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748C" w:rsidRPr="00A86854" w:rsidRDefault="00F5748C" w:rsidP="00F5748C">
      <w:pPr>
        <w:rPr>
          <w:rFonts w:ascii="Arial" w:hAnsi="Arial" w:cs="Arial"/>
          <w:b/>
          <w:bCs/>
          <w:sz w:val="22"/>
          <w:szCs w:val="22"/>
        </w:rPr>
      </w:pPr>
      <w:r>
        <w:rPr>
          <w:rFonts w:ascii="Arial" w:hAnsi="Arial" w:cs="Arial"/>
          <w:b/>
          <w:bCs/>
          <w:sz w:val="22"/>
          <w:szCs w:val="22"/>
        </w:rPr>
        <w:t>СПЕЦИЈАЛНА БОЛНИЦА ЗА ПСИХИЈАТРИЈСКЕ БОЛЕСТИ</w:t>
      </w:r>
    </w:p>
    <w:p w:rsidR="00F5748C" w:rsidRDefault="00F5748C" w:rsidP="00F5748C">
      <w:pPr>
        <w:rPr>
          <w:rFonts w:ascii="Arial" w:hAnsi="Arial" w:cs="Arial"/>
          <w:b/>
          <w:bCs/>
          <w:sz w:val="22"/>
          <w:szCs w:val="22"/>
        </w:rPr>
      </w:pPr>
      <w:r>
        <w:rPr>
          <w:rFonts w:ascii="Arial" w:hAnsi="Arial" w:cs="Arial"/>
          <w:b/>
          <w:bCs/>
          <w:sz w:val="22"/>
          <w:szCs w:val="22"/>
        </w:rPr>
        <w:t>„СВЕТИ ВРАЧЕВИ“</w:t>
      </w:r>
    </w:p>
    <w:p w:rsidR="00F5748C" w:rsidRDefault="00F5748C" w:rsidP="00F5748C">
      <w:pPr>
        <w:rPr>
          <w:rFonts w:ascii="Arial" w:hAnsi="Arial" w:cs="Arial"/>
          <w:b/>
          <w:bCs/>
          <w:sz w:val="22"/>
          <w:szCs w:val="22"/>
        </w:rPr>
      </w:pPr>
      <w:r>
        <w:rPr>
          <w:rFonts w:ascii="Arial" w:hAnsi="Arial" w:cs="Arial"/>
          <w:b/>
          <w:bCs/>
          <w:sz w:val="22"/>
          <w:szCs w:val="22"/>
        </w:rPr>
        <w:t xml:space="preserve">Нови Кнежевац, </w:t>
      </w:r>
      <w:r w:rsidR="007246B9">
        <w:rPr>
          <w:rFonts w:ascii="Arial" w:hAnsi="Arial" w:cs="Arial"/>
          <w:b/>
          <w:bCs/>
          <w:sz w:val="22"/>
          <w:szCs w:val="22"/>
          <w:lang w:val="sr-Cyrl-RS"/>
        </w:rPr>
        <w:t xml:space="preserve">ул. </w:t>
      </w:r>
      <w:r>
        <w:rPr>
          <w:rFonts w:ascii="Arial" w:hAnsi="Arial" w:cs="Arial"/>
          <w:b/>
          <w:bCs/>
          <w:sz w:val="22"/>
          <w:szCs w:val="22"/>
        </w:rPr>
        <w:t>Краља Петра I Карађорђевића 85.</w:t>
      </w:r>
    </w:p>
    <w:p w:rsidR="00F5748C" w:rsidRPr="007246B9" w:rsidRDefault="00F5748C" w:rsidP="00F5748C">
      <w:pPr>
        <w:rPr>
          <w:rFonts w:ascii="Arial" w:hAnsi="Arial" w:cs="Arial"/>
          <w:b/>
          <w:bCs/>
          <w:sz w:val="22"/>
          <w:szCs w:val="22"/>
          <w:lang w:val="sr-Cyrl-RS"/>
        </w:rPr>
      </w:pPr>
      <w:r>
        <w:rPr>
          <w:rFonts w:ascii="Arial" w:hAnsi="Arial" w:cs="Arial"/>
          <w:b/>
          <w:bCs/>
          <w:sz w:val="22"/>
          <w:szCs w:val="22"/>
        </w:rPr>
        <w:t xml:space="preserve">ЈН </w:t>
      </w:r>
      <w:r w:rsidR="007246B9">
        <w:rPr>
          <w:rFonts w:ascii="Arial" w:hAnsi="Arial" w:cs="Arial"/>
          <w:b/>
          <w:bCs/>
          <w:sz w:val="22"/>
          <w:szCs w:val="22"/>
          <w:lang w:val="sr-Cyrl-RS"/>
        </w:rPr>
        <w:t>бр. 9</w:t>
      </w:r>
      <w:r>
        <w:rPr>
          <w:rFonts w:ascii="Arial" w:hAnsi="Arial" w:cs="Arial"/>
          <w:b/>
          <w:bCs/>
          <w:sz w:val="22"/>
          <w:szCs w:val="22"/>
        </w:rPr>
        <w:t>/</w:t>
      </w:r>
      <w:r w:rsidR="007D0236">
        <w:rPr>
          <w:rFonts w:ascii="Arial" w:hAnsi="Arial" w:cs="Arial"/>
          <w:b/>
          <w:bCs/>
          <w:sz w:val="22"/>
          <w:szCs w:val="22"/>
          <w:lang w:val="sr-Cyrl-RS"/>
        </w:rPr>
        <w:t>20</w:t>
      </w:r>
      <w:r>
        <w:rPr>
          <w:rFonts w:ascii="Arial" w:hAnsi="Arial" w:cs="Arial"/>
          <w:b/>
          <w:bCs/>
          <w:sz w:val="22"/>
          <w:szCs w:val="22"/>
        </w:rPr>
        <w:t>1</w:t>
      </w:r>
      <w:r w:rsidR="007246B9">
        <w:rPr>
          <w:rFonts w:ascii="Arial" w:hAnsi="Arial" w:cs="Arial"/>
          <w:b/>
          <w:bCs/>
          <w:sz w:val="22"/>
          <w:szCs w:val="22"/>
          <w:lang w:val="sr-Cyrl-RS"/>
        </w:rPr>
        <w:t>9</w:t>
      </w:r>
    </w:p>
    <w:p w:rsidR="00F5748C" w:rsidRPr="007251E0" w:rsidRDefault="00F5748C" w:rsidP="00F5748C">
      <w:pPr>
        <w:rPr>
          <w:rFonts w:ascii="Arial" w:hAnsi="Arial" w:cs="Arial"/>
          <w:b/>
          <w:bCs/>
          <w:sz w:val="22"/>
          <w:szCs w:val="22"/>
        </w:rPr>
      </w:pPr>
      <w:r>
        <w:rPr>
          <w:rFonts w:ascii="Arial" w:hAnsi="Arial" w:cs="Arial"/>
          <w:b/>
          <w:bCs/>
          <w:sz w:val="22"/>
          <w:szCs w:val="22"/>
        </w:rPr>
        <w:t>Број:</w:t>
      </w:r>
      <w:r>
        <w:rPr>
          <w:rFonts w:ascii="Arial" w:hAnsi="Arial" w:cs="Arial"/>
          <w:b/>
          <w:bCs/>
          <w:sz w:val="22"/>
          <w:szCs w:val="22"/>
          <w:lang w:val="sr-Latn-CS"/>
        </w:rPr>
        <w:t xml:space="preserve"> </w:t>
      </w:r>
      <w:r>
        <w:rPr>
          <w:rFonts w:ascii="Arial" w:hAnsi="Arial" w:cs="Arial"/>
          <w:b/>
          <w:bCs/>
          <w:sz w:val="22"/>
          <w:szCs w:val="22"/>
        </w:rPr>
        <w:t>02-</w:t>
      </w:r>
      <w:r w:rsidR="00760317">
        <w:rPr>
          <w:rFonts w:ascii="Arial" w:hAnsi="Arial" w:cs="Arial"/>
          <w:b/>
          <w:bCs/>
          <w:sz w:val="22"/>
          <w:szCs w:val="22"/>
          <w:lang w:val="sr-Cyrl-RS"/>
        </w:rPr>
        <w:t>7</w:t>
      </w:r>
      <w:r w:rsidR="007246B9">
        <w:rPr>
          <w:rFonts w:ascii="Arial" w:hAnsi="Arial" w:cs="Arial"/>
          <w:b/>
          <w:bCs/>
          <w:sz w:val="22"/>
          <w:szCs w:val="22"/>
          <w:lang w:val="sr-Cyrl-RS"/>
        </w:rPr>
        <w:t>23</w:t>
      </w:r>
      <w:r>
        <w:rPr>
          <w:rFonts w:ascii="Arial" w:hAnsi="Arial" w:cs="Arial"/>
          <w:b/>
          <w:bCs/>
          <w:sz w:val="22"/>
          <w:szCs w:val="22"/>
        </w:rPr>
        <w:t>/4</w:t>
      </w:r>
    </w:p>
    <w:p w:rsidR="00F5748C" w:rsidRPr="007251E0" w:rsidRDefault="00F5748C" w:rsidP="00F5748C">
      <w:pPr>
        <w:rPr>
          <w:rFonts w:ascii="Arial" w:hAnsi="Arial" w:cs="Arial"/>
          <w:b/>
          <w:sz w:val="22"/>
          <w:szCs w:val="22"/>
        </w:rPr>
      </w:pPr>
      <w:r w:rsidRPr="00CB2806">
        <w:rPr>
          <w:rFonts w:ascii="Arial" w:hAnsi="Arial" w:cs="Arial"/>
          <w:b/>
          <w:sz w:val="22"/>
          <w:szCs w:val="22"/>
          <w:lang w:val="ru-RU"/>
        </w:rPr>
        <w:t>Датум:</w:t>
      </w:r>
      <w:r>
        <w:rPr>
          <w:rFonts w:ascii="Arial" w:hAnsi="Arial" w:cs="Arial"/>
          <w:b/>
          <w:sz w:val="22"/>
          <w:szCs w:val="22"/>
          <w:lang w:val="sr-Latn-CS"/>
        </w:rPr>
        <w:t xml:space="preserve"> </w:t>
      </w:r>
      <w:r w:rsidR="007246B9">
        <w:rPr>
          <w:rFonts w:ascii="Arial" w:hAnsi="Arial" w:cs="Arial"/>
          <w:b/>
          <w:sz w:val="22"/>
          <w:szCs w:val="22"/>
          <w:lang w:val="sr-Cyrl-RS"/>
        </w:rPr>
        <w:t>06</w:t>
      </w:r>
      <w:r w:rsidRPr="004F71AA">
        <w:rPr>
          <w:rFonts w:ascii="Arial" w:hAnsi="Arial" w:cs="Arial"/>
          <w:b/>
          <w:sz w:val="22"/>
          <w:szCs w:val="22"/>
        </w:rPr>
        <w:t>.1</w:t>
      </w:r>
      <w:r w:rsidR="007246B9">
        <w:rPr>
          <w:rFonts w:ascii="Arial" w:hAnsi="Arial" w:cs="Arial"/>
          <w:b/>
          <w:sz w:val="22"/>
          <w:szCs w:val="22"/>
          <w:lang w:val="sr-Cyrl-RS"/>
        </w:rPr>
        <w:t>1</w:t>
      </w:r>
      <w:r w:rsidRPr="004F71AA">
        <w:rPr>
          <w:rFonts w:ascii="Arial" w:hAnsi="Arial" w:cs="Arial"/>
          <w:b/>
          <w:sz w:val="22"/>
          <w:szCs w:val="22"/>
        </w:rPr>
        <w:t>.201</w:t>
      </w:r>
      <w:r w:rsidR="007246B9">
        <w:rPr>
          <w:rFonts w:ascii="Arial" w:hAnsi="Arial" w:cs="Arial"/>
          <w:b/>
          <w:sz w:val="22"/>
          <w:szCs w:val="22"/>
          <w:lang w:val="sr-Cyrl-RS"/>
        </w:rPr>
        <w:t>9</w:t>
      </w:r>
      <w:r w:rsidRPr="004F71AA">
        <w:rPr>
          <w:rFonts w:ascii="Arial" w:hAnsi="Arial" w:cs="Arial"/>
          <w:b/>
          <w:sz w:val="22"/>
          <w:szCs w:val="22"/>
        </w:rPr>
        <w:t>. г.</w:t>
      </w:r>
    </w:p>
    <w:p w:rsidR="00F5748C" w:rsidRDefault="00F5748C" w:rsidP="00F5748C">
      <w:pPr>
        <w:jc w:val="center"/>
        <w:rPr>
          <w:rFonts w:ascii="Arial" w:hAnsi="Arial" w:cs="Arial"/>
          <w:sz w:val="22"/>
          <w:szCs w:val="22"/>
          <w:lang w:val="ru-RU"/>
        </w:rPr>
      </w:pPr>
    </w:p>
    <w:p w:rsidR="00F5748C" w:rsidRDefault="00F5748C" w:rsidP="00F5748C">
      <w:pPr>
        <w:jc w:val="center"/>
        <w:rPr>
          <w:rFonts w:ascii="Arial" w:hAnsi="Arial" w:cs="Arial"/>
          <w:sz w:val="22"/>
          <w:szCs w:val="22"/>
          <w:lang w:val="ru-RU"/>
        </w:rPr>
      </w:pPr>
    </w:p>
    <w:p w:rsidR="00F5748C" w:rsidRDefault="00F5748C" w:rsidP="00F5748C">
      <w:pPr>
        <w:jc w:val="center"/>
        <w:rPr>
          <w:rFonts w:ascii="Arial" w:hAnsi="Arial" w:cs="Arial"/>
          <w:sz w:val="22"/>
          <w:szCs w:val="22"/>
          <w:lang w:val="ru-RU"/>
        </w:rPr>
      </w:pPr>
    </w:p>
    <w:p w:rsidR="00F5748C" w:rsidRDefault="00F5748C" w:rsidP="00F5748C">
      <w:pPr>
        <w:jc w:val="center"/>
        <w:rPr>
          <w:rFonts w:ascii="Arial" w:hAnsi="Arial" w:cs="Arial"/>
          <w:sz w:val="22"/>
          <w:szCs w:val="22"/>
          <w:lang w:val="ru-RU"/>
        </w:rPr>
      </w:pPr>
    </w:p>
    <w:p w:rsidR="00F5748C" w:rsidRDefault="00F5748C" w:rsidP="00F5748C">
      <w:pPr>
        <w:jc w:val="center"/>
        <w:rPr>
          <w:rFonts w:ascii="Arial" w:hAnsi="Arial" w:cs="Arial"/>
          <w:sz w:val="22"/>
          <w:szCs w:val="22"/>
          <w:lang w:val="ru-RU"/>
        </w:rPr>
      </w:pPr>
    </w:p>
    <w:p w:rsidR="00F5748C" w:rsidRDefault="00F5748C" w:rsidP="00F5748C">
      <w:pPr>
        <w:jc w:val="center"/>
        <w:rPr>
          <w:rFonts w:ascii="Arial" w:hAnsi="Arial" w:cs="Arial"/>
          <w:sz w:val="22"/>
          <w:szCs w:val="22"/>
          <w:lang w:val="ru-RU"/>
        </w:rPr>
      </w:pPr>
    </w:p>
    <w:p w:rsidR="00F5748C" w:rsidRDefault="00F5748C" w:rsidP="00F5748C">
      <w:pPr>
        <w:jc w:val="center"/>
        <w:rPr>
          <w:rFonts w:ascii="Arial" w:hAnsi="Arial" w:cs="Arial"/>
          <w:sz w:val="22"/>
          <w:szCs w:val="22"/>
          <w:lang w:val="ru-RU"/>
        </w:rPr>
      </w:pPr>
    </w:p>
    <w:p w:rsidR="00F5748C" w:rsidRDefault="00F5748C" w:rsidP="00F5748C">
      <w:pPr>
        <w:jc w:val="center"/>
        <w:rPr>
          <w:rFonts w:ascii="Arial" w:hAnsi="Arial" w:cs="Arial"/>
          <w:sz w:val="22"/>
          <w:szCs w:val="22"/>
          <w:lang w:val="ru-RU"/>
        </w:rPr>
      </w:pPr>
    </w:p>
    <w:p w:rsidR="00F5748C" w:rsidRDefault="00F5748C" w:rsidP="00F5748C">
      <w:pPr>
        <w:jc w:val="center"/>
        <w:rPr>
          <w:rFonts w:ascii="Arial" w:hAnsi="Arial" w:cs="Arial"/>
          <w:sz w:val="22"/>
          <w:szCs w:val="22"/>
          <w:lang w:val="ru-RU"/>
        </w:rPr>
      </w:pPr>
    </w:p>
    <w:p w:rsidR="00F5748C" w:rsidRDefault="00F5748C" w:rsidP="00F5748C">
      <w:pPr>
        <w:jc w:val="center"/>
        <w:rPr>
          <w:rFonts w:ascii="Arial" w:hAnsi="Arial" w:cs="Arial"/>
          <w:sz w:val="22"/>
          <w:szCs w:val="22"/>
        </w:rPr>
      </w:pPr>
    </w:p>
    <w:p w:rsidR="00F5748C" w:rsidRDefault="00F5748C" w:rsidP="00F5748C">
      <w:pPr>
        <w:jc w:val="center"/>
        <w:rPr>
          <w:rFonts w:ascii="Arial" w:hAnsi="Arial" w:cs="Arial"/>
          <w:b/>
          <w:bCs/>
          <w:iCs/>
          <w:sz w:val="22"/>
          <w:szCs w:val="22"/>
        </w:rPr>
      </w:pPr>
      <w:r>
        <w:rPr>
          <w:rFonts w:ascii="Arial" w:hAnsi="Arial" w:cs="Arial"/>
          <w:b/>
          <w:bCs/>
          <w:iCs/>
          <w:sz w:val="22"/>
          <w:szCs w:val="22"/>
        </w:rPr>
        <w:t>КОНКУРСНА ДОКУМЕНТАЦИЈА</w:t>
      </w:r>
    </w:p>
    <w:p w:rsidR="00F5748C" w:rsidRDefault="00F5748C" w:rsidP="00F5748C">
      <w:pPr>
        <w:jc w:val="center"/>
        <w:rPr>
          <w:rFonts w:ascii="Arial" w:hAnsi="Arial" w:cs="Arial"/>
          <w:b/>
          <w:bCs/>
          <w:iCs/>
          <w:sz w:val="22"/>
          <w:szCs w:val="22"/>
          <w:lang w:val="ru-RU"/>
        </w:rPr>
      </w:pPr>
    </w:p>
    <w:p w:rsidR="00F5748C" w:rsidRDefault="00F5748C" w:rsidP="00F5748C">
      <w:pPr>
        <w:jc w:val="center"/>
        <w:rPr>
          <w:rFonts w:ascii="Arial" w:hAnsi="Arial" w:cs="Arial"/>
          <w:b/>
          <w:bCs/>
          <w:sz w:val="22"/>
          <w:szCs w:val="22"/>
          <w:lang w:val="sr-Cyrl-RS"/>
        </w:rPr>
      </w:pPr>
      <w:r>
        <w:rPr>
          <w:rFonts w:ascii="Arial" w:hAnsi="Arial" w:cs="Arial"/>
          <w:b/>
          <w:bCs/>
          <w:sz w:val="22"/>
          <w:szCs w:val="22"/>
        </w:rPr>
        <w:t>ЈАВНА НАБАВКА</w:t>
      </w:r>
      <w:r w:rsidR="007246B9">
        <w:rPr>
          <w:rFonts w:ascii="Arial" w:hAnsi="Arial" w:cs="Arial"/>
          <w:b/>
          <w:bCs/>
          <w:sz w:val="22"/>
          <w:szCs w:val="22"/>
          <w:lang w:val="sr-Cyrl-RS"/>
        </w:rPr>
        <w:t xml:space="preserve"> ДОБАРА</w:t>
      </w:r>
    </w:p>
    <w:p w:rsidR="007246B9" w:rsidRPr="007246B9" w:rsidRDefault="007246B9" w:rsidP="00F5748C">
      <w:pPr>
        <w:jc w:val="center"/>
        <w:rPr>
          <w:rFonts w:ascii="Arial" w:hAnsi="Arial" w:cs="Arial"/>
          <w:b/>
          <w:bCs/>
          <w:sz w:val="22"/>
          <w:szCs w:val="22"/>
          <w:lang w:val="sr-Cyrl-RS"/>
        </w:rPr>
      </w:pPr>
    </w:p>
    <w:p w:rsidR="007246B9" w:rsidRPr="007246B9" w:rsidRDefault="00F5748C" w:rsidP="00F5748C">
      <w:pPr>
        <w:jc w:val="center"/>
        <w:rPr>
          <w:rFonts w:ascii="Arial" w:hAnsi="Arial" w:cs="Arial"/>
          <w:b/>
          <w:bCs/>
          <w:lang w:val="sr-Cyrl-RS"/>
        </w:rPr>
      </w:pPr>
      <w:r w:rsidRPr="007246B9">
        <w:rPr>
          <w:rFonts w:ascii="Arial" w:hAnsi="Arial" w:cs="Arial"/>
          <w:b/>
          <w:bCs/>
        </w:rPr>
        <w:t xml:space="preserve">- ЛЕКОВИ </w:t>
      </w:r>
      <w:r w:rsidR="007246B9" w:rsidRPr="007246B9">
        <w:rPr>
          <w:rFonts w:ascii="Arial" w:hAnsi="Arial" w:cs="Arial"/>
          <w:b/>
          <w:bCs/>
          <w:lang w:val="sr-Cyrl-RS"/>
        </w:rPr>
        <w:t>КОЈЕ НАБАВЉА УСТАНОВА ВАН ЦЕНТРАЛИЗОВАНЕ НАБАВКЕ</w:t>
      </w:r>
    </w:p>
    <w:p w:rsidR="00F5748C" w:rsidRDefault="00F5748C" w:rsidP="00F5748C">
      <w:pPr>
        <w:jc w:val="center"/>
        <w:rPr>
          <w:rFonts w:ascii="Arial" w:hAnsi="Arial" w:cs="Arial"/>
          <w:b/>
          <w:bCs/>
        </w:rPr>
      </w:pPr>
      <w:r w:rsidRPr="007246B9">
        <w:rPr>
          <w:rFonts w:ascii="Arial" w:hAnsi="Arial" w:cs="Arial"/>
          <w:b/>
          <w:bCs/>
        </w:rPr>
        <w:t>ЗА 20</w:t>
      </w:r>
      <w:r w:rsidR="007246B9" w:rsidRPr="007246B9">
        <w:rPr>
          <w:rFonts w:ascii="Arial" w:hAnsi="Arial" w:cs="Arial"/>
          <w:b/>
          <w:bCs/>
          <w:lang w:val="sr-Cyrl-RS"/>
        </w:rPr>
        <w:t>20</w:t>
      </w:r>
      <w:r w:rsidRPr="007246B9">
        <w:rPr>
          <w:rFonts w:ascii="Arial" w:hAnsi="Arial" w:cs="Arial"/>
          <w:b/>
          <w:bCs/>
        </w:rPr>
        <w:t xml:space="preserve">. ГОДИНУ </w:t>
      </w:r>
      <w:r w:rsidR="007246B9">
        <w:rPr>
          <w:rFonts w:ascii="Arial" w:hAnsi="Arial" w:cs="Arial"/>
          <w:b/>
          <w:bCs/>
        </w:rPr>
        <w:t>–</w:t>
      </w:r>
    </w:p>
    <w:p w:rsidR="007246B9" w:rsidRPr="007246B9" w:rsidRDefault="007246B9" w:rsidP="00F5748C">
      <w:pPr>
        <w:jc w:val="center"/>
        <w:rPr>
          <w:rFonts w:ascii="Arial" w:hAnsi="Arial" w:cs="Arial"/>
          <w:b/>
          <w:bCs/>
          <w:lang w:val="sr-Cyrl-RS"/>
        </w:rPr>
      </w:pPr>
      <w:r>
        <w:rPr>
          <w:rFonts w:ascii="Arial" w:hAnsi="Arial" w:cs="Arial"/>
          <w:b/>
          <w:bCs/>
          <w:lang w:val="sr-Cyrl-RS"/>
        </w:rPr>
        <w:t>/за осигурана лица/</w:t>
      </w:r>
    </w:p>
    <w:p w:rsidR="00F5748C" w:rsidRDefault="00F5748C" w:rsidP="00F5748C">
      <w:pPr>
        <w:jc w:val="center"/>
        <w:rPr>
          <w:rFonts w:ascii="Arial" w:hAnsi="Arial" w:cs="Arial"/>
          <w:b/>
          <w:bCs/>
          <w:sz w:val="22"/>
          <w:szCs w:val="22"/>
        </w:rPr>
      </w:pPr>
    </w:p>
    <w:p w:rsidR="00F5748C" w:rsidRDefault="00F5748C" w:rsidP="00F5748C">
      <w:pPr>
        <w:jc w:val="center"/>
        <w:rPr>
          <w:rFonts w:ascii="Arial" w:hAnsi="Arial" w:cs="Arial"/>
          <w:b/>
          <w:bCs/>
          <w:iCs/>
          <w:sz w:val="22"/>
          <w:szCs w:val="22"/>
        </w:rPr>
      </w:pPr>
    </w:p>
    <w:p w:rsidR="00F5748C" w:rsidRDefault="00F5748C" w:rsidP="00F5748C">
      <w:pPr>
        <w:jc w:val="center"/>
        <w:rPr>
          <w:rFonts w:ascii="Arial" w:hAnsi="Arial" w:cs="Arial"/>
          <w:b/>
          <w:bCs/>
          <w:sz w:val="22"/>
          <w:szCs w:val="22"/>
        </w:rPr>
      </w:pPr>
      <w:r>
        <w:rPr>
          <w:rFonts w:ascii="Arial" w:hAnsi="Arial" w:cs="Arial"/>
          <w:b/>
          <w:bCs/>
          <w:sz w:val="22"/>
          <w:szCs w:val="22"/>
        </w:rPr>
        <w:t>ОТВОРЕНИ ПОСТУПАК</w:t>
      </w:r>
    </w:p>
    <w:p w:rsidR="00F5748C" w:rsidRDefault="00F5748C" w:rsidP="00F5748C">
      <w:pPr>
        <w:jc w:val="center"/>
        <w:rPr>
          <w:rFonts w:ascii="Arial" w:hAnsi="Arial" w:cs="Arial"/>
          <w:b/>
          <w:bCs/>
          <w:sz w:val="22"/>
          <w:szCs w:val="22"/>
        </w:rPr>
      </w:pPr>
    </w:p>
    <w:p w:rsidR="00F5748C" w:rsidRPr="007246B9" w:rsidRDefault="00F5748C" w:rsidP="00F5748C">
      <w:pPr>
        <w:jc w:val="center"/>
        <w:rPr>
          <w:rFonts w:ascii="Arial" w:hAnsi="Arial" w:cs="Arial"/>
          <w:b/>
          <w:bCs/>
          <w:sz w:val="22"/>
          <w:szCs w:val="22"/>
          <w:lang w:val="sr-Cyrl-RS"/>
        </w:rPr>
      </w:pPr>
      <w:r>
        <w:rPr>
          <w:rFonts w:ascii="Arial" w:hAnsi="Arial" w:cs="Arial"/>
          <w:b/>
          <w:bCs/>
          <w:sz w:val="22"/>
          <w:szCs w:val="22"/>
        </w:rPr>
        <w:t xml:space="preserve">ЈАВНА НАБАВКА  бр. </w:t>
      </w:r>
      <w:r w:rsidR="007246B9">
        <w:rPr>
          <w:rFonts w:ascii="Arial" w:hAnsi="Arial" w:cs="Arial"/>
          <w:b/>
          <w:bCs/>
          <w:sz w:val="22"/>
          <w:szCs w:val="22"/>
          <w:lang w:val="sr-Cyrl-RS"/>
        </w:rPr>
        <w:t>9</w:t>
      </w:r>
      <w:r>
        <w:rPr>
          <w:rFonts w:ascii="Arial" w:hAnsi="Arial" w:cs="Arial"/>
          <w:b/>
          <w:bCs/>
          <w:sz w:val="22"/>
          <w:szCs w:val="22"/>
        </w:rPr>
        <w:t>/</w:t>
      </w:r>
      <w:r w:rsidR="007D0236">
        <w:rPr>
          <w:rFonts w:ascii="Arial" w:hAnsi="Arial" w:cs="Arial"/>
          <w:b/>
          <w:bCs/>
          <w:sz w:val="22"/>
          <w:szCs w:val="22"/>
          <w:lang w:val="sr-Cyrl-RS"/>
        </w:rPr>
        <w:t>20</w:t>
      </w:r>
      <w:r>
        <w:rPr>
          <w:rFonts w:ascii="Arial" w:hAnsi="Arial" w:cs="Arial"/>
          <w:b/>
          <w:bCs/>
          <w:sz w:val="22"/>
          <w:szCs w:val="22"/>
        </w:rPr>
        <w:t>1</w:t>
      </w:r>
      <w:r w:rsidR="007246B9">
        <w:rPr>
          <w:rFonts w:ascii="Arial" w:hAnsi="Arial" w:cs="Arial"/>
          <w:b/>
          <w:bCs/>
          <w:sz w:val="22"/>
          <w:szCs w:val="22"/>
          <w:lang w:val="sr-Cyrl-RS"/>
        </w:rPr>
        <w:t>9</w:t>
      </w:r>
    </w:p>
    <w:p w:rsidR="00F5748C" w:rsidRDefault="00F5748C" w:rsidP="00F5748C">
      <w:pPr>
        <w:jc w:val="center"/>
        <w:rPr>
          <w:rFonts w:ascii="Arial" w:hAnsi="Arial" w:cs="Arial"/>
          <w:iCs/>
          <w:sz w:val="22"/>
          <w:szCs w:val="22"/>
        </w:rPr>
      </w:pPr>
    </w:p>
    <w:p w:rsidR="00F5748C" w:rsidRDefault="00F5748C" w:rsidP="00F5748C">
      <w:pPr>
        <w:jc w:val="center"/>
        <w:rPr>
          <w:rFonts w:ascii="Arial" w:hAnsi="Arial" w:cs="Arial"/>
          <w:iCs/>
          <w:sz w:val="22"/>
          <w:szCs w:val="22"/>
        </w:rPr>
      </w:pPr>
    </w:p>
    <w:p w:rsidR="00F5748C" w:rsidRDefault="00F5748C" w:rsidP="00F5748C">
      <w:pPr>
        <w:jc w:val="center"/>
        <w:rPr>
          <w:rFonts w:ascii="Arial" w:hAnsi="Arial" w:cs="Arial"/>
          <w:iCs/>
          <w:sz w:val="22"/>
          <w:szCs w:val="22"/>
        </w:rPr>
      </w:pPr>
    </w:p>
    <w:p w:rsidR="00F5748C" w:rsidRDefault="00F5748C" w:rsidP="00F5748C">
      <w:pPr>
        <w:jc w:val="center"/>
        <w:rPr>
          <w:rFonts w:ascii="Arial" w:hAnsi="Arial" w:cs="Arial"/>
          <w:iCs/>
          <w:sz w:val="22"/>
          <w:szCs w:val="22"/>
        </w:rPr>
      </w:pPr>
    </w:p>
    <w:p w:rsidR="00F5748C" w:rsidRDefault="00F5748C" w:rsidP="00F5748C">
      <w:pPr>
        <w:jc w:val="center"/>
        <w:rPr>
          <w:rFonts w:ascii="Arial" w:hAnsi="Arial" w:cs="Arial"/>
          <w:iCs/>
          <w:sz w:val="22"/>
          <w:szCs w:val="22"/>
        </w:rPr>
      </w:pPr>
    </w:p>
    <w:p w:rsidR="00F5748C" w:rsidRDefault="00F5748C" w:rsidP="00F5748C">
      <w:pPr>
        <w:jc w:val="center"/>
        <w:rPr>
          <w:rFonts w:ascii="Arial" w:hAnsi="Arial" w:cs="Arial"/>
          <w:iCs/>
          <w:sz w:val="22"/>
          <w:szCs w:val="22"/>
        </w:rPr>
      </w:pPr>
    </w:p>
    <w:p w:rsidR="00F5748C" w:rsidRDefault="00F5748C" w:rsidP="00F5748C">
      <w:pPr>
        <w:jc w:val="center"/>
        <w:rPr>
          <w:rFonts w:ascii="Arial" w:hAnsi="Arial" w:cs="Arial"/>
          <w:iCs/>
          <w:sz w:val="22"/>
          <w:szCs w:val="22"/>
        </w:rPr>
      </w:pPr>
    </w:p>
    <w:p w:rsidR="00F5748C" w:rsidRDefault="00F5748C" w:rsidP="00F5748C">
      <w:pPr>
        <w:jc w:val="center"/>
        <w:rPr>
          <w:rFonts w:ascii="Arial" w:hAnsi="Arial" w:cs="Arial"/>
          <w:iCs/>
          <w:sz w:val="22"/>
          <w:szCs w:val="22"/>
        </w:rPr>
      </w:pPr>
    </w:p>
    <w:p w:rsidR="00F5748C" w:rsidRDefault="00F5748C" w:rsidP="00F5748C">
      <w:pPr>
        <w:jc w:val="center"/>
        <w:rPr>
          <w:rFonts w:ascii="Arial" w:hAnsi="Arial" w:cs="Arial"/>
          <w:iCs/>
          <w:sz w:val="22"/>
          <w:szCs w:val="22"/>
        </w:rPr>
      </w:pPr>
    </w:p>
    <w:p w:rsidR="00F5748C" w:rsidRDefault="00F5748C" w:rsidP="00F5748C">
      <w:pPr>
        <w:jc w:val="both"/>
        <w:rPr>
          <w:rFonts w:ascii="Arial" w:hAnsi="Arial" w:cs="Arial"/>
          <w:sz w:val="22"/>
          <w:szCs w:val="22"/>
        </w:rPr>
      </w:pPr>
    </w:p>
    <w:p w:rsidR="00F5748C" w:rsidRDefault="00F5748C" w:rsidP="00F5748C">
      <w:pPr>
        <w:jc w:val="center"/>
        <w:rPr>
          <w:rFonts w:ascii="Arial" w:hAnsi="Arial" w:cs="Arial"/>
          <w:iCs/>
          <w:sz w:val="22"/>
          <w:szCs w:val="22"/>
        </w:rPr>
      </w:pPr>
    </w:p>
    <w:p w:rsidR="00F5748C" w:rsidRDefault="00F5748C" w:rsidP="00F5748C">
      <w:pPr>
        <w:jc w:val="center"/>
        <w:rPr>
          <w:rFonts w:ascii="Arial" w:hAnsi="Arial" w:cs="Arial"/>
          <w:iCs/>
          <w:sz w:val="22"/>
          <w:szCs w:val="22"/>
        </w:rPr>
      </w:pPr>
    </w:p>
    <w:p w:rsidR="00F5748C" w:rsidRDefault="00F5748C" w:rsidP="00F5748C">
      <w:pPr>
        <w:jc w:val="center"/>
        <w:rPr>
          <w:rFonts w:ascii="Arial" w:hAnsi="Arial" w:cs="Arial"/>
          <w:iCs/>
          <w:sz w:val="22"/>
          <w:szCs w:val="22"/>
        </w:rPr>
      </w:pPr>
    </w:p>
    <w:p w:rsidR="00F5748C" w:rsidRDefault="00F5748C" w:rsidP="00F5748C">
      <w:pPr>
        <w:rPr>
          <w:rFonts w:ascii="Arial" w:hAnsi="Arial" w:cs="Arial"/>
          <w:iCs/>
          <w:sz w:val="22"/>
          <w:szCs w:val="22"/>
        </w:rPr>
      </w:pPr>
    </w:p>
    <w:p w:rsidR="00F5748C" w:rsidRDefault="00F5748C" w:rsidP="00F5748C">
      <w:pPr>
        <w:jc w:val="center"/>
        <w:rPr>
          <w:rFonts w:ascii="Arial" w:hAnsi="Arial" w:cs="Arial"/>
          <w:iCs/>
          <w:sz w:val="22"/>
          <w:szCs w:val="22"/>
        </w:rPr>
      </w:pPr>
    </w:p>
    <w:p w:rsidR="00F5748C" w:rsidRDefault="007246B9" w:rsidP="00F5748C">
      <w:pPr>
        <w:jc w:val="center"/>
        <w:rPr>
          <w:rFonts w:ascii="Arial" w:hAnsi="Arial" w:cs="Arial"/>
          <w:b/>
          <w:bCs/>
          <w:sz w:val="22"/>
          <w:szCs w:val="22"/>
        </w:rPr>
      </w:pPr>
      <w:r>
        <w:rPr>
          <w:rFonts w:ascii="Arial" w:hAnsi="Arial" w:cs="Arial"/>
          <w:b/>
          <w:bCs/>
          <w:sz w:val="22"/>
          <w:szCs w:val="22"/>
          <w:lang w:val="sr-Cyrl-RS"/>
        </w:rPr>
        <w:t>Новембар</w:t>
      </w:r>
      <w:r w:rsidR="00571166">
        <w:rPr>
          <w:rFonts w:ascii="Arial" w:hAnsi="Arial" w:cs="Arial"/>
          <w:b/>
          <w:bCs/>
          <w:sz w:val="22"/>
          <w:szCs w:val="22"/>
          <w:lang w:val="sr-Cyrl-RS"/>
        </w:rPr>
        <w:t xml:space="preserve"> </w:t>
      </w:r>
      <w:r w:rsidR="00F5748C">
        <w:rPr>
          <w:rFonts w:ascii="Arial" w:hAnsi="Arial" w:cs="Arial"/>
          <w:b/>
          <w:bCs/>
          <w:sz w:val="22"/>
          <w:szCs w:val="22"/>
        </w:rPr>
        <w:t>201</w:t>
      </w:r>
      <w:r>
        <w:rPr>
          <w:rFonts w:ascii="Arial" w:hAnsi="Arial" w:cs="Arial"/>
          <w:b/>
          <w:bCs/>
          <w:sz w:val="22"/>
          <w:szCs w:val="22"/>
          <w:lang w:val="sr-Cyrl-RS"/>
        </w:rPr>
        <w:t>9</w:t>
      </w:r>
      <w:r w:rsidR="00F5748C">
        <w:rPr>
          <w:rFonts w:ascii="Arial" w:hAnsi="Arial" w:cs="Arial"/>
          <w:b/>
          <w:bCs/>
          <w:sz w:val="22"/>
          <w:szCs w:val="22"/>
        </w:rPr>
        <w:t>. године</w:t>
      </w:r>
    </w:p>
    <w:p w:rsidR="00F5748C" w:rsidRDefault="00F5748C" w:rsidP="00F5748C">
      <w:pPr>
        <w:jc w:val="both"/>
        <w:rPr>
          <w:rFonts w:ascii="Arial" w:hAnsi="Arial" w:cs="Arial"/>
          <w:sz w:val="22"/>
          <w:szCs w:val="22"/>
        </w:rPr>
      </w:pPr>
    </w:p>
    <w:p w:rsidR="00F5748C" w:rsidRDefault="00F5748C" w:rsidP="00F5748C">
      <w:pPr>
        <w:jc w:val="both"/>
        <w:rPr>
          <w:rFonts w:ascii="Arial" w:hAnsi="Arial" w:cs="Arial"/>
          <w:sz w:val="22"/>
          <w:szCs w:val="22"/>
        </w:rPr>
      </w:pPr>
    </w:p>
    <w:p w:rsidR="00F5748C" w:rsidRDefault="00F5748C" w:rsidP="00F5748C">
      <w:pPr>
        <w:jc w:val="both"/>
        <w:rPr>
          <w:rFonts w:ascii="Arial" w:hAnsi="Arial" w:cs="Arial"/>
          <w:sz w:val="22"/>
          <w:szCs w:val="22"/>
        </w:rPr>
      </w:pPr>
    </w:p>
    <w:p w:rsidR="00F5748C" w:rsidRPr="00A86854" w:rsidRDefault="00F5748C" w:rsidP="00F5748C">
      <w:pPr>
        <w:jc w:val="both"/>
        <w:rPr>
          <w:rFonts w:ascii="Arial" w:hAnsi="Arial" w:cs="Arial"/>
          <w:sz w:val="22"/>
          <w:szCs w:val="22"/>
        </w:rPr>
      </w:pPr>
    </w:p>
    <w:p w:rsidR="00F5748C" w:rsidRPr="00D65F2F" w:rsidRDefault="00F5748C" w:rsidP="00F5748C">
      <w:pPr>
        <w:shd w:val="clear" w:color="auto" w:fill="FFFFFF"/>
        <w:jc w:val="both"/>
        <w:rPr>
          <w:rFonts w:ascii="Arial" w:hAnsi="Arial" w:cs="Arial"/>
          <w:sz w:val="22"/>
          <w:szCs w:val="22"/>
          <w:lang w:val="sr-Cyrl-RS"/>
        </w:rPr>
      </w:pPr>
      <w:r w:rsidRPr="005D7EF4">
        <w:rPr>
          <w:rFonts w:ascii="Arial" w:hAnsi="Arial" w:cs="Arial"/>
          <w:sz w:val="22"/>
          <w:szCs w:val="22"/>
        </w:rPr>
        <w:t xml:space="preserve">Укупан број страна: </w:t>
      </w:r>
      <w:r>
        <w:rPr>
          <w:rFonts w:ascii="Arial" w:hAnsi="Arial" w:cs="Arial"/>
          <w:sz w:val="22"/>
          <w:szCs w:val="22"/>
        </w:rPr>
        <w:t xml:space="preserve"> </w:t>
      </w:r>
      <w:r w:rsidRPr="0054082E">
        <w:rPr>
          <w:rFonts w:ascii="Arial" w:hAnsi="Arial" w:cs="Arial"/>
          <w:sz w:val="22"/>
          <w:szCs w:val="22"/>
        </w:rPr>
        <w:t>3</w:t>
      </w:r>
      <w:r w:rsidR="00D65F2F" w:rsidRPr="0054082E">
        <w:rPr>
          <w:rFonts w:ascii="Arial" w:hAnsi="Arial" w:cs="Arial"/>
          <w:sz w:val="22"/>
          <w:szCs w:val="22"/>
          <w:lang w:val="sr-Cyrl-RS"/>
        </w:rPr>
        <w:t>4</w:t>
      </w:r>
    </w:p>
    <w:p w:rsidR="00F5748C" w:rsidRDefault="00F5748C" w:rsidP="00F5748C">
      <w:pPr>
        <w:shd w:val="clear" w:color="auto" w:fill="FFFFFF"/>
        <w:jc w:val="both"/>
        <w:rPr>
          <w:rFonts w:ascii="Arial" w:hAnsi="Arial" w:cs="Arial"/>
          <w:sz w:val="22"/>
          <w:szCs w:val="22"/>
        </w:rPr>
      </w:pPr>
    </w:p>
    <w:p w:rsidR="00571166" w:rsidRDefault="00571166" w:rsidP="00F5748C">
      <w:pPr>
        <w:shd w:val="clear" w:color="auto" w:fill="FFFFFF"/>
        <w:jc w:val="both"/>
        <w:rPr>
          <w:rFonts w:ascii="Arial" w:hAnsi="Arial" w:cs="Arial"/>
          <w:sz w:val="22"/>
          <w:szCs w:val="22"/>
        </w:rPr>
      </w:pPr>
    </w:p>
    <w:p w:rsidR="00F5748C" w:rsidRPr="00200556" w:rsidRDefault="00F5748C" w:rsidP="00F5748C">
      <w:pPr>
        <w:shd w:val="clear" w:color="auto" w:fill="FFFFFF"/>
        <w:jc w:val="both"/>
        <w:rPr>
          <w:rFonts w:ascii="Arial" w:hAnsi="Arial" w:cs="Arial"/>
          <w:sz w:val="22"/>
          <w:szCs w:val="22"/>
        </w:rPr>
      </w:pPr>
    </w:p>
    <w:p w:rsidR="00F5748C" w:rsidRDefault="00F5748C" w:rsidP="00F5748C">
      <w:pPr>
        <w:jc w:val="both"/>
        <w:rPr>
          <w:rFonts w:ascii="Arial" w:hAnsi="Arial" w:cs="Arial"/>
          <w:sz w:val="22"/>
          <w:szCs w:val="22"/>
        </w:rPr>
      </w:pPr>
      <w:r>
        <w:rPr>
          <w:rFonts w:ascii="Arial" w:eastAsia="TimesNewRomanPSMT" w:hAnsi="Arial" w:cs="Arial"/>
          <w:sz w:val="22"/>
          <w:szCs w:val="22"/>
        </w:rPr>
        <w:t xml:space="preserve">На основу Члана 32. и 61. Закона о јавним набавкама („Сл. гласник РС” бр. 124/2012, 14/2015 и 68/2015) у даљем тексту: Закон, члана 2.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F7527C">
        <w:rPr>
          <w:rFonts w:ascii="Arial" w:eastAsia="TimesNewRomanPSMT" w:hAnsi="Arial" w:cs="Arial"/>
          <w:sz w:val="22"/>
          <w:szCs w:val="22"/>
          <w:lang w:val="sr-Latn-RS"/>
        </w:rPr>
        <w:t>86</w:t>
      </w:r>
      <w:r>
        <w:rPr>
          <w:rFonts w:ascii="Arial" w:eastAsia="TimesNewRomanPSMT" w:hAnsi="Arial" w:cs="Arial"/>
          <w:sz w:val="22"/>
          <w:szCs w:val="22"/>
        </w:rPr>
        <w:t>/201</w:t>
      </w:r>
      <w:r w:rsidR="00F7527C">
        <w:rPr>
          <w:rFonts w:ascii="Arial" w:eastAsia="TimesNewRomanPSMT" w:hAnsi="Arial" w:cs="Arial"/>
          <w:sz w:val="22"/>
          <w:szCs w:val="22"/>
          <w:lang w:val="sr-Latn-RS"/>
        </w:rPr>
        <w:t>5</w:t>
      </w:r>
      <w:r>
        <w:rPr>
          <w:rFonts w:ascii="Arial" w:eastAsia="TimesNewRomanPSMT" w:hAnsi="Arial" w:cs="Arial"/>
          <w:sz w:val="22"/>
          <w:szCs w:val="22"/>
        </w:rPr>
        <w:t xml:space="preserve">), </w:t>
      </w:r>
      <w:r>
        <w:rPr>
          <w:rFonts w:ascii="Arial" w:hAnsi="Arial" w:cs="Arial"/>
          <w:sz w:val="22"/>
          <w:szCs w:val="22"/>
        </w:rPr>
        <w:t>Одлуке о покретању поступка јавне набавке број 02-</w:t>
      </w:r>
      <w:r w:rsidR="00F7527C">
        <w:rPr>
          <w:rFonts w:ascii="Arial" w:hAnsi="Arial" w:cs="Arial"/>
          <w:sz w:val="22"/>
          <w:szCs w:val="22"/>
          <w:lang w:val="sr-Latn-RS"/>
        </w:rPr>
        <w:t>7</w:t>
      </w:r>
      <w:r w:rsidR="007246B9">
        <w:rPr>
          <w:rFonts w:ascii="Arial" w:hAnsi="Arial" w:cs="Arial"/>
          <w:sz w:val="22"/>
          <w:szCs w:val="22"/>
          <w:lang w:val="sr-Cyrl-RS"/>
        </w:rPr>
        <w:t>23</w:t>
      </w:r>
      <w:r>
        <w:rPr>
          <w:rFonts w:ascii="Arial" w:hAnsi="Arial" w:cs="Arial"/>
          <w:sz w:val="22"/>
          <w:szCs w:val="22"/>
        </w:rPr>
        <w:t>/1 и Решења о образовању Комисије за јавну набавку број 02-</w:t>
      </w:r>
      <w:r w:rsidR="00F7527C">
        <w:rPr>
          <w:rFonts w:ascii="Arial" w:hAnsi="Arial" w:cs="Arial"/>
          <w:sz w:val="22"/>
          <w:szCs w:val="22"/>
          <w:lang w:val="sr-Latn-RS"/>
        </w:rPr>
        <w:t>7</w:t>
      </w:r>
      <w:r w:rsidR="007246B9">
        <w:rPr>
          <w:rFonts w:ascii="Arial" w:hAnsi="Arial" w:cs="Arial"/>
          <w:sz w:val="22"/>
          <w:szCs w:val="22"/>
          <w:lang w:val="sr-Cyrl-RS"/>
        </w:rPr>
        <w:t>23</w:t>
      </w:r>
      <w:r>
        <w:rPr>
          <w:rFonts w:ascii="Arial" w:hAnsi="Arial" w:cs="Arial"/>
          <w:sz w:val="22"/>
          <w:szCs w:val="22"/>
        </w:rPr>
        <w:t>/2, припремљена је:</w:t>
      </w:r>
    </w:p>
    <w:p w:rsidR="00F5748C" w:rsidRPr="00A86854" w:rsidRDefault="00F5748C" w:rsidP="00F5748C">
      <w:pPr>
        <w:jc w:val="both"/>
        <w:rPr>
          <w:rFonts w:ascii="Arial" w:eastAsia="TimesNewRomanPSMT" w:hAnsi="Arial" w:cs="Arial"/>
          <w:sz w:val="22"/>
          <w:szCs w:val="22"/>
        </w:rPr>
      </w:pPr>
    </w:p>
    <w:p w:rsidR="00F5748C" w:rsidRPr="00A86854" w:rsidRDefault="00F5748C" w:rsidP="00F5748C">
      <w:pPr>
        <w:shd w:val="clear" w:color="auto" w:fill="B8CCE4"/>
        <w:rPr>
          <w:rFonts w:ascii="Arial" w:eastAsia="TimesNewRomanPS-BoldMT" w:hAnsi="Arial" w:cs="Arial"/>
          <w:b/>
          <w:bCs/>
          <w:sz w:val="22"/>
          <w:szCs w:val="22"/>
        </w:rPr>
      </w:pPr>
    </w:p>
    <w:p w:rsidR="00F5748C" w:rsidRDefault="00F5748C" w:rsidP="00F5748C">
      <w:pPr>
        <w:shd w:val="clear" w:color="auto" w:fill="B8CCE4"/>
        <w:jc w:val="center"/>
        <w:rPr>
          <w:rFonts w:ascii="Arial" w:eastAsia="TimesNewRomanPS-BoldMT" w:hAnsi="Arial" w:cs="Arial"/>
          <w:b/>
          <w:bCs/>
          <w:sz w:val="22"/>
          <w:szCs w:val="22"/>
        </w:rPr>
      </w:pPr>
      <w:r>
        <w:rPr>
          <w:rFonts w:ascii="Arial" w:eastAsia="TimesNewRomanPS-BoldMT" w:hAnsi="Arial" w:cs="Arial"/>
          <w:b/>
          <w:bCs/>
          <w:sz w:val="22"/>
          <w:szCs w:val="22"/>
        </w:rPr>
        <w:t xml:space="preserve">КОНКУРСНА ДОКУМЕНТАЦИЈА У ОТВОРЕНОМ ПОСТУПКУ ЗА ЈАВНУ НАБАВКУ </w:t>
      </w:r>
    </w:p>
    <w:p w:rsidR="00F5748C" w:rsidRDefault="00F5748C" w:rsidP="00F5748C">
      <w:pPr>
        <w:shd w:val="clear" w:color="auto" w:fill="B8CCE4"/>
        <w:jc w:val="center"/>
        <w:rPr>
          <w:rFonts w:ascii="Arial" w:hAnsi="Arial" w:cs="Arial"/>
          <w:b/>
          <w:bCs/>
          <w:sz w:val="22"/>
          <w:szCs w:val="22"/>
        </w:rPr>
      </w:pPr>
      <w:r>
        <w:rPr>
          <w:rFonts w:ascii="Arial" w:eastAsia="TimesNewRomanPS-BoldMT" w:hAnsi="Arial" w:cs="Arial"/>
          <w:b/>
          <w:bCs/>
          <w:sz w:val="22"/>
          <w:szCs w:val="22"/>
        </w:rPr>
        <w:t xml:space="preserve">- ЛЕКОВА </w:t>
      </w:r>
      <w:r w:rsidR="007246B9">
        <w:rPr>
          <w:rFonts w:ascii="Arial" w:eastAsia="TimesNewRomanPS-BoldMT" w:hAnsi="Arial" w:cs="Arial"/>
          <w:b/>
          <w:bCs/>
          <w:sz w:val="22"/>
          <w:szCs w:val="22"/>
          <w:lang w:val="sr-Cyrl-RS"/>
        </w:rPr>
        <w:t>КОЈЕ НАБАВЉА УСТАНОВА ВАН ЦЕНТРАЛИЗОВАНЕ НАБАВКЕ ЗА 2020. ГОДИНУ</w:t>
      </w:r>
      <w:r>
        <w:rPr>
          <w:rFonts w:ascii="Arial" w:eastAsia="TimesNewRomanPS-BoldMT" w:hAnsi="Arial" w:cs="Arial"/>
          <w:b/>
          <w:bCs/>
          <w:sz w:val="22"/>
          <w:szCs w:val="22"/>
        </w:rPr>
        <w:t xml:space="preserve"> -</w:t>
      </w:r>
    </w:p>
    <w:p w:rsidR="00F5748C" w:rsidRPr="007246B9" w:rsidRDefault="007246B9" w:rsidP="00F5748C">
      <w:pPr>
        <w:shd w:val="clear" w:color="auto" w:fill="B8CCE4"/>
        <w:jc w:val="center"/>
        <w:rPr>
          <w:rFonts w:ascii="Arial" w:hAnsi="Arial" w:cs="Arial"/>
          <w:b/>
          <w:bCs/>
          <w:sz w:val="22"/>
          <w:szCs w:val="22"/>
          <w:lang w:val="sr-Cyrl-RS"/>
        </w:rPr>
      </w:pPr>
      <w:r>
        <w:rPr>
          <w:rFonts w:ascii="Arial" w:hAnsi="Arial" w:cs="Arial"/>
          <w:b/>
          <w:bCs/>
          <w:sz w:val="22"/>
          <w:szCs w:val="22"/>
          <w:lang w:val="sr-Cyrl-RS"/>
        </w:rPr>
        <w:t>/за осигурана лица/</w:t>
      </w:r>
    </w:p>
    <w:p w:rsidR="00F5748C" w:rsidRDefault="00F5748C" w:rsidP="00F5748C">
      <w:pPr>
        <w:shd w:val="clear" w:color="auto" w:fill="B8CCE4"/>
        <w:jc w:val="center"/>
        <w:rPr>
          <w:rFonts w:ascii="Arial" w:eastAsia="TimesNewRomanPS-BoldMT" w:hAnsi="Arial" w:cs="Arial"/>
          <w:b/>
          <w:bCs/>
          <w:sz w:val="22"/>
          <w:szCs w:val="22"/>
        </w:rPr>
      </w:pPr>
    </w:p>
    <w:p w:rsidR="00F5748C" w:rsidRPr="007246B9" w:rsidRDefault="00F7527C" w:rsidP="00F5748C">
      <w:pPr>
        <w:shd w:val="clear" w:color="auto" w:fill="B8CCE4"/>
        <w:jc w:val="center"/>
        <w:rPr>
          <w:rFonts w:ascii="Arial" w:eastAsia="TimesNewRomanPS-BoldMT" w:hAnsi="Arial" w:cs="Arial"/>
          <w:b/>
          <w:bCs/>
          <w:sz w:val="22"/>
          <w:szCs w:val="22"/>
          <w:lang w:val="sr-Cyrl-RS"/>
        </w:rPr>
      </w:pPr>
      <w:r>
        <w:rPr>
          <w:rFonts w:ascii="Arial" w:eastAsia="TimesNewRomanPS-BoldMT" w:hAnsi="Arial" w:cs="Arial"/>
          <w:b/>
          <w:bCs/>
          <w:sz w:val="22"/>
          <w:szCs w:val="22"/>
        </w:rPr>
        <w:t xml:space="preserve">ЈН </w:t>
      </w:r>
      <w:r w:rsidR="007246B9">
        <w:rPr>
          <w:rFonts w:ascii="Arial" w:eastAsia="TimesNewRomanPS-BoldMT" w:hAnsi="Arial" w:cs="Arial"/>
          <w:b/>
          <w:bCs/>
          <w:sz w:val="22"/>
          <w:szCs w:val="22"/>
          <w:lang w:val="sr-Cyrl-RS"/>
        </w:rPr>
        <w:t>9</w:t>
      </w:r>
      <w:r w:rsidR="00F5748C">
        <w:rPr>
          <w:rFonts w:ascii="Arial" w:eastAsia="TimesNewRomanPS-BoldMT" w:hAnsi="Arial" w:cs="Arial"/>
          <w:b/>
          <w:bCs/>
          <w:sz w:val="22"/>
          <w:szCs w:val="22"/>
        </w:rPr>
        <w:t>/</w:t>
      </w:r>
      <w:r w:rsidR="007D0236">
        <w:rPr>
          <w:rFonts w:ascii="Arial" w:eastAsia="TimesNewRomanPS-BoldMT" w:hAnsi="Arial" w:cs="Arial"/>
          <w:b/>
          <w:bCs/>
          <w:sz w:val="22"/>
          <w:szCs w:val="22"/>
          <w:lang w:val="sr-Cyrl-RS"/>
        </w:rPr>
        <w:t>20</w:t>
      </w:r>
      <w:r w:rsidR="00F5748C">
        <w:rPr>
          <w:rFonts w:ascii="Arial" w:eastAsia="TimesNewRomanPS-BoldMT" w:hAnsi="Arial" w:cs="Arial"/>
          <w:b/>
          <w:bCs/>
          <w:sz w:val="22"/>
          <w:szCs w:val="22"/>
        </w:rPr>
        <w:t>1</w:t>
      </w:r>
      <w:r w:rsidR="007246B9">
        <w:rPr>
          <w:rFonts w:ascii="Arial" w:eastAsia="TimesNewRomanPS-BoldMT" w:hAnsi="Arial" w:cs="Arial"/>
          <w:b/>
          <w:bCs/>
          <w:sz w:val="22"/>
          <w:szCs w:val="22"/>
          <w:lang w:val="sr-Cyrl-RS"/>
        </w:rPr>
        <w:t>9</w:t>
      </w:r>
    </w:p>
    <w:p w:rsidR="00F5748C" w:rsidRPr="00CB2806" w:rsidRDefault="00F5748C" w:rsidP="00F5748C">
      <w:pPr>
        <w:rPr>
          <w:sz w:val="22"/>
          <w:szCs w:val="22"/>
        </w:rPr>
      </w:pPr>
    </w:p>
    <w:p w:rsidR="00F5748C" w:rsidRPr="007246B9" w:rsidRDefault="00F5748C" w:rsidP="00F5748C">
      <w:pPr>
        <w:rPr>
          <w:sz w:val="22"/>
          <w:szCs w:val="22"/>
          <w:lang w:val="sr-Cyrl-RS"/>
        </w:rPr>
      </w:pPr>
      <w:r w:rsidRPr="00CB2806">
        <w:rPr>
          <w:sz w:val="22"/>
          <w:szCs w:val="22"/>
        </w:rPr>
        <w:t>-</w:t>
      </w:r>
      <w:r w:rsidRPr="00CB2806">
        <w:rPr>
          <w:sz w:val="22"/>
          <w:szCs w:val="22"/>
        </w:rPr>
        <w:tab/>
        <w:t xml:space="preserve">Јавна набавка број </w:t>
      </w:r>
      <w:r w:rsidR="007246B9">
        <w:rPr>
          <w:sz w:val="22"/>
          <w:szCs w:val="22"/>
          <w:lang w:val="sr-Cyrl-RS"/>
        </w:rPr>
        <w:t>9</w:t>
      </w:r>
      <w:r>
        <w:rPr>
          <w:sz w:val="22"/>
          <w:szCs w:val="22"/>
        </w:rPr>
        <w:t>/</w:t>
      </w:r>
      <w:r w:rsidR="007D0236">
        <w:rPr>
          <w:sz w:val="22"/>
          <w:szCs w:val="22"/>
          <w:lang w:val="sr-Cyrl-RS"/>
        </w:rPr>
        <w:t>20</w:t>
      </w:r>
      <w:r>
        <w:rPr>
          <w:sz w:val="22"/>
          <w:szCs w:val="22"/>
        </w:rPr>
        <w:t>1</w:t>
      </w:r>
      <w:r w:rsidR="007246B9">
        <w:rPr>
          <w:sz w:val="22"/>
          <w:szCs w:val="22"/>
          <w:lang w:val="sr-Cyrl-RS"/>
        </w:rPr>
        <w:t>9</w:t>
      </w:r>
    </w:p>
    <w:p w:rsidR="00F5748C" w:rsidRPr="00CB2806" w:rsidRDefault="00F5748C" w:rsidP="00F5748C">
      <w:pPr>
        <w:rPr>
          <w:sz w:val="22"/>
          <w:szCs w:val="22"/>
        </w:rPr>
      </w:pPr>
      <w:r w:rsidRPr="00CB2806">
        <w:rPr>
          <w:sz w:val="22"/>
          <w:szCs w:val="22"/>
        </w:rPr>
        <w:t>-</w:t>
      </w:r>
      <w:r w:rsidRPr="00CB2806">
        <w:rPr>
          <w:sz w:val="22"/>
          <w:szCs w:val="22"/>
        </w:rPr>
        <w:tab/>
        <w:t>Отворен</w:t>
      </w:r>
      <w:r w:rsidR="007D0236">
        <w:rPr>
          <w:sz w:val="22"/>
          <w:szCs w:val="22"/>
          <w:lang w:val="sr-Cyrl-RS"/>
        </w:rPr>
        <w:t>и</w:t>
      </w:r>
      <w:r w:rsidRPr="00CB2806">
        <w:rPr>
          <w:sz w:val="22"/>
          <w:szCs w:val="22"/>
        </w:rPr>
        <w:t xml:space="preserve"> поступак</w:t>
      </w:r>
    </w:p>
    <w:p w:rsidR="00F5748C" w:rsidRPr="00CB2806" w:rsidRDefault="00F5748C" w:rsidP="00F5748C">
      <w:pPr>
        <w:rPr>
          <w:sz w:val="22"/>
          <w:szCs w:val="22"/>
        </w:rPr>
      </w:pPr>
      <w:r w:rsidRPr="00CB2806">
        <w:rPr>
          <w:sz w:val="22"/>
          <w:szCs w:val="22"/>
        </w:rPr>
        <w:t>-</w:t>
      </w:r>
      <w:r w:rsidRPr="00CB2806">
        <w:rPr>
          <w:sz w:val="22"/>
          <w:szCs w:val="22"/>
        </w:rPr>
        <w:tab/>
        <w:t>Предмет набавке: добра</w:t>
      </w:r>
    </w:p>
    <w:p w:rsidR="007246B9" w:rsidRDefault="00F5748C" w:rsidP="00F5748C">
      <w:pPr>
        <w:rPr>
          <w:sz w:val="22"/>
          <w:szCs w:val="22"/>
          <w:lang w:val="sr-Cyrl-RS"/>
        </w:rPr>
      </w:pPr>
      <w:r w:rsidRPr="00CB2806">
        <w:rPr>
          <w:sz w:val="22"/>
          <w:szCs w:val="22"/>
        </w:rPr>
        <w:t>-</w:t>
      </w:r>
      <w:r w:rsidRPr="00CB2806">
        <w:rPr>
          <w:sz w:val="22"/>
          <w:szCs w:val="22"/>
        </w:rPr>
        <w:tab/>
        <w:t xml:space="preserve">Јавна набавка лекова </w:t>
      </w:r>
      <w:r w:rsidR="007246B9">
        <w:rPr>
          <w:sz w:val="22"/>
          <w:szCs w:val="22"/>
          <w:lang w:val="sr-Cyrl-RS"/>
        </w:rPr>
        <w:t xml:space="preserve">које набавља Установа ван централизоване набавке </w:t>
      </w:r>
      <w:r w:rsidRPr="00CB2806">
        <w:rPr>
          <w:sz w:val="22"/>
          <w:szCs w:val="22"/>
        </w:rPr>
        <w:t>за 20</w:t>
      </w:r>
      <w:r w:rsidR="007246B9">
        <w:rPr>
          <w:sz w:val="22"/>
          <w:szCs w:val="22"/>
          <w:lang w:val="sr-Cyrl-RS"/>
        </w:rPr>
        <w:t>20</w:t>
      </w:r>
      <w:r w:rsidRPr="00CB2806">
        <w:rPr>
          <w:sz w:val="22"/>
          <w:szCs w:val="22"/>
        </w:rPr>
        <w:t xml:space="preserve">. годину, </w:t>
      </w:r>
      <w:r w:rsidR="007246B9">
        <w:rPr>
          <w:sz w:val="22"/>
          <w:szCs w:val="22"/>
          <w:lang w:val="sr-Cyrl-RS"/>
        </w:rPr>
        <w:t xml:space="preserve">за осигурана </w:t>
      </w:r>
    </w:p>
    <w:p w:rsidR="00F5748C" w:rsidRPr="00CB2806" w:rsidRDefault="007246B9" w:rsidP="00F5748C">
      <w:pPr>
        <w:rPr>
          <w:sz w:val="22"/>
          <w:szCs w:val="22"/>
        </w:rPr>
      </w:pPr>
      <w:r>
        <w:rPr>
          <w:sz w:val="22"/>
          <w:szCs w:val="22"/>
          <w:lang w:val="sr-Cyrl-RS"/>
        </w:rPr>
        <w:t xml:space="preserve">             лица, </w:t>
      </w:r>
      <w:r w:rsidR="00F5748C" w:rsidRPr="00CB2806">
        <w:rPr>
          <w:sz w:val="22"/>
          <w:szCs w:val="22"/>
        </w:rPr>
        <w:t>за период 01.01.20</w:t>
      </w:r>
      <w:r>
        <w:rPr>
          <w:sz w:val="22"/>
          <w:szCs w:val="22"/>
          <w:lang w:val="sr-Cyrl-RS"/>
        </w:rPr>
        <w:t>20</w:t>
      </w:r>
      <w:r w:rsidR="00F5748C" w:rsidRPr="00CB2806">
        <w:rPr>
          <w:sz w:val="22"/>
          <w:szCs w:val="22"/>
        </w:rPr>
        <w:t>. – 31.12.20</w:t>
      </w:r>
      <w:r>
        <w:rPr>
          <w:sz w:val="22"/>
          <w:szCs w:val="22"/>
          <w:lang w:val="sr-Cyrl-RS"/>
        </w:rPr>
        <w:t>20</w:t>
      </w:r>
      <w:r w:rsidR="00F5748C" w:rsidRPr="00CB2806">
        <w:rPr>
          <w:sz w:val="22"/>
          <w:szCs w:val="22"/>
        </w:rPr>
        <w:t>.</w:t>
      </w:r>
    </w:p>
    <w:p w:rsidR="00F5748C" w:rsidRPr="00CB2806" w:rsidRDefault="00F5748C" w:rsidP="00F5748C">
      <w:pPr>
        <w:rPr>
          <w:sz w:val="22"/>
          <w:szCs w:val="22"/>
        </w:rPr>
      </w:pPr>
      <w:r w:rsidRPr="00CB2806">
        <w:rPr>
          <w:sz w:val="22"/>
          <w:szCs w:val="22"/>
        </w:rPr>
        <w:t>-</w:t>
      </w:r>
      <w:r w:rsidRPr="00CB2806">
        <w:rPr>
          <w:sz w:val="22"/>
          <w:szCs w:val="22"/>
        </w:rPr>
        <w:tab/>
        <w:t>Шифра из општег речника: 33600000 фармацеутски производи</w:t>
      </w:r>
    </w:p>
    <w:p w:rsidR="00F5748C" w:rsidRPr="00CB2806" w:rsidRDefault="00F5748C" w:rsidP="00F5748C">
      <w:pPr>
        <w:rPr>
          <w:sz w:val="22"/>
          <w:szCs w:val="22"/>
        </w:rPr>
      </w:pPr>
    </w:p>
    <w:p w:rsidR="00F5748C" w:rsidRDefault="00F5748C" w:rsidP="00F5748C">
      <w:pPr>
        <w:rPr>
          <w:sz w:val="22"/>
          <w:szCs w:val="22"/>
        </w:rPr>
      </w:pPr>
      <w:r w:rsidRPr="00CB2806">
        <w:rPr>
          <w:sz w:val="22"/>
          <w:szCs w:val="22"/>
        </w:rPr>
        <w:t>У складу са чланом 61. Закона о јавним набавкама, конкурсна документација садржи</w:t>
      </w:r>
      <w:r>
        <w:rPr>
          <w:sz w:val="22"/>
          <w:szCs w:val="22"/>
        </w:rPr>
        <w:t xml:space="preserve"> следеће</w:t>
      </w:r>
      <w:r w:rsidRPr="00CB2806">
        <w:rPr>
          <w:sz w:val="22"/>
          <w:szCs w:val="22"/>
        </w:rPr>
        <w:t>:</w:t>
      </w:r>
    </w:p>
    <w:p w:rsidR="00F5748C" w:rsidRPr="00CB2806" w:rsidRDefault="00F5748C" w:rsidP="00F5748C">
      <w:pPr>
        <w:rPr>
          <w:sz w:val="22"/>
          <w:szCs w:val="22"/>
        </w:rPr>
      </w:pPr>
    </w:p>
    <w:tbl>
      <w:tblPr>
        <w:tblW w:w="10726" w:type="dxa"/>
        <w:tblLayout w:type="fixed"/>
        <w:tblLook w:val="0000" w:firstRow="0" w:lastRow="0" w:firstColumn="0" w:lastColumn="0" w:noHBand="0" w:noVBand="0"/>
      </w:tblPr>
      <w:tblGrid>
        <w:gridCol w:w="1469"/>
        <w:gridCol w:w="7980"/>
        <w:gridCol w:w="1277"/>
      </w:tblGrid>
      <w:tr w:rsidR="00F5748C" w:rsidRPr="00DB1902" w:rsidTr="00571166">
        <w:tc>
          <w:tcPr>
            <w:tcW w:w="1469" w:type="dxa"/>
            <w:tcBorders>
              <w:top w:val="single" w:sz="4" w:space="0" w:color="000000"/>
              <w:left w:val="single" w:sz="4" w:space="0" w:color="000000"/>
              <w:bottom w:val="single" w:sz="4" w:space="0" w:color="000000"/>
            </w:tcBorders>
            <w:shd w:val="clear" w:color="auto" w:fill="FFFFFF"/>
          </w:tcPr>
          <w:p w:rsidR="00F5748C" w:rsidRPr="00DB1902" w:rsidRDefault="00F5748C" w:rsidP="00571166">
            <w:pPr>
              <w:shd w:val="clear" w:color="auto" w:fill="FFFFFF"/>
              <w:suppressAutoHyphens/>
              <w:spacing w:line="100" w:lineRule="atLeast"/>
              <w:jc w:val="both"/>
              <w:rPr>
                <w:rFonts w:ascii="Arial" w:eastAsia="TimesNewRomanPSMT" w:hAnsi="Arial" w:cs="Arial"/>
                <w:b/>
                <w:color w:val="000000"/>
                <w:kern w:val="1"/>
                <w:sz w:val="22"/>
                <w:szCs w:val="22"/>
                <w:lang w:eastAsia="hi-IN" w:bidi="hi-IN"/>
              </w:rPr>
            </w:pPr>
            <w:r w:rsidRPr="00DB1902">
              <w:rPr>
                <w:rFonts w:ascii="Arial" w:eastAsia="TimesNewRomanPSMT" w:hAnsi="Arial" w:cs="Arial"/>
                <w:b/>
                <w:color w:val="000000"/>
                <w:kern w:val="1"/>
                <w:sz w:val="22"/>
                <w:szCs w:val="22"/>
                <w:lang w:eastAsia="hi-IN" w:bidi="hi-IN"/>
              </w:rPr>
              <w:t>Поглавље</w:t>
            </w:r>
          </w:p>
        </w:tc>
        <w:tc>
          <w:tcPr>
            <w:tcW w:w="7980" w:type="dxa"/>
            <w:tcBorders>
              <w:top w:val="single" w:sz="4" w:space="0" w:color="000000"/>
              <w:left w:val="single" w:sz="4" w:space="0" w:color="000000"/>
              <w:bottom w:val="single" w:sz="4" w:space="0" w:color="000000"/>
              <w:right w:val="single" w:sz="4" w:space="0" w:color="000000"/>
            </w:tcBorders>
            <w:shd w:val="clear" w:color="auto" w:fill="FFFFFF"/>
          </w:tcPr>
          <w:p w:rsidR="00F5748C" w:rsidRPr="00DB1902" w:rsidRDefault="00F5748C" w:rsidP="00571166">
            <w:pPr>
              <w:shd w:val="clear" w:color="auto" w:fill="FFFFFF"/>
              <w:suppressAutoHyphens/>
              <w:spacing w:line="100" w:lineRule="atLeast"/>
              <w:jc w:val="center"/>
              <w:rPr>
                <w:rFonts w:ascii="Arial" w:eastAsia="TimesNewRomanPSMT" w:hAnsi="Arial" w:cs="Arial"/>
                <w:b/>
                <w:color w:val="000000"/>
                <w:kern w:val="1"/>
                <w:sz w:val="22"/>
                <w:szCs w:val="22"/>
                <w:lang w:eastAsia="hi-IN" w:bidi="hi-IN"/>
              </w:rPr>
            </w:pPr>
            <w:proofErr w:type="spellStart"/>
            <w:r w:rsidRPr="00DB1902">
              <w:rPr>
                <w:rFonts w:ascii="Arial" w:eastAsia="TimesNewRomanPSMT" w:hAnsi="Arial" w:cs="Arial"/>
                <w:b/>
                <w:color w:val="000000"/>
                <w:kern w:val="1"/>
                <w:sz w:val="22"/>
                <w:szCs w:val="22"/>
                <w:lang w:val="en-US" w:eastAsia="hi-IN" w:bidi="hi-IN"/>
              </w:rPr>
              <w:t>Назив</w:t>
            </w:r>
            <w:proofErr w:type="spellEnd"/>
            <w:r w:rsidRPr="00DB1902">
              <w:rPr>
                <w:rFonts w:ascii="Arial" w:eastAsia="TimesNewRomanPSMT" w:hAnsi="Arial" w:cs="Arial"/>
                <w:b/>
                <w:color w:val="000000"/>
                <w:kern w:val="1"/>
                <w:sz w:val="22"/>
                <w:szCs w:val="22"/>
                <w:lang w:eastAsia="hi-IN" w:bidi="hi-IN"/>
              </w:rPr>
              <w:t xml:space="preserve"> поглавља</w:t>
            </w:r>
          </w:p>
        </w:tc>
        <w:tc>
          <w:tcPr>
            <w:tcW w:w="1277" w:type="dxa"/>
            <w:tcBorders>
              <w:top w:val="single" w:sz="4" w:space="0" w:color="000000"/>
              <w:left w:val="single" w:sz="4" w:space="0" w:color="000000"/>
              <w:bottom w:val="single" w:sz="4" w:space="0" w:color="000000"/>
              <w:right w:val="single" w:sz="4" w:space="0" w:color="000000"/>
            </w:tcBorders>
            <w:shd w:val="clear" w:color="auto" w:fill="auto"/>
          </w:tcPr>
          <w:p w:rsidR="00F5748C" w:rsidRPr="00DB1902" w:rsidRDefault="00F5748C" w:rsidP="00571166">
            <w:pPr>
              <w:shd w:val="clear" w:color="auto" w:fill="FFFFFF"/>
              <w:suppressAutoHyphens/>
              <w:spacing w:line="100" w:lineRule="atLeast"/>
              <w:ind w:left="34" w:hanging="34"/>
              <w:rPr>
                <w:rFonts w:ascii="Arial" w:eastAsia="TimesNewRomanPSMT" w:hAnsi="Arial" w:cs="Arial"/>
                <w:b/>
                <w:color w:val="000000"/>
                <w:kern w:val="1"/>
                <w:sz w:val="22"/>
                <w:szCs w:val="22"/>
                <w:lang w:eastAsia="hi-IN" w:bidi="hi-IN"/>
              </w:rPr>
            </w:pPr>
            <w:r w:rsidRPr="00DB1902">
              <w:rPr>
                <w:rFonts w:ascii="Arial" w:eastAsia="TimesNewRomanPSMT" w:hAnsi="Arial" w:cs="Arial"/>
                <w:b/>
                <w:color w:val="000000"/>
                <w:kern w:val="1"/>
                <w:sz w:val="22"/>
                <w:szCs w:val="22"/>
                <w:lang w:eastAsia="hi-IN" w:bidi="hi-IN"/>
              </w:rPr>
              <w:t>Бр.стр.</w:t>
            </w:r>
          </w:p>
        </w:tc>
      </w:tr>
      <w:tr w:rsidR="00F5748C" w:rsidRPr="00DB1902" w:rsidTr="00571166">
        <w:tc>
          <w:tcPr>
            <w:tcW w:w="1469" w:type="dxa"/>
            <w:tcBorders>
              <w:top w:val="single" w:sz="4" w:space="0" w:color="000000"/>
              <w:left w:val="single" w:sz="4" w:space="0" w:color="000000"/>
              <w:bottom w:val="single" w:sz="4" w:space="0" w:color="000000"/>
            </w:tcBorders>
            <w:shd w:val="clear" w:color="auto" w:fill="FFFFFF"/>
          </w:tcPr>
          <w:p w:rsidR="00F5748C" w:rsidRPr="00DB1902" w:rsidRDefault="00F5748C" w:rsidP="00571166">
            <w:pPr>
              <w:shd w:val="clear" w:color="auto" w:fill="FFFFFF"/>
              <w:suppressAutoHyphens/>
              <w:spacing w:line="100" w:lineRule="atLeast"/>
              <w:jc w:val="center"/>
              <w:rPr>
                <w:rFonts w:ascii="Arial" w:eastAsia="Arial Unicode MS" w:hAnsi="Arial" w:cs="Arial"/>
                <w:bCs/>
                <w:iCs/>
                <w:color w:val="00000A"/>
                <w:kern w:val="1"/>
                <w:sz w:val="22"/>
                <w:szCs w:val="22"/>
                <w:lang w:eastAsia="hi-IN" w:bidi="hi-IN"/>
              </w:rPr>
            </w:pPr>
            <w:r>
              <w:rPr>
                <w:rFonts w:ascii="Arial" w:eastAsia="Arial Unicode MS" w:hAnsi="Arial" w:cs="Arial"/>
                <w:bCs/>
                <w:iCs/>
                <w:color w:val="00000A"/>
                <w:kern w:val="1"/>
                <w:sz w:val="22"/>
                <w:szCs w:val="22"/>
                <w:lang w:eastAsia="hi-IN" w:bidi="hi-IN"/>
              </w:rPr>
              <w:t>1</w:t>
            </w:r>
          </w:p>
        </w:tc>
        <w:tc>
          <w:tcPr>
            <w:tcW w:w="7980" w:type="dxa"/>
            <w:tcBorders>
              <w:top w:val="single" w:sz="4" w:space="0" w:color="000000"/>
              <w:left w:val="single" w:sz="4" w:space="0" w:color="000000"/>
              <w:bottom w:val="single" w:sz="4" w:space="0" w:color="000000"/>
              <w:right w:val="single" w:sz="4" w:space="0" w:color="000000"/>
            </w:tcBorders>
            <w:shd w:val="clear" w:color="auto" w:fill="FFFFFF"/>
          </w:tcPr>
          <w:p w:rsidR="00F5748C" w:rsidRPr="00DB1902" w:rsidRDefault="00F5748C" w:rsidP="00571166">
            <w:pPr>
              <w:shd w:val="clear" w:color="auto" w:fill="FFFFFF"/>
              <w:suppressAutoHyphens/>
              <w:spacing w:line="100" w:lineRule="atLeast"/>
              <w:jc w:val="both"/>
              <w:rPr>
                <w:rFonts w:ascii="Arial" w:eastAsia="TimesNewRomanPSMT" w:hAnsi="Arial" w:cs="Arial"/>
                <w:color w:val="000000"/>
                <w:kern w:val="1"/>
                <w:sz w:val="22"/>
                <w:szCs w:val="22"/>
                <w:lang w:val="sr-Latn-CS" w:eastAsia="hi-IN" w:bidi="hi-IN"/>
              </w:rPr>
            </w:pPr>
            <w:r w:rsidRPr="00DB1902">
              <w:rPr>
                <w:rFonts w:ascii="Arial" w:eastAsia="TimesNewRomanPSMT" w:hAnsi="Arial" w:cs="Arial"/>
                <w:color w:val="000000"/>
                <w:kern w:val="1"/>
                <w:sz w:val="22"/>
                <w:szCs w:val="22"/>
                <w:lang w:val="sr-Latn-CS" w:eastAsia="hi-IN" w:bidi="hi-IN"/>
              </w:rPr>
              <w:t>Општи подаци о јавној набавци</w:t>
            </w:r>
          </w:p>
        </w:tc>
        <w:tc>
          <w:tcPr>
            <w:tcW w:w="1277" w:type="dxa"/>
            <w:tcBorders>
              <w:top w:val="single" w:sz="4" w:space="0" w:color="000000"/>
              <w:left w:val="single" w:sz="4" w:space="0" w:color="000000"/>
              <w:bottom w:val="single" w:sz="4" w:space="0" w:color="000000"/>
              <w:right w:val="single" w:sz="4" w:space="0" w:color="000000"/>
            </w:tcBorders>
            <w:shd w:val="clear" w:color="auto" w:fill="FFFFFF"/>
          </w:tcPr>
          <w:p w:rsidR="00F5748C" w:rsidRPr="00DB1902" w:rsidRDefault="00F5748C" w:rsidP="00571166">
            <w:pPr>
              <w:shd w:val="clear" w:color="auto" w:fill="FFFFFF"/>
              <w:suppressAutoHyphens/>
              <w:spacing w:line="100" w:lineRule="atLeast"/>
              <w:ind w:left="34" w:hanging="34"/>
              <w:jc w:val="center"/>
              <w:rPr>
                <w:rFonts w:ascii="Arial" w:eastAsia="TimesNewRomanPSMT" w:hAnsi="Arial" w:cs="Arial"/>
                <w:color w:val="000000"/>
                <w:kern w:val="1"/>
                <w:sz w:val="22"/>
                <w:szCs w:val="22"/>
                <w:lang w:val="sr-Cyrl-RS" w:eastAsia="hi-IN" w:bidi="hi-IN"/>
              </w:rPr>
            </w:pPr>
            <w:r>
              <w:rPr>
                <w:rFonts w:ascii="Arial" w:eastAsia="TimesNewRomanPSMT" w:hAnsi="Arial" w:cs="Arial"/>
                <w:color w:val="000000"/>
                <w:kern w:val="1"/>
                <w:sz w:val="22"/>
                <w:szCs w:val="22"/>
                <w:lang w:val="sr-Cyrl-RS" w:eastAsia="hi-IN" w:bidi="hi-IN"/>
              </w:rPr>
              <w:t>3</w:t>
            </w:r>
          </w:p>
        </w:tc>
      </w:tr>
      <w:tr w:rsidR="00F5748C" w:rsidRPr="00DB1902" w:rsidTr="00571166">
        <w:tc>
          <w:tcPr>
            <w:tcW w:w="1469" w:type="dxa"/>
            <w:tcBorders>
              <w:top w:val="single" w:sz="4" w:space="0" w:color="000000"/>
              <w:left w:val="single" w:sz="4" w:space="0" w:color="000000"/>
              <w:bottom w:val="single" w:sz="4" w:space="0" w:color="000000"/>
            </w:tcBorders>
            <w:shd w:val="clear" w:color="auto" w:fill="FFFFFF"/>
          </w:tcPr>
          <w:p w:rsidR="00F5748C" w:rsidRPr="00DB1902" w:rsidRDefault="00F5748C" w:rsidP="00571166">
            <w:pPr>
              <w:shd w:val="clear" w:color="auto" w:fill="FFFFFF"/>
              <w:suppressAutoHyphens/>
              <w:spacing w:line="100" w:lineRule="atLeast"/>
              <w:jc w:val="center"/>
              <w:rPr>
                <w:rFonts w:ascii="Arial" w:eastAsia="Arial Unicode MS" w:hAnsi="Arial" w:cs="Arial"/>
                <w:bCs/>
                <w:iCs/>
                <w:color w:val="00000A"/>
                <w:kern w:val="1"/>
                <w:sz w:val="22"/>
                <w:szCs w:val="22"/>
                <w:lang w:val="sr-Latn-CS" w:eastAsia="hi-IN" w:bidi="hi-IN"/>
              </w:rPr>
            </w:pPr>
            <w:r>
              <w:rPr>
                <w:rFonts w:ascii="Arial" w:eastAsia="Arial Unicode MS" w:hAnsi="Arial" w:cs="Arial"/>
                <w:bCs/>
                <w:iCs/>
                <w:color w:val="00000A"/>
                <w:kern w:val="1"/>
                <w:sz w:val="22"/>
                <w:szCs w:val="22"/>
                <w:lang w:val="sr-Latn-CS" w:eastAsia="hi-IN" w:bidi="hi-IN"/>
              </w:rPr>
              <w:t>2</w:t>
            </w:r>
          </w:p>
        </w:tc>
        <w:tc>
          <w:tcPr>
            <w:tcW w:w="7980" w:type="dxa"/>
            <w:tcBorders>
              <w:top w:val="single" w:sz="4" w:space="0" w:color="000000"/>
              <w:left w:val="single" w:sz="4" w:space="0" w:color="000000"/>
              <w:bottom w:val="single" w:sz="4" w:space="0" w:color="000000"/>
              <w:right w:val="single" w:sz="4" w:space="0" w:color="000000"/>
            </w:tcBorders>
            <w:shd w:val="clear" w:color="auto" w:fill="FFFFFF"/>
          </w:tcPr>
          <w:p w:rsidR="00F5748C" w:rsidRPr="00DB1902" w:rsidRDefault="00F5748C" w:rsidP="00571166">
            <w:pPr>
              <w:shd w:val="clear" w:color="auto" w:fill="FFFFFF"/>
              <w:suppressAutoHyphens/>
              <w:spacing w:line="100" w:lineRule="atLeast"/>
              <w:jc w:val="both"/>
              <w:rPr>
                <w:rFonts w:ascii="Arial" w:eastAsia="TimesNewRomanPSMT" w:hAnsi="Arial" w:cs="Arial"/>
                <w:color w:val="000000"/>
                <w:kern w:val="1"/>
                <w:sz w:val="22"/>
                <w:szCs w:val="22"/>
                <w:lang w:val="sr-Latn-CS" w:eastAsia="hi-IN" w:bidi="hi-IN"/>
              </w:rPr>
            </w:pPr>
            <w:r w:rsidRPr="00DB1902">
              <w:rPr>
                <w:rFonts w:ascii="Arial" w:eastAsia="TimesNewRomanPSMT" w:hAnsi="Arial" w:cs="Arial"/>
                <w:color w:val="000000"/>
                <w:kern w:val="1"/>
                <w:sz w:val="22"/>
                <w:szCs w:val="22"/>
                <w:lang w:val="sr-Latn-CS" w:eastAsia="hi-IN" w:bidi="hi-IN"/>
              </w:rPr>
              <w:t>Подаци о предмету јавне набавке</w:t>
            </w:r>
          </w:p>
        </w:tc>
        <w:tc>
          <w:tcPr>
            <w:tcW w:w="1277" w:type="dxa"/>
            <w:tcBorders>
              <w:top w:val="single" w:sz="4" w:space="0" w:color="000000"/>
              <w:left w:val="single" w:sz="4" w:space="0" w:color="000000"/>
              <w:bottom w:val="single" w:sz="4" w:space="0" w:color="000000"/>
              <w:right w:val="single" w:sz="4" w:space="0" w:color="000000"/>
            </w:tcBorders>
            <w:shd w:val="clear" w:color="auto" w:fill="FFFFFF"/>
          </w:tcPr>
          <w:p w:rsidR="00F5748C" w:rsidRPr="00DB1902" w:rsidRDefault="00F5748C" w:rsidP="00571166">
            <w:pPr>
              <w:shd w:val="clear" w:color="auto" w:fill="FFFFFF"/>
              <w:suppressAutoHyphens/>
              <w:spacing w:line="100" w:lineRule="atLeast"/>
              <w:ind w:left="34" w:hanging="34"/>
              <w:jc w:val="center"/>
              <w:rPr>
                <w:rFonts w:ascii="Arial" w:eastAsia="TimesNewRomanPSMT" w:hAnsi="Arial" w:cs="Arial"/>
                <w:color w:val="000000"/>
                <w:kern w:val="1"/>
                <w:sz w:val="22"/>
                <w:szCs w:val="22"/>
                <w:lang w:eastAsia="hi-IN" w:bidi="hi-IN"/>
              </w:rPr>
            </w:pPr>
            <w:r>
              <w:rPr>
                <w:rFonts w:ascii="Arial" w:eastAsia="TimesNewRomanPSMT" w:hAnsi="Arial" w:cs="Arial"/>
                <w:color w:val="000000"/>
                <w:kern w:val="1"/>
                <w:sz w:val="22"/>
                <w:szCs w:val="22"/>
                <w:lang w:eastAsia="hi-IN" w:bidi="hi-IN"/>
              </w:rPr>
              <w:t>4</w:t>
            </w:r>
          </w:p>
        </w:tc>
      </w:tr>
      <w:tr w:rsidR="00F5748C" w:rsidRPr="00DB1902" w:rsidTr="00571166">
        <w:tc>
          <w:tcPr>
            <w:tcW w:w="1469" w:type="dxa"/>
            <w:tcBorders>
              <w:top w:val="single" w:sz="4" w:space="0" w:color="000000"/>
              <w:left w:val="single" w:sz="4" w:space="0" w:color="000000"/>
              <w:bottom w:val="single" w:sz="4" w:space="0" w:color="000000"/>
            </w:tcBorders>
            <w:shd w:val="clear" w:color="auto" w:fill="FFFFFF"/>
          </w:tcPr>
          <w:p w:rsidR="00F5748C" w:rsidRPr="00DB1902" w:rsidRDefault="00F5748C" w:rsidP="00571166">
            <w:pPr>
              <w:shd w:val="clear" w:color="auto" w:fill="FFFFFF"/>
              <w:suppressAutoHyphens/>
              <w:spacing w:line="100" w:lineRule="atLeast"/>
              <w:jc w:val="center"/>
              <w:rPr>
                <w:rFonts w:ascii="Arial" w:eastAsia="TimesNewRomanPSMT" w:hAnsi="Arial" w:cs="Arial"/>
                <w:color w:val="00000A"/>
                <w:kern w:val="1"/>
                <w:lang w:val="sr-Latn-CS" w:eastAsia="hi-IN" w:bidi="hi-IN"/>
              </w:rPr>
            </w:pPr>
          </w:p>
          <w:p w:rsidR="00F5748C" w:rsidRPr="00DB1902" w:rsidRDefault="00F5748C" w:rsidP="00571166">
            <w:pPr>
              <w:shd w:val="clear" w:color="auto" w:fill="FFFFFF"/>
              <w:suppressAutoHyphens/>
              <w:spacing w:line="100" w:lineRule="atLeast"/>
              <w:jc w:val="center"/>
              <w:rPr>
                <w:rFonts w:ascii="Arial" w:eastAsia="TimesNewRomanPSMT" w:hAnsi="Arial" w:cs="Arial"/>
                <w:color w:val="00000A"/>
                <w:kern w:val="1"/>
                <w:sz w:val="22"/>
                <w:szCs w:val="22"/>
                <w:lang w:eastAsia="hi-IN" w:bidi="hi-IN"/>
              </w:rPr>
            </w:pPr>
            <w:r>
              <w:rPr>
                <w:rFonts w:ascii="Arial" w:eastAsia="TimesNewRomanPSMT" w:hAnsi="Arial" w:cs="Arial"/>
                <w:color w:val="00000A"/>
                <w:kern w:val="1"/>
                <w:sz w:val="22"/>
                <w:szCs w:val="22"/>
                <w:lang w:eastAsia="hi-IN" w:bidi="hi-IN"/>
              </w:rPr>
              <w:t>3</w:t>
            </w:r>
          </w:p>
        </w:tc>
        <w:tc>
          <w:tcPr>
            <w:tcW w:w="7980" w:type="dxa"/>
            <w:tcBorders>
              <w:top w:val="single" w:sz="4" w:space="0" w:color="000000"/>
              <w:left w:val="single" w:sz="4" w:space="0" w:color="000000"/>
              <w:bottom w:val="single" w:sz="4" w:space="0" w:color="000000"/>
              <w:right w:val="single" w:sz="4" w:space="0" w:color="000000"/>
            </w:tcBorders>
            <w:shd w:val="clear" w:color="auto" w:fill="FFFFFF"/>
          </w:tcPr>
          <w:p w:rsidR="00F5748C" w:rsidRPr="00DB1902" w:rsidRDefault="00F5748C" w:rsidP="00571166">
            <w:pPr>
              <w:shd w:val="clear" w:color="auto" w:fill="FFFFFF"/>
              <w:suppressAutoHyphens/>
              <w:spacing w:line="100" w:lineRule="atLeast"/>
              <w:jc w:val="both"/>
              <w:rPr>
                <w:rFonts w:ascii="Arial" w:eastAsia="TimesNewRomanPSMT" w:hAnsi="Arial" w:cs="Arial"/>
                <w:color w:val="000000"/>
                <w:kern w:val="1"/>
                <w:sz w:val="22"/>
                <w:szCs w:val="22"/>
                <w:lang w:val="sr-Latn-CS" w:eastAsia="hi-IN" w:bidi="hi-IN"/>
              </w:rPr>
            </w:pPr>
            <w:r w:rsidRPr="00DB1902">
              <w:rPr>
                <w:rFonts w:ascii="Arial" w:eastAsia="TimesNewRomanPSMT" w:hAnsi="Arial" w:cs="Arial"/>
                <w:color w:val="000000"/>
                <w:kern w:val="1"/>
                <w:sz w:val="22"/>
                <w:szCs w:val="22"/>
                <w:lang w:val="sr-Latn-CS" w:eastAsia="hi-IN" w:bidi="hi-IN"/>
              </w:rPr>
              <w:t>Услови за учешће у поступку јавне набавке из чл. 75. Закона и упутство како се доказује испуњеност тих услова</w:t>
            </w:r>
          </w:p>
        </w:tc>
        <w:tc>
          <w:tcPr>
            <w:tcW w:w="1277" w:type="dxa"/>
            <w:tcBorders>
              <w:top w:val="single" w:sz="4" w:space="0" w:color="000000"/>
              <w:left w:val="single" w:sz="4" w:space="0" w:color="000000"/>
              <w:bottom w:val="single" w:sz="4" w:space="0" w:color="000000"/>
              <w:right w:val="single" w:sz="4" w:space="0" w:color="000000"/>
            </w:tcBorders>
            <w:shd w:val="clear" w:color="auto" w:fill="FFFFFF"/>
          </w:tcPr>
          <w:p w:rsidR="00F5748C" w:rsidRPr="00DB1902" w:rsidRDefault="00F5748C" w:rsidP="00571166">
            <w:pPr>
              <w:shd w:val="clear" w:color="auto" w:fill="FFFFFF"/>
              <w:suppressAutoHyphens/>
              <w:spacing w:line="100" w:lineRule="atLeast"/>
              <w:ind w:left="34" w:hanging="34"/>
              <w:jc w:val="center"/>
              <w:rPr>
                <w:rFonts w:ascii="Arial" w:eastAsia="TimesNewRomanPSMT" w:hAnsi="Arial" w:cs="Arial"/>
                <w:color w:val="000000"/>
                <w:kern w:val="1"/>
                <w:sz w:val="22"/>
                <w:szCs w:val="22"/>
                <w:lang w:eastAsia="hi-IN" w:bidi="hi-IN"/>
              </w:rPr>
            </w:pPr>
            <w:r>
              <w:rPr>
                <w:rFonts w:ascii="Arial" w:eastAsia="TimesNewRomanPSMT" w:hAnsi="Arial" w:cs="Arial"/>
                <w:color w:val="000000"/>
                <w:kern w:val="1"/>
                <w:sz w:val="22"/>
                <w:szCs w:val="22"/>
                <w:lang w:eastAsia="hi-IN" w:bidi="hi-IN"/>
              </w:rPr>
              <w:t>5</w:t>
            </w:r>
          </w:p>
        </w:tc>
      </w:tr>
      <w:tr w:rsidR="00F5748C" w:rsidRPr="00DB1902" w:rsidTr="00571166">
        <w:trPr>
          <w:trHeight w:val="377"/>
        </w:trPr>
        <w:tc>
          <w:tcPr>
            <w:tcW w:w="1469" w:type="dxa"/>
            <w:tcBorders>
              <w:top w:val="single" w:sz="4" w:space="0" w:color="000000"/>
              <w:left w:val="single" w:sz="4" w:space="0" w:color="000000"/>
              <w:bottom w:val="single" w:sz="4" w:space="0" w:color="000000"/>
            </w:tcBorders>
            <w:shd w:val="clear" w:color="auto" w:fill="FFFFFF"/>
          </w:tcPr>
          <w:p w:rsidR="00F5748C" w:rsidRPr="00DB1902" w:rsidRDefault="00F5748C" w:rsidP="00571166">
            <w:pPr>
              <w:shd w:val="clear" w:color="auto" w:fill="FFFFFF"/>
              <w:suppressAutoHyphens/>
              <w:spacing w:line="100" w:lineRule="atLeast"/>
              <w:jc w:val="center"/>
              <w:rPr>
                <w:rFonts w:ascii="Arial" w:eastAsia="TimesNewRomanPSMT" w:hAnsi="Arial" w:cs="Arial"/>
                <w:color w:val="000000"/>
                <w:kern w:val="1"/>
                <w:sz w:val="22"/>
                <w:szCs w:val="22"/>
                <w:lang w:val="en-US" w:eastAsia="hi-IN" w:bidi="hi-IN"/>
              </w:rPr>
            </w:pPr>
            <w:r>
              <w:rPr>
                <w:rFonts w:ascii="Arial" w:eastAsia="TimesNewRomanPSMT" w:hAnsi="Arial" w:cs="Arial"/>
                <w:color w:val="000000"/>
                <w:kern w:val="1"/>
                <w:sz w:val="22"/>
                <w:szCs w:val="22"/>
                <w:lang w:val="en-US" w:eastAsia="hi-IN" w:bidi="hi-IN"/>
              </w:rPr>
              <w:t>4</w:t>
            </w:r>
          </w:p>
        </w:tc>
        <w:tc>
          <w:tcPr>
            <w:tcW w:w="7980" w:type="dxa"/>
            <w:tcBorders>
              <w:top w:val="single" w:sz="4" w:space="0" w:color="000000"/>
              <w:left w:val="single" w:sz="4" w:space="0" w:color="000000"/>
              <w:bottom w:val="single" w:sz="4" w:space="0" w:color="000000"/>
              <w:right w:val="single" w:sz="4" w:space="0" w:color="000000"/>
            </w:tcBorders>
            <w:shd w:val="clear" w:color="auto" w:fill="FFFFFF"/>
          </w:tcPr>
          <w:p w:rsidR="00F5748C" w:rsidRPr="00DB1902" w:rsidRDefault="00F5748C" w:rsidP="00571166">
            <w:pPr>
              <w:shd w:val="clear" w:color="auto" w:fill="FFFFFF"/>
              <w:suppressAutoHyphens/>
              <w:spacing w:line="100" w:lineRule="atLeast"/>
              <w:jc w:val="both"/>
              <w:rPr>
                <w:rFonts w:ascii="Arial" w:eastAsia="TimesNewRomanPSMT" w:hAnsi="Arial" w:cs="Arial"/>
                <w:color w:val="000000"/>
                <w:kern w:val="1"/>
                <w:sz w:val="22"/>
                <w:szCs w:val="22"/>
                <w:lang w:val="sr-Latn-CS" w:eastAsia="hi-IN" w:bidi="hi-IN"/>
              </w:rPr>
            </w:pPr>
            <w:r w:rsidRPr="00DB1902">
              <w:rPr>
                <w:rFonts w:ascii="Arial" w:eastAsia="TimesNewRomanPSMT" w:hAnsi="Arial" w:cs="Arial"/>
                <w:color w:val="000000"/>
                <w:kern w:val="1"/>
                <w:sz w:val="22"/>
                <w:szCs w:val="22"/>
                <w:lang w:val="sr-Latn-CS" w:eastAsia="hi-IN" w:bidi="hi-IN"/>
              </w:rPr>
              <w:t>Упутство понуђачима како да сачине понуду</w:t>
            </w:r>
          </w:p>
        </w:tc>
        <w:tc>
          <w:tcPr>
            <w:tcW w:w="1277" w:type="dxa"/>
            <w:tcBorders>
              <w:top w:val="single" w:sz="4" w:space="0" w:color="000000"/>
              <w:left w:val="single" w:sz="4" w:space="0" w:color="000000"/>
              <w:bottom w:val="single" w:sz="4" w:space="0" w:color="000000"/>
              <w:right w:val="single" w:sz="4" w:space="0" w:color="000000"/>
            </w:tcBorders>
            <w:shd w:val="clear" w:color="auto" w:fill="FFFFFF"/>
          </w:tcPr>
          <w:p w:rsidR="00F5748C" w:rsidRPr="00DB1902" w:rsidRDefault="00F5748C" w:rsidP="00571166">
            <w:pPr>
              <w:shd w:val="clear" w:color="auto" w:fill="FFFFFF"/>
              <w:suppressAutoHyphens/>
              <w:spacing w:line="100" w:lineRule="atLeast"/>
              <w:ind w:left="34" w:hanging="34"/>
              <w:jc w:val="center"/>
              <w:rPr>
                <w:rFonts w:ascii="Arial" w:eastAsia="TimesNewRomanPSMT" w:hAnsi="Arial" w:cs="Arial"/>
                <w:color w:val="000000"/>
                <w:kern w:val="1"/>
                <w:sz w:val="22"/>
                <w:szCs w:val="22"/>
                <w:lang w:eastAsia="hi-IN" w:bidi="hi-IN"/>
              </w:rPr>
            </w:pPr>
            <w:r>
              <w:rPr>
                <w:rFonts w:ascii="Arial" w:eastAsia="TimesNewRomanPSMT" w:hAnsi="Arial" w:cs="Arial"/>
                <w:color w:val="000000"/>
                <w:kern w:val="1"/>
                <w:sz w:val="22"/>
                <w:szCs w:val="22"/>
                <w:lang w:eastAsia="hi-IN" w:bidi="hi-IN"/>
              </w:rPr>
              <w:t>7</w:t>
            </w:r>
          </w:p>
        </w:tc>
      </w:tr>
      <w:tr w:rsidR="00F5748C" w:rsidRPr="00DB1902" w:rsidTr="00571166">
        <w:tc>
          <w:tcPr>
            <w:tcW w:w="1469" w:type="dxa"/>
            <w:tcBorders>
              <w:top w:val="single" w:sz="4" w:space="0" w:color="000000"/>
              <w:left w:val="single" w:sz="4" w:space="0" w:color="000000"/>
              <w:bottom w:val="single" w:sz="4" w:space="0" w:color="000000"/>
            </w:tcBorders>
            <w:shd w:val="clear" w:color="auto" w:fill="FFFFFF"/>
          </w:tcPr>
          <w:p w:rsidR="00F5748C" w:rsidRPr="00DB1902" w:rsidRDefault="00F5748C" w:rsidP="00571166">
            <w:pPr>
              <w:shd w:val="clear" w:color="auto" w:fill="FFFFFF"/>
              <w:suppressAutoHyphens/>
              <w:spacing w:line="100" w:lineRule="atLeast"/>
              <w:jc w:val="center"/>
              <w:rPr>
                <w:rFonts w:ascii="Arial" w:eastAsia="TimesNewRomanPSMT" w:hAnsi="Arial" w:cs="Arial"/>
                <w:color w:val="000000"/>
                <w:kern w:val="1"/>
                <w:sz w:val="22"/>
                <w:szCs w:val="22"/>
                <w:lang w:val="en-US" w:eastAsia="hi-IN" w:bidi="hi-IN"/>
              </w:rPr>
            </w:pPr>
            <w:r>
              <w:rPr>
                <w:rFonts w:ascii="Arial" w:eastAsia="TimesNewRomanPSMT" w:hAnsi="Arial" w:cs="Arial"/>
                <w:color w:val="000000"/>
                <w:kern w:val="1"/>
                <w:sz w:val="22"/>
                <w:szCs w:val="22"/>
                <w:lang w:val="en-US" w:eastAsia="hi-IN" w:bidi="hi-IN"/>
              </w:rPr>
              <w:t>5</w:t>
            </w:r>
          </w:p>
        </w:tc>
        <w:tc>
          <w:tcPr>
            <w:tcW w:w="7980" w:type="dxa"/>
            <w:tcBorders>
              <w:top w:val="single" w:sz="4" w:space="0" w:color="000000"/>
              <w:left w:val="single" w:sz="4" w:space="0" w:color="000000"/>
              <w:bottom w:val="single" w:sz="4" w:space="0" w:color="000000"/>
              <w:right w:val="single" w:sz="4" w:space="0" w:color="000000"/>
            </w:tcBorders>
            <w:shd w:val="clear" w:color="auto" w:fill="FFFFFF"/>
          </w:tcPr>
          <w:p w:rsidR="00F5748C" w:rsidRPr="00DB1902" w:rsidRDefault="00F5748C" w:rsidP="00571166">
            <w:pPr>
              <w:shd w:val="clear" w:color="auto" w:fill="FFFFFF"/>
              <w:suppressAutoHyphens/>
              <w:spacing w:line="100" w:lineRule="atLeast"/>
              <w:jc w:val="both"/>
              <w:rPr>
                <w:rFonts w:ascii="Arial" w:eastAsia="TimesNewRomanPSMT" w:hAnsi="Arial" w:cs="Arial"/>
                <w:color w:val="000000"/>
                <w:kern w:val="1"/>
                <w:sz w:val="22"/>
                <w:szCs w:val="22"/>
                <w:lang w:val="sr-Latn-CS" w:eastAsia="hi-IN" w:bidi="hi-IN"/>
              </w:rPr>
            </w:pPr>
            <w:r w:rsidRPr="00DB1902">
              <w:rPr>
                <w:rFonts w:ascii="Arial" w:eastAsia="TimesNewRomanPSMT" w:hAnsi="Arial" w:cs="Arial"/>
                <w:color w:val="000000"/>
                <w:kern w:val="1"/>
                <w:sz w:val="22"/>
                <w:szCs w:val="22"/>
                <w:lang w:val="sr-Latn-CS" w:eastAsia="hi-IN" w:bidi="hi-IN"/>
              </w:rPr>
              <w:t>Образац понуде</w:t>
            </w:r>
          </w:p>
        </w:tc>
        <w:tc>
          <w:tcPr>
            <w:tcW w:w="1277" w:type="dxa"/>
            <w:tcBorders>
              <w:top w:val="single" w:sz="4" w:space="0" w:color="000000"/>
              <w:left w:val="single" w:sz="4" w:space="0" w:color="000000"/>
              <w:bottom w:val="single" w:sz="4" w:space="0" w:color="000000"/>
              <w:right w:val="single" w:sz="4" w:space="0" w:color="000000"/>
            </w:tcBorders>
            <w:shd w:val="clear" w:color="auto" w:fill="FFFFFF"/>
          </w:tcPr>
          <w:p w:rsidR="00F5748C" w:rsidRPr="00DB1902" w:rsidRDefault="00F5748C" w:rsidP="00571166">
            <w:pPr>
              <w:shd w:val="clear" w:color="auto" w:fill="FFFFFF"/>
              <w:suppressAutoHyphens/>
              <w:spacing w:line="100" w:lineRule="atLeast"/>
              <w:ind w:left="34" w:hanging="34"/>
              <w:jc w:val="center"/>
              <w:rPr>
                <w:rFonts w:ascii="Arial" w:eastAsia="TimesNewRomanPSMT" w:hAnsi="Arial" w:cs="Arial"/>
                <w:color w:val="000000"/>
                <w:kern w:val="1"/>
                <w:sz w:val="22"/>
                <w:szCs w:val="22"/>
                <w:lang w:eastAsia="hi-IN" w:bidi="hi-IN"/>
              </w:rPr>
            </w:pPr>
            <w:r>
              <w:rPr>
                <w:rFonts w:ascii="Arial" w:eastAsia="TimesNewRomanPSMT" w:hAnsi="Arial" w:cs="Arial"/>
                <w:color w:val="000000"/>
                <w:kern w:val="1"/>
                <w:sz w:val="22"/>
                <w:szCs w:val="22"/>
                <w:lang w:eastAsia="hi-IN" w:bidi="hi-IN"/>
              </w:rPr>
              <w:t>11</w:t>
            </w:r>
          </w:p>
        </w:tc>
      </w:tr>
      <w:tr w:rsidR="00F5748C" w:rsidRPr="00DB1902" w:rsidTr="00571166">
        <w:tc>
          <w:tcPr>
            <w:tcW w:w="1469" w:type="dxa"/>
            <w:tcBorders>
              <w:top w:val="single" w:sz="4" w:space="0" w:color="000000"/>
              <w:left w:val="single" w:sz="4" w:space="0" w:color="000000"/>
              <w:bottom w:val="single" w:sz="4" w:space="0" w:color="000000"/>
            </w:tcBorders>
            <w:shd w:val="clear" w:color="auto" w:fill="FFFFFF"/>
          </w:tcPr>
          <w:p w:rsidR="00F5748C" w:rsidRPr="00DB1902" w:rsidRDefault="00F5748C" w:rsidP="00571166">
            <w:pPr>
              <w:shd w:val="clear" w:color="auto" w:fill="FFFFFF"/>
              <w:suppressAutoHyphens/>
              <w:spacing w:line="100" w:lineRule="atLeast"/>
              <w:jc w:val="center"/>
              <w:rPr>
                <w:rFonts w:ascii="Arial" w:eastAsia="TimesNewRomanPSMT" w:hAnsi="Arial" w:cs="Arial"/>
                <w:color w:val="000000"/>
                <w:kern w:val="1"/>
                <w:sz w:val="22"/>
                <w:szCs w:val="22"/>
                <w:lang w:val="sr-Latn-CS" w:eastAsia="hi-IN" w:bidi="hi-IN"/>
              </w:rPr>
            </w:pPr>
            <w:r>
              <w:rPr>
                <w:rFonts w:ascii="Arial" w:eastAsia="TimesNewRomanPSMT" w:hAnsi="Arial" w:cs="Arial"/>
                <w:color w:val="000000"/>
                <w:kern w:val="1"/>
                <w:sz w:val="22"/>
                <w:szCs w:val="22"/>
                <w:lang w:val="sr-Latn-CS" w:eastAsia="hi-IN" w:bidi="hi-IN"/>
              </w:rPr>
              <w:t>6</w:t>
            </w:r>
          </w:p>
        </w:tc>
        <w:tc>
          <w:tcPr>
            <w:tcW w:w="7980" w:type="dxa"/>
            <w:tcBorders>
              <w:top w:val="single" w:sz="4" w:space="0" w:color="000000"/>
              <w:left w:val="single" w:sz="4" w:space="0" w:color="000000"/>
              <w:bottom w:val="single" w:sz="4" w:space="0" w:color="000000"/>
              <w:right w:val="single" w:sz="4" w:space="0" w:color="000000"/>
            </w:tcBorders>
            <w:shd w:val="clear" w:color="auto" w:fill="FFFFFF"/>
          </w:tcPr>
          <w:p w:rsidR="00F5748C" w:rsidRPr="00DB1902" w:rsidRDefault="00F5748C" w:rsidP="00571166">
            <w:pPr>
              <w:shd w:val="clear" w:color="auto" w:fill="FFFFFF"/>
              <w:suppressAutoHyphens/>
              <w:spacing w:line="100" w:lineRule="atLeast"/>
              <w:jc w:val="both"/>
              <w:rPr>
                <w:rFonts w:ascii="Arial" w:eastAsia="TimesNewRomanPSMT" w:hAnsi="Arial" w:cs="Arial"/>
                <w:color w:val="000000"/>
                <w:kern w:val="1"/>
                <w:sz w:val="22"/>
                <w:szCs w:val="22"/>
                <w:lang w:eastAsia="hi-IN" w:bidi="hi-IN"/>
              </w:rPr>
            </w:pPr>
            <w:r>
              <w:rPr>
                <w:rFonts w:ascii="Arial" w:eastAsia="TimesNewRomanPSMT" w:hAnsi="Arial" w:cs="Arial"/>
                <w:color w:val="000000"/>
                <w:kern w:val="1"/>
                <w:sz w:val="22"/>
                <w:szCs w:val="22"/>
                <w:lang w:eastAsia="hi-IN" w:bidi="hi-IN"/>
              </w:rPr>
              <w:t>Подаци о заједничкој понуди и понуди са подизвођачима</w:t>
            </w:r>
          </w:p>
        </w:tc>
        <w:tc>
          <w:tcPr>
            <w:tcW w:w="1277" w:type="dxa"/>
            <w:tcBorders>
              <w:top w:val="single" w:sz="4" w:space="0" w:color="000000"/>
              <w:left w:val="single" w:sz="4" w:space="0" w:color="000000"/>
              <w:bottom w:val="single" w:sz="4" w:space="0" w:color="000000"/>
              <w:right w:val="single" w:sz="4" w:space="0" w:color="000000"/>
            </w:tcBorders>
            <w:shd w:val="clear" w:color="auto" w:fill="FFFFFF"/>
          </w:tcPr>
          <w:p w:rsidR="00F5748C" w:rsidRPr="009D0AAE" w:rsidRDefault="00F5748C" w:rsidP="00571166">
            <w:pPr>
              <w:shd w:val="clear" w:color="auto" w:fill="FFFFFF"/>
              <w:suppressAutoHyphens/>
              <w:spacing w:line="100" w:lineRule="atLeast"/>
              <w:ind w:left="34" w:hanging="34"/>
              <w:jc w:val="center"/>
              <w:rPr>
                <w:rFonts w:ascii="Arial" w:eastAsia="TimesNewRomanPSMT" w:hAnsi="Arial" w:cs="Arial"/>
                <w:color w:val="000000"/>
                <w:kern w:val="1"/>
                <w:sz w:val="22"/>
                <w:szCs w:val="22"/>
                <w:lang w:val="sr-Cyrl-RS" w:eastAsia="hi-IN" w:bidi="hi-IN"/>
              </w:rPr>
            </w:pPr>
            <w:r>
              <w:rPr>
                <w:rFonts w:ascii="Arial" w:eastAsia="TimesNewRomanPSMT" w:hAnsi="Arial" w:cs="Arial"/>
                <w:color w:val="000000"/>
                <w:kern w:val="1"/>
                <w:sz w:val="22"/>
                <w:szCs w:val="22"/>
                <w:lang w:eastAsia="hi-IN" w:bidi="hi-IN"/>
              </w:rPr>
              <w:t>2</w:t>
            </w:r>
            <w:r w:rsidR="009D0AAE">
              <w:rPr>
                <w:rFonts w:ascii="Arial" w:eastAsia="TimesNewRomanPSMT" w:hAnsi="Arial" w:cs="Arial"/>
                <w:color w:val="000000"/>
                <w:kern w:val="1"/>
                <w:sz w:val="22"/>
                <w:szCs w:val="22"/>
                <w:lang w:val="sr-Cyrl-RS" w:eastAsia="hi-IN" w:bidi="hi-IN"/>
              </w:rPr>
              <w:t>3</w:t>
            </w:r>
          </w:p>
        </w:tc>
      </w:tr>
      <w:tr w:rsidR="00F5748C" w:rsidRPr="00DB1902" w:rsidTr="00571166">
        <w:tc>
          <w:tcPr>
            <w:tcW w:w="1469" w:type="dxa"/>
            <w:tcBorders>
              <w:top w:val="single" w:sz="4" w:space="0" w:color="000000"/>
              <w:left w:val="single" w:sz="4" w:space="0" w:color="000000"/>
              <w:bottom w:val="single" w:sz="4" w:space="0" w:color="000000"/>
            </w:tcBorders>
            <w:shd w:val="clear" w:color="auto" w:fill="FFFFFF"/>
          </w:tcPr>
          <w:p w:rsidR="00F5748C" w:rsidRPr="00DB1902" w:rsidRDefault="00F5748C" w:rsidP="00571166">
            <w:pPr>
              <w:shd w:val="clear" w:color="auto" w:fill="FFFFFF"/>
              <w:suppressAutoHyphens/>
              <w:spacing w:line="100" w:lineRule="atLeast"/>
              <w:jc w:val="center"/>
              <w:rPr>
                <w:rFonts w:ascii="Arial" w:eastAsia="TimesNewRomanPSMT" w:hAnsi="Arial" w:cs="Arial"/>
                <w:color w:val="000000"/>
                <w:kern w:val="1"/>
                <w:sz w:val="22"/>
                <w:szCs w:val="22"/>
                <w:lang w:val="sr-Latn-CS" w:eastAsia="hi-IN" w:bidi="hi-IN"/>
              </w:rPr>
            </w:pPr>
            <w:r>
              <w:rPr>
                <w:rFonts w:ascii="Arial" w:eastAsia="TimesNewRomanPSMT" w:hAnsi="Arial" w:cs="Arial"/>
                <w:color w:val="000000"/>
                <w:kern w:val="1"/>
                <w:sz w:val="22"/>
                <w:szCs w:val="22"/>
                <w:lang w:val="sr-Latn-CS" w:eastAsia="hi-IN" w:bidi="hi-IN"/>
              </w:rPr>
              <w:t>7</w:t>
            </w:r>
          </w:p>
        </w:tc>
        <w:tc>
          <w:tcPr>
            <w:tcW w:w="7980" w:type="dxa"/>
            <w:tcBorders>
              <w:top w:val="single" w:sz="4" w:space="0" w:color="000000"/>
              <w:left w:val="single" w:sz="4" w:space="0" w:color="000000"/>
              <w:bottom w:val="single" w:sz="4" w:space="0" w:color="000000"/>
              <w:right w:val="single" w:sz="4" w:space="0" w:color="000000"/>
            </w:tcBorders>
            <w:shd w:val="clear" w:color="auto" w:fill="FFFFFF"/>
          </w:tcPr>
          <w:p w:rsidR="00F5748C" w:rsidRPr="00DB1902" w:rsidRDefault="00F5748C" w:rsidP="00571166">
            <w:pPr>
              <w:shd w:val="clear" w:color="auto" w:fill="FFFFFF"/>
              <w:suppressAutoHyphens/>
              <w:spacing w:line="100" w:lineRule="atLeast"/>
              <w:jc w:val="both"/>
              <w:rPr>
                <w:rFonts w:ascii="Arial" w:eastAsia="TimesNewRomanPSMT" w:hAnsi="Arial" w:cs="Arial"/>
                <w:color w:val="000000"/>
                <w:kern w:val="1"/>
                <w:sz w:val="22"/>
                <w:szCs w:val="22"/>
                <w:lang w:eastAsia="hi-IN" w:bidi="hi-IN"/>
              </w:rPr>
            </w:pPr>
            <w:r>
              <w:rPr>
                <w:rFonts w:ascii="Arial" w:eastAsia="TimesNewRomanPSMT" w:hAnsi="Arial" w:cs="Arial"/>
                <w:color w:val="000000"/>
                <w:kern w:val="1"/>
                <w:sz w:val="22"/>
                <w:szCs w:val="22"/>
                <w:lang w:eastAsia="hi-IN" w:bidi="hi-IN"/>
              </w:rPr>
              <w:t>Критеријуми, елементи критеријума</w:t>
            </w:r>
          </w:p>
        </w:tc>
        <w:tc>
          <w:tcPr>
            <w:tcW w:w="1277" w:type="dxa"/>
            <w:tcBorders>
              <w:top w:val="single" w:sz="4" w:space="0" w:color="000000"/>
              <w:left w:val="single" w:sz="4" w:space="0" w:color="000000"/>
              <w:bottom w:val="single" w:sz="4" w:space="0" w:color="000000"/>
              <w:right w:val="single" w:sz="4" w:space="0" w:color="000000"/>
            </w:tcBorders>
            <w:shd w:val="clear" w:color="auto" w:fill="FFFFFF"/>
          </w:tcPr>
          <w:p w:rsidR="00F5748C" w:rsidRPr="009D0AAE" w:rsidRDefault="00F5748C" w:rsidP="00571166">
            <w:pPr>
              <w:shd w:val="clear" w:color="auto" w:fill="FFFFFF"/>
              <w:suppressAutoHyphens/>
              <w:spacing w:line="100" w:lineRule="atLeast"/>
              <w:ind w:left="34" w:hanging="34"/>
              <w:jc w:val="center"/>
              <w:rPr>
                <w:rFonts w:ascii="Arial" w:eastAsia="TimesNewRomanPSMT" w:hAnsi="Arial" w:cs="Arial"/>
                <w:color w:val="000000"/>
                <w:kern w:val="1"/>
                <w:sz w:val="22"/>
                <w:szCs w:val="22"/>
                <w:lang w:val="sr-Cyrl-RS" w:eastAsia="hi-IN" w:bidi="hi-IN"/>
              </w:rPr>
            </w:pPr>
            <w:r>
              <w:rPr>
                <w:rFonts w:ascii="Arial" w:eastAsia="TimesNewRomanPSMT" w:hAnsi="Arial" w:cs="Arial"/>
                <w:color w:val="000000"/>
                <w:kern w:val="1"/>
                <w:sz w:val="22"/>
                <w:szCs w:val="22"/>
                <w:lang w:eastAsia="hi-IN" w:bidi="hi-IN"/>
              </w:rPr>
              <w:t>2</w:t>
            </w:r>
            <w:r w:rsidR="009D0AAE">
              <w:rPr>
                <w:rFonts w:ascii="Arial" w:eastAsia="TimesNewRomanPSMT" w:hAnsi="Arial" w:cs="Arial"/>
                <w:color w:val="000000"/>
                <w:kern w:val="1"/>
                <w:sz w:val="22"/>
                <w:szCs w:val="22"/>
                <w:lang w:val="sr-Cyrl-RS" w:eastAsia="hi-IN" w:bidi="hi-IN"/>
              </w:rPr>
              <w:t>4</w:t>
            </w:r>
          </w:p>
        </w:tc>
      </w:tr>
      <w:tr w:rsidR="00F5748C" w:rsidRPr="00DB1902" w:rsidTr="00571166">
        <w:tc>
          <w:tcPr>
            <w:tcW w:w="1469" w:type="dxa"/>
            <w:tcBorders>
              <w:top w:val="single" w:sz="4" w:space="0" w:color="000000"/>
              <w:left w:val="single" w:sz="4" w:space="0" w:color="000000"/>
              <w:bottom w:val="single" w:sz="4" w:space="0" w:color="000000"/>
            </w:tcBorders>
            <w:shd w:val="clear" w:color="auto" w:fill="FFFFFF"/>
          </w:tcPr>
          <w:p w:rsidR="00F5748C" w:rsidRPr="00DB1902" w:rsidRDefault="00F5748C" w:rsidP="00571166">
            <w:pPr>
              <w:shd w:val="clear" w:color="auto" w:fill="FFFFFF"/>
              <w:suppressAutoHyphens/>
              <w:spacing w:line="100" w:lineRule="atLeast"/>
              <w:jc w:val="center"/>
              <w:rPr>
                <w:rFonts w:ascii="Arial" w:eastAsia="TimesNewRomanPSMT" w:hAnsi="Arial" w:cs="Arial"/>
                <w:color w:val="000000"/>
                <w:kern w:val="1"/>
                <w:sz w:val="22"/>
                <w:szCs w:val="22"/>
                <w:lang w:val="sr-Cyrl-RS" w:eastAsia="hi-IN" w:bidi="hi-IN"/>
              </w:rPr>
            </w:pPr>
            <w:r>
              <w:rPr>
                <w:rFonts w:ascii="Arial" w:eastAsia="TimesNewRomanPSMT" w:hAnsi="Arial" w:cs="Arial"/>
                <w:color w:val="000000"/>
                <w:kern w:val="1"/>
                <w:sz w:val="22"/>
                <w:szCs w:val="22"/>
                <w:lang w:eastAsia="hi-IN" w:bidi="hi-IN"/>
              </w:rPr>
              <w:t>8</w:t>
            </w:r>
          </w:p>
        </w:tc>
        <w:tc>
          <w:tcPr>
            <w:tcW w:w="7980" w:type="dxa"/>
            <w:tcBorders>
              <w:top w:val="single" w:sz="4" w:space="0" w:color="000000"/>
              <w:left w:val="single" w:sz="4" w:space="0" w:color="000000"/>
              <w:bottom w:val="single" w:sz="4" w:space="0" w:color="000000"/>
              <w:right w:val="single" w:sz="4" w:space="0" w:color="000000"/>
            </w:tcBorders>
            <w:shd w:val="clear" w:color="auto" w:fill="FFFFFF"/>
          </w:tcPr>
          <w:p w:rsidR="00F5748C" w:rsidRPr="00DB1902" w:rsidRDefault="00F5748C" w:rsidP="00571166">
            <w:pPr>
              <w:shd w:val="clear" w:color="auto" w:fill="FFFFFF"/>
              <w:suppressAutoHyphens/>
              <w:spacing w:line="100" w:lineRule="atLeast"/>
              <w:rPr>
                <w:rFonts w:ascii="Arial" w:eastAsia="Arial Unicode MS" w:hAnsi="Arial" w:cs="Arial"/>
                <w:color w:val="000000"/>
                <w:kern w:val="1"/>
                <w:sz w:val="22"/>
                <w:szCs w:val="22"/>
                <w:lang w:val="sr-Latn-CS" w:eastAsia="hi-IN" w:bidi="hi-IN"/>
              </w:rPr>
            </w:pPr>
            <w:r>
              <w:rPr>
                <w:rFonts w:ascii="Arial" w:eastAsia="Arial Unicode MS" w:hAnsi="Arial" w:cs="Arial"/>
                <w:color w:val="000000"/>
                <w:kern w:val="1"/>
                <w:sz w:val="22"/>
                <w:szCs w:val="22"/>
                <w:lang w:eastAsia="hi-IN" w:bidi="hi-IN"/>
              </w:rPr>
              <w:t>Техничке информације и информације од значаја за припремање понуде</w:t>
            </w:r>
            <w:r w:rsidRPr="00DB1902">
              <w:rPr>
                <w:rFonts w:ascii="Arial" w:eastAsia="Arial Unicode MS" w:hAnsi="Arial" w:cs="Arial"/>
                <w:color w:val="000000"/>
                <w:kern w:val="1"/>
                <w:sz w:val="22"/>
                <w:szCs w:val="22"/>
                <w:lang w:val="sr-Latn-CS" w:eastAsia="hi-IN" w:bidi="hi-IN"/>
              </w:rPr>
              <w:t xml:space="preserve"> </w:t>
            </w:r>
          </w:p>
        </w:tc>
        <w:tc>
          <w:tcPr>
            <w:tcW w:w="1277" w:type="dxa"/>
            <w:tcBorders>
              <w:top w:val="single" w:sz="4" w:space="0" w:color="000000"/>
              <w:left w:val="single" w:sz="4" w:space="0" w:color="000000"/>
              <w:bottom w:val="single" w:sz="4" w:space="0" w:color="000000"/>
              <w:right w:val="single" w:sz="4" w:space="0" w:color="000000"/>
            </w:tcBorders>
            <w:shd w:val="clear" w:color="auto" w:fill="FFFFFF"/>
          </w:tcPr>
          <w:p w:rsidR="00F5748C" w:rsidRPr="009D0AAE" w:rsidRDefault="00F5748C" w:rsidP="00571166">
            <w:pPr>
              <w:shd w:val="clear" w:color="auto" w:fill="FFFFFF"/>
              <w:suppressAutoHyphens/>
              <w:spacing w:line="100" w:lineRule="atLeast"/>
              <w:ind w:left="34" w:hanging="34"/>
              <w:jc w:val="center"/>
              <w:rPr>
                <w:rFonts w:ascii="Arial" w:eastAsia="Arial Unicode MS" w:hAnsi="Arial" w:cs="Arial"/>
                <w:color w:val="000000"/>
                <w:kern w:val="1"/>
                <w:sz w:val="22"/>
                <w:szCs w:val="22"/>
                <w:lang w:val="sr-Cyrl-RS" w:eastAsia="hi-IN" w:bidi="hi-IN"/>
              </w:rPr>
            </w:pPr>
            <w:r>
              <w:rPr>
                <w:rFonts w:ascii="Arial" w:eastAsia="Arial Unicode MS" w:hAnsi="Arial" w:cs="Arial"/>
                <w:color w:val="000000"/>
                <w:kern w:val="1"/>
                <w:sz w:val="22"/>
                <w:szCs w:val="22"/>
                <w:lang w:eastAsia="hi-IN" w:bidi="hi-IN"/>
              </w:rPr>
              <w:t>2</w:t>
            </w:r>
            <w:r w:rsidR="009D0AAE">
              <w:rPr>
                <w:rFonts w:ascii="Arial" w:eastAsia="Arial Unicode MS" w:hAnsi="Arial" w:cs="Arial"/>
                <w:color w:val="000000"/>
                <w:kern w:val="1"/>
                <w:sz w:val="22"/>
                <w:szCs w:val="22"/>
                <w:lang w:val="sr-Cyrl-RS" w:eastAsia="hi-IN" w:bidi="hi-IN"/>
              </w:rPr>
              <w:t>5</w:t>
            </w:r>
          </w:p>
        </w:tc>
      </w:tr>
      <w:tr w:rsidR="00F5748C" w:rsidRPr="00DB1902" w:rsidTr="00571166">
        <w:tc>
          <w:tcPr>
            <w:tcW w:w="1469" w:type="dxa"/>
            <w:tcBorders>
              <w:top w:val="single" w:sz="4" w:space="0" w:color="000000"/>
              <w:left w:val="single" w:sz="4" w:space="0" w:color="000000"/>
              <w:bottom w:val="single" w:sz="4" w:space="0" w:color="000000"/>
            </w:tcBorders>
            <w:shd w:val="clear" w:color="auto" w:fill="FFFFFF"/>
          </w:tcPr>
          <w:p w:rsidR="00F5748C" w:rsidRPr="00DB1902" w:rsidRDefault="00F5748C" w:rsidP="00571166">
            <w:pPr>
              <w:shd w:val="clear" w:color="auto" w:fill="FFFFFF"/>
              <w:suppressAutoHyphens/>
              <w:spacing w:line="100" w:lineRule="atLeast"/>
              <w:jc w:val="center"/>
              <w:rPr>
                <w:rFonts w:ascii="Arial" w:eastAsia="TimesNewRomanPSMT" w:hAnsi="Arial" w:cs="Arial"/>
                <w:color w:val="000000"/>
                <w:kern w:val="1"/>
                <w:sz w:val="22"/>
                <w:szCs w:val="22"/>
                <w:lang w:val="sr-Cyrl-RS" w:eastAsia="hi-IN" w:bidi="hi-IN"/>
              </w:rPr>
            </w:pPr>
            <w:r>
              <w:rPr>
                <w:rFonts w:ascii="Arial" w:eastAsia="TimesNewRomanPSMT" w:hAnsi="Arial" w:cs="Arial"/>
                <w:color w:val="000000"/>
                <w:kern w:val="1"/>
                <w:sz w:val="22"/>
                <w:szCs w:val="22"/>
                <w:lang w:eastAsia="hi-IN" w:bidi="hi-IN"/>
              </w:rPr>
              <w:t>9</w:t>
            </w:r>
          </w:p>
        </w:tc>
        <w:tc>
          <w:tcPr>
            <w:tcW w:w="7980" w:type="dxa"/>
            <w:tcBorders>
              <w:top w:val="single" w:sz="4" w:space="0" w:color="000000"/>
              <w:left w:val="single" w:sz="4" w:space="0" w:color="000000"/>
              <w:bottom w:val="single" w:sz="4" w:space="0" w:color="000000"/>
              <w:right w:val="single" w:sz="4" w:space="0" w:color="000000"/>
            </w:tcBorders>
            <w:shd w:val="clear" w:color="auto" w:fill="FFFFFF"/>
          </w:tcPr>
          <w:p w:rsidR="00F5748C" w:rsidRPr="00DB1902" w:rsidRDefault="00F5748C" w:rsidP="00571166">
            <w:pPr>
              <w:shd w:val="clear" w:color="auto" w:fill="FFFFFF"/>
              <w:suppressAutoHyphens/>
              <w:spacing w:line="100" w:lineRule="atLeast"/>
              <w:jc w:val="both"/>
              <w:rPr>
                <w:rFonts w:ascii="Arial" w:eastAsia="TimesNewRomanPSMT" w:hAnsi="Arial" w:cs="Arial"/>
                <w:color w:val="000000"/>
                <w:kern w:val="1"/>
                <w:sz w:val="22"/>
                <w:szCs w:val="22"/>
                <w:lang w:eastAsia="hi-IN" w:bidi="hi-IN"/>
              </w:rPr>
            </w:pPr>
            <w:r>
              <w:rPr>
                <w:rFonts w:ascii="Arial" w:eastAsia="TimesNewRomanPSMT" w:hAnsi="Arial" w:cs="Arial"/>
                <w:color w:val="000000"/>
                <w:kern w:val="1"/>
                <w:sz w:val="22"/>
                <w:szCs w:val="22"/>
                <w:lang w:eastAsia="hi-IN" w:bidi="hi-IN"/>
              </w:rPr>
              <w:t>Објашњење о покретању захтева за заштиту права</w:t>
            </w:r>
          </w:p>
        </w:tc>
        <w:tc>
          <w:tcPr>
            <w:tcW w:w="1277" w:type="dxa"/>
            <w:tcBorders>
              <w:top w:val="single" w:sz="4" w:space="0" w:color="000000"/>
              <w:left w:val="single" w:sz="4" w:space="0" w:color="000000"/>
              <w:bottom w:val="single" w:sz="4" w:space="0" w:color="000000"/>
              <w:right w:val="single" w:sz="4" w:space="0" w:color="000000"/>
            </w:tcBorders>
            <w:shd w:val="clear" w:color="auto" w:fill="FFFFFF"/>
          </w:tcPr>
          <w:p w:rsidR="00F5748C" w:rsidRPr="009D0AAE" w:rsidRDefault="00F5748C" w:rsidP="00571166">
            <w:pPr>
              <w:shd w:val="clear" w:color="auto" w:fill="FFFFFF"/>
              <w:suppressAutoHyphens/>
              <w:spacing w:line="100" w:lineRule="atLeast"/>
              <w:ind w:left="34" w:hanging="34"/>
              <w:jc w:val="center"/>
              <w:rPr>
                <w:rFonts w:ascii="Arial" w:eastAsia="TimesNewRomanPSMT" w:hAnsi="Arial" w:cs="Arial"/>
                <w:color w:val="000000"/>
                <w:kern w:val="1"/>
                <w:sz w:val="22"/>
                <w:szCs w:val="22"/>
                <w:lang w:val="sr-Cyrl-RS" w:eastAsia="hi-IN" w:bidi="hi-IN"/>
              </w:rPr>
            </w:pPr>
            <w:r>
              <w:rPr>
                <w:rFonts w:ascii="Arial" w:eastAsia="TimesNewRomanPSMT" w:hAnsi="Arial" w:cs="Arial"/>
                <w:color w:val="000000"/>
                <w:kern w:val="1"/>
                <w:sz w:val="22"/>
                <w:szCs w:val="22"/>
                <w:lang w:eastAsia="hi-IN" w:bidi="hi-IN"/>
              </w:rPr>
              <w:t>2</w:t>
            </w:r>
            <w:r w:rsidR="009D0AAE">
              <w:rPr>
                <w:rFonts w:ascii="Arial" w:eastAsia="TimesNewRomanPSMT" w:hAnsi="Arial" w:cs="Arial"/>
                <w:color w:val="000000"/>
                <w:kern w:val="1"/>
                <w:sz w:val="22"/>
                <w:szCs w:val="22"/>
                <w:lang w:val="sr-Cyrl-RS" w:eastAsia="hi-IN" w:bidi="hi-IN"/>
              </w:rPr>
              <w:t>6</w:t>
            </w:r>
          </w:p>
        </w:tc>
      </w:tr>
      <w:tr w:rsidR="00F5748C" w:rsidRPr="00DB1902" w:rsidTr="00571166">
        <w:tc>
          <w:tcPr>
            <w:tcW w:w="1469" w:type="dxa"/>
            <w:tcBorders>
              <w:top w:val="single" w:sz="4" w:space="0" w:color="000000"/>
              <w:left w:val="single" w:sz="4" w:space="0" w:color="000000"/>
              <w:bottom w:val="single" w:sz="4" w:space="0" w:color="000000"/>
            </w:tcBorders>
            <w:shd w:val="clear" w:color="auto" w:fill="FFFFFF"/>
          </w:tcPr>
          <w:p w:rsidR="00F5748C" w:rsidRPr="00DB1902" w:rsidRDefault="00F5748C" w:rsidP="00571166">
            <w:pPr>
              <w:shd w:val="clear" w:color="auto" w:fill="FFFFFF"/>
              <w:suppressAutoHyphens/>
              <w:spacing w:line="100" w:lineRule="atLeast"/>
              <w:jc w:val="center"/>
              <w:rPr>
                <w:rFonts w:ascii="Arial" w:eastAsia="TimesNewRomanPSMT" w:hAnsi="Arial" w:cs="Arial"/>
                <w:color w:val="000000"/>
                <w:kern w:val="1"/>
                <w:sz w:val="22"/>
                <w:szCs w:val="22"/>
                <w:lang w:eastAsia="hi-IN" w:bidi="hi-IN"/>
              </w:rPr>
            </w:pPr>
            <w:r>
              <w:rPr>
                <w:rFonts w:ascii="Arial" w:eastAsia="TimesNewRomanPSMT" w:hAnsi="Arial" w:cs="Arial"/>
                <w:color w:val="000000"/>
                <w:kern w:val="1"/>
                <w:sz w:val="22"/>
                <w:szCs w:val="22"/>
                <w:lang w:eastAsia="hi-IN" w:bidi="hi-IN"/>
              </w:rPr>
              <w:t>10</w:t>
            </w:r>
          </w:p>
        </w:tc>
        <w:tc>
          <w:tcPr>
            <w:tcW w:w="7980" w:type="dxa"/>
            <w:tcBorders>
              <w:top w:val="single" w:sz="4" w:space="0" w:color="000000"/>
              <w:left w:val="single" w:sz="4" w:space="0" w:color="000000"/>
              <w:bottom w:val="single" w:sz="4" w:space="0" w:color="000000"/>
              <w:right w:val="single" w:sz="4" w:space="0" w:color="000000"/>
            </w:tcBorders>
            <w:shd w:val="clear" w:color="auto" w:fill="FFFFFF"/>
          </w:tcPr>
          <w:p w:rsidR="00F5748C" w:rsidRPr="00DB1902" w:rsidRDefault="00F5748C" w:rsidP="00571166">
            <w:pPr>
              <w:shd w:val="clear" w:color="auto" w:fill="FFFFFF"/>
              <w:suppressAutoHyphens/>
              <w:spacing w:line="100" w:lineRule="atLeast"/>
              <w:jc w:val="both"/>
              <w:rPr>
                <w:rFonts w:ascii="Arial" w:eastAsia="TimesNewRomanPSMT" w:hAnsi="Arial" w:cs="Arial"/>
                <w:color w:val="000000"/>
                <w:kern w:val="1"/>
                <w:sz w:val="22"/>
                <w:szCs w:val="22"/>
                <w:lang w:eastAsia="hi-IN" w:bidi="hi-IN"/>
              </w:rPr>
            </w:pPr>
            <w:r>
              <w:rPr>
                <w:rFonts w:ascii="Arial" w:eastAsia="TimesNewRomanPSMT" w:hAnsi="Arial" w:cs="Arial"/>
                <w:color w:val="000000"/>
                <w:kern w:val="1"/>
                <w:sz w:val="22"/>
                <w:szCs w:val="22"/>
                <w:lang w:eastAsia="hi-IN" w:bidi="hi-IN"/>
              </w:rPr>
              <w:t>Уговор и рок за закључење уговора</w:t>
            </w:r>
          </w:p>
        </w:tc>
        <w:tc>
          <w:tcPr>
            <w:tcW w:w="1277" w:type="dxa"/>
            <w:tcBorders>
              <w:top w:val="single" w:sz="4" w:space="0" w:color="000000"/>
              <w:left w:val="single" w:sz="4" w:space="0" w:color="000000"/>
              <w:bottom w:val="single" w:sz="4" w:space="0" w:color="000000"/>
              <w:right w:val="single" w:sz="4" w:space="0" w:color="000000"/>
            </w:tcBorders>
            <w:shd w:val="clear" w:color="auto" w:fill="FFFFFF"/>
          </w:tcPr>
          <w:p w:rsidR="00F5748C" w:rsidRPr="009D0AAE" w:rsidRDefault="00F5748C" w:rsidP="00571166">
            <w:pPr>
              <w:shd w:val="clear" w:color="auto" w:fill="FFFFFF"/>
              <w:suppressAutoHyphens/>
              <w:spacing w:line="100" w:lineRule="atLeast"/>
              <w:ind w:left="34" w:hanging="34"/>
              <w:jc w:val="center"/>
              <w:rPr>
                <w:rFonts w:ascii="Arial" w:eastAsia="TimesNewRomanPSMT" w:hAnsi="Arial" w:cs="Arial"/>
                <w:color w:val="000000"/>
                <w:kern w:val="1"/>
                <w:sz w:val="22"/>
                <w:szCs w:val="22"/>
                <w:lang w:val="sr-Cyrl-RS" w:eastAsia="hi-IN" w:bidi="hi-IN"/>
              </w:rPr>
            </w:pPr>
            <w:r>
              <w:rPr>
                <w:rFonts w:ascii="Arial" w:eastAsia="TimesNewRomanPSMT" w:hAnsi="Arial" w:cs="Arial"/>
                <w:color w:val="000000"/>
                <w:kern w:val="1"/>
                <w:sz w:val="22"/>
                <w:szCs w:val="22"/>
                <w:lang w:eastAsia="hi-IN" w:bidi="hi-IN"/>
              </w:rPr>
              <w:t>2</w:t>
            </w:r>
            <w:r w:rsidR="009D0AAE">
              <w:rPr>
                <w:rFonts w:ascii="Arial" w:eastAsia="TimesNewRomanPSMT" w:hAnsi="Arial" w:cs="Arial"/>
                <w:color w:val="000000"/>
                <w:kern w:val="1"/>
                <w:sz w:val="22"/>
                <w:szCs w:val="22"/>
                <w:lang w:val="sr-Cyrl-RS" w:eastAsia="hi-IN" w:bidi="hi-IN"/>
              </w:rPr>
              <w:t>7</w:t>
            </w:r>
          </w:p>
        </w:tc>
      </w:tr>
      <w:tr w:rsidR="00F5748C" w:rsidRPr="00DB1902" w:rsidTr="00571166">
        <w:tc>
          <w:tcPr>
            <w:tcW w:w="1469" w:type="dxa"/>
            <w:tcBorders>
              <w:top w:val="single" w:sz="4" w:space="0" w:color="000000"/>
              <w:left w:val="single" w:sz="4" w:space="0" w:color="000000"/>
              <w:bottom w:val="single" w:sz="4" w:space="0" w:color="000000"/>
            </w:tcBorders>
            <w:shd w:val="clear" w:color="auto" w:fill="FFFFFF"/>
          </w:tcPr>
          <w:p w:rsidR="00F5748C" w:rsidRPr="00DB1902" w:rsidRDefault="00F5748C" w:rsidP="00571166">
            <w:pPr>
              <w:shd w:val="clear" w:color="auto" w:fill="FFFFFF"/>
              <w:suppressAutoHyphens/>
              <w:spacing w:line="100" w:lineRule="atLeast"/>
              <w:jc w:val="center"/>
              <w:rPr>
                <w:rFonts w:ascii="Arial" w:eastAsia="TimesNewRomanPSMT" w:hAnsi="Arial" w:cs="Arial"/>
                <w:color w:val="000000"/>
                <w:kern w:val="1"/>
                <w:sz w:val="22"/>
                <w:szCs w:val="22"/>
                <w:lang w:eastAsia="hi-IN" w:bidi="hi-IN"/>
              </w:rPr>
            </w:pPr>
            <w:r>
              <w:rPr>
                <w:rFonts w:ascii="Arial" w:eastAsia="TimesNewRomanPSMT" w:hAnsi="Arial" w:cs="Arial"/>
                <w:color w:val="000000"/>
                <w:kern w:val="1"/>
                <w:sz w:val="22"/>
                <w:szCs w:val="22"/>
                <w:lang w:eastAsia="hi-IN" w:bidi="hi-IN"/>
              </w:rPr>
              <w:t>11</w:t>
            </w:r>
          </w:p>
        </w:tc>
        <w:tc>
          <w:tcPr>
            <w:tcW w:w="7980" w:type="dxa"/>
            <w:tcBorders>
              <w:top w:val="single" w:sz="4" w:space="0" w:color="000000"/>
              <w:left w:val="single" w:sz="4" w:space="0" w:color="000000"/>
              <w:bottom w:val="single" w:sz="4" w:space="0" w:color="000000"/>
              <w:right w:val="single" w:sz="4" w:space="0" w:color="000000"/>
            </w:tcBorders>
            <w:shd w:val="clear" w:color="auto" w:fill="FFFFFF"/>
          </w:tcPr>
          <w:p w:rsidR="00F5748C" w:rsidRPr="00DB1902" w:rsidRDefault="00F5748C" w:rsidP="00571166">
            <w:pPr>
              <w:shd w:val="clear" w:color="auto" w:fill="FFFFFF"/>
              <w:suppressAutoHyphens/>
              <w:spacing w:line="100" w:lineRule="atLeast"/>
              <w:rPr>
                <w:rFonts w:ascii="Arial" w:eastAsia="TimesNewRomanPSMT" w:hAnsi="Arial" w:cs="Arial"/>
                <w:color w:val="000000"/>
                <w:kern w:val="1"/>
                <w:sz w:val="22"/>
                <w:szCs w:val="22"/>
                <w:lang w:eastAsia="hi-IN" w:bidi="hi-IN"/>
              </w:rPr>
            </w:pPr>
            <w:r>
              <w:rPr>
                <w:rFonts w:ascii="Arial" w:eastAsia="TimesNewRomanPSMT" w:hAnsi="Arial" w:cs="Arial"/>
                <w:color w:val="000000"/>
                <w:kern w:val="1"/>
                <w:sz w:val="22"/>
                <w:szCs w:val="22"/>
                <w:lang w:eastAsia="hi-IN" w:bidi="hi-IN"/>
              </w:rPr>
              <w:t>Разлози за обуставу поступка</w:t>
            </w:r>
          </w:p>
        </w:tc>
        <w:tc>
          <w:tcPr>
            <w:tcW w:w="1277" w:type="dxa"/>
            <w:tcBorders>
              <w:top w:val="single" w:sz="4" w:space="0" w:color="000000"/>
              <w:left w:val="single" w:sz="4" w:space="0" w:color="000000"/>
              <w:bottom w:val="single" w:sz="4" w:space="0" w:color="000000"/>
              <w:right w:val="single" w:sz="4" w:space="0" w:color="000000"/>
            </w:tcBorders>
            <w:shd w:val="clear" w:color="auto" w:fill="FFFFFF"/>
          </w:tcPr>
          <w:p w:rsidR="00F5748C" w:rsidRPr="009D0AAE" w:rsidRDefault="00F5748C" w:rsidP="00571166">
            <w:pPr>
              <w:shd w:val="clear" w:color="auto" w:fill="FFFFFF"/>
              <w:suppressAutoHyphens/>
              <w:spacing w:line="100" w:lineRule="atLeast"/>
              <w:ind w:left="34" w:hanging="34"/>
              <w:jc w:val="center"/>
              <w:rPr>
                <w:rFonts w:ascii="Arial" w:eastAsia="TimesNewRomanPSMT" w:hAnsi="Arial" w:cs="Arial"/>
                <w:color w:val="000000"/>
                <w:kern w:val="1"/>
                <w:sz w:val="22"/>
                <w:szCs w:val="22"/>
                <w:lang w:val="sr-Cyrl-RS" w:eastAsia="hi-IN" w:bidi="hi-IN"/>
              </w:rPr>
            </w:pPr>
            <w:r>
              <w:rPr>
                <w:rFonts w:ascii="Arial" w:eastAsia="TimesNewRomanPSMT" w:hAnsi="Arial" w:cs="Arial"/>
                <w:color w:val="000000"/>
                <w:kern w:val="1"/>
                <w:sz w:val="22"/>
                <w:szCs w:val="22"/>
                <w:lang w:eastAsia="hi-IN" w:bidi="hi-IN"/>
              </w:rPr>
              <w:t>2</w:t>
            </w:r>
            <w:r w:rsidR="009D0AAE">
              <w:rPr>
                <w:rFonts w:ascii="Arial" w:eastAsia="TimesNewRomanPSMT" w:hAnsi="Arial" w:cs="Arial"/>
                <w:color w:val="000000"/>
                <w:kern w:val="1"/>
                <w:sz w:val="22"/>
                <w:szCs w:val="22"/>
                <w:lang w:val="sr-Cyrl-RS" w:eastAsia="hi-IN" w:bidi="hi-IN"/>
              </w:rPr>
              <w:t>7</w:t>
            </w:r>
          </w:p>
        </w:tc>
      </w:tr>
      <w:tr w:rsidR="00F5748C" w:rsidRPr="00DB1902" w:rsidTr="00571166">
        <w:tc>
          <w:tcPr>
            <w:tcW w:w="1469" w:type="dxa"/>
            <w:tcBorders>
              <w:top w:val="single" w:sz="4" w:space="0" w:color="000000"/>
              <w:left w:val="single" w:sz="4" w:space="0" w:color="000000"/>
              <w:bottom w:val="single" w:sz="4" w:space="0" w:color="000000"/>
            </w:tcBorders>
            <w:shd w:val="clear" w:color="auto" w:fill="FFFFFF"/>
          </w:tcPr>
          <w:p w:rsidR="00F5748C" w:rsidRDefault="00F5748C" w:rsidP="00571166">
            <w:pPr>
              <w:shd w:val="clear" w:color="auto" w:fill="FFFFFF"/>
              <w:suppressAutoHyphens/>
              <w:spacing w:line="100" w:lineRule="atLeast"/>
              <w:jc w:val="center"/>
              <w:rPr>
                <w:rFonts w:ascii="Arial" w:eastAsia="TimesNewRomanPSMT" w:hAnsi="Arial" w:cs="Arial"/>
                <w:color w:val="000000"/>
                <w:kern w:val="1"/>
                <w:sz w:val="22"/>
                <w:szCs w:val="22"/>
                <w:lang w:eastAsia="hi-IN" w:bidi="hi-IN"/>
              </w:rPr>
            </w:pPr>
            <w:r>
              <w:rPr>
                <w:rFonts w:ascii="Arial" w:eastAsia="TimesNewRomanPSMT" w:hAnsi="Arial" w:cs="Arial"/>
                <w:color w:val="000000"/>
                <w:kern w:val="1"/>
                <w:sz w:val="22"/>
                <w:szCs w:val="22"/>
                <w:lang w:eastAsia="hi-IN" w:bidi="hi-IN"/>
              </w:rPr>
              <w:t>12</w:t>
            </w:r>
          </w:p>
        </w:tc>
        <w:tc>
          <w:tcPr>
            <w:tcW w:w="7980" w:type="dxa"/>
            <w:tcBorders>
              <w:top w:val="single" w:sz="4" w:space="0" w:color="000000"/>
              <w:left w:val="single" w:sz="4" w:space="0" w:color="000000"/>
              <w:bottom w:val="single" w:sz="4" w:space="0" w:color="000000"/>
              <w:right w:val="single" w:sz="4" w:space="0" w:color="000000"/>
            </w:tcBorders>
            <w:shd w:val="clear" w:color="auto" w:fill="FFFFFF"/>
          </w:tcPr>
          <w:p w:rsidR="00F5748C" w:rsidRDefault="00F5748C" w:rsidP="00571166">
            <w:pPr>
              <w:shd w:val="clear" w:color="auto" w:fill="FFFFFF"/>
              <w:suppressAutoHyphens/>
              <w:spacing w:line="100" w:lineRule="atLeast"/>
              <w:rPr>
                <w:rFonts w:ascii="Arial" w:eastAsia="TimesNewRomanPSMT" w:hAnsi="Arial" w:cs="Arial"/>
                <w:color w:val="000000"/>
                <w:kern w:val="1"/>
                <w:sz w:val="22"/>
                <w:szCs w:val="22"/>
                <w:lang w:eastAsia="hi-IN" w:bidi="hi-IN"/>
              </w:rPr>
            </w:pPr>
            <w:r>
              <w:rPr>
                <w:rFonts w:ascii="Arial" w:eastAsia="TimesNewRomanPSMT" w:hAnsi="Arial" w:cs="Arial"/>
                <w:color w:val="000000"/>
                <w:kern w:val="1"/>
                <w:sz w:val="22"/>
                <w:szCs w:val="22"/>
                <w:lang w:eastAsia="hi-IN" w:bidi="hi-IN"/>
              </w:rPr>
              <w:t>Модел уговора</w:t>
            </w:r>
          </w:p>
        </w:tc>
        <w:tc>
          <w:tcPr>
            <w:tcW w:w="1277" w:type="dxa"/>
            <w:tcBorders>
              <w:top w:val="single" w:sz="4" w:space="0" w:color="000000"/>
              <w:left w:val="single" w:sz="4" w:space="0" w:color="000000"/>
              <w:bottom w:val="single" w:sz="4" w:space="0" w:color="000000"/>
              <w:right w:val="single" w:sz="4" w:space="0" w:color="000000"/>
            </w:tcBorders>
            <w:shd w:val="clear" w:color="auto" w:fill="FFFFFF"/>
          </w:tcPr>
          <w:p w:rsidR="00F5748C" w:rsidRPr="009D0AAE" w:rsidRDefault="00F5748C" w:rsidP="00571166">
            <w:pPr>
              <w:shd w:val="clear" w:color="auto" w:fill="FFFFFF"/>
              <w:suppressAutoHyphens/>
              <w:spacing w:line="100" w:lineRule="atLeast"/>
              <w:ind w:left="34" w:hanging="34"/>
              <w:jc w:val="center"/>
              <w:rPr>
                <w:rFonts w:ascii="Arial" w:eastAsia="TimesNewRomanPSMT" w:hAnsi="Arial" w:cs="Arial"/>
                <w:color w:val="000000"/>
                <w:kern w:val="1"/>
                <w:sz w:val="22"/>
                <w:szCs w:val="22"/>
                <w:lang w:val="sr-Cyrl-RS" w:eastAsia="hi-IN" w:bidi="hi-IN"/>
              </w:rPr>
            </w:pPr>
            <w:r>
              <w:rPr>
                <w:rFonts w:ascii="Arial" w:eastAsia="TimesNewRomanPSMT" w:hAnsi="Arial" w:cs="Arial"/>
                <w:color w:val="000000"/>
                <w:kern w:val="1"/>
                <w:sz w:val="22"/>
                <w:szCs w:val="22"/>
                <w:lang w:eastAsia="hi-IN" w:bidi="hi-IN"/>
              </w:rPr>
              <w:t>2</w:t>
            </w:r>
            <w:r w:rsidR="009D0AAE">
              <w:rPr>
                <w:rFonts w:ascii="Arial" w:eastAsia="TimesNewRomanPSMT" w:hAnsi="Arial" w:cs="Arial"/>
                <w:color w:val="000000"/>
                <w:kern w:val="1"/>
                <w:sz w:val="22"/>
                <w:szCs w:val="22"/>
                <w:lang w:val="sr-Cyrl-RS" w:eastAsia="hi-IN" w:bidi="hi-IN"/>
              </w:rPr>
              <w:t>8</w:t>
            </w:r>
          </w:p>
        </w:tc>
      </w:tr>
      <w:tr w:rsidR="00F5748C" w:rsidRPr="00DB1902" w:rsidTr="00571166">
        <w:tc>
          <w:tcPr>
            <w:tcW w:w="1469" w:type="dxa"/>
            <w:tcBorders>
              <w:top w:val="single" w:sz="4" w:space="0" w:color="000000"/>
              <w:left w:val="single" w:sz="4" w:space="0" w:color="000000"/>
              <w:bottom w:val="single" w:sz="4" w:space="0" w:color="000000"/>
            </w:tcBorders>
            <w:shd w:val="clear" w:color="auto" w:fill="FFFFFF"/>
          </w:tcPr>
          <w:p w:rsidR="00F5748C" w:rsidRDefault="00F5748C" w:rsidP="00571166">
            <w:pPr>
              <w:shd w:val="clear" w:color="auto" w:fill="FFFFFF"/>
              <w:suppressAutoHyphens/>
              <w:spacing w:line="100" w:lineRule="atLeast"/>
              <w:jc w:val="center"/>
              <w:rPr>
                <w:rFonts w:ascii="Arial" w:eastAsia="TimesNewRomanPSMT" w:hAnsi="Arial" w:cs="Arial"/>
                <w:color w:val="000000"/>
                <w:kern w:val="1"/>
                <w:sz w:val="22"/>
                <w:szCs w:val="22"/>
                <w:lang w:eastAsia="hi-IN" w:bidi="hi-IN"/>
              </w:rPr>
            </w:pPr>
            <w:r>
              <w:rPr>
                <w:rFonts w:ascii="Arial" w:eastAsia="TimesNewRomanPSMT" w:hAnsi="Arial" w:cs="Arial"/>
                <w:color w:val="000000"/>
                <w:kern w:val="1"/>
                <w:sz w:val="22"/>
                <w:szCs w:val="22"/>
                <w:lang w:eastAsia="hi-IN" w:bidi="hi-IN"/>
              </w:rPr>
              <w:t>13</w:t>
            </w:r>
          </w:p>
        </w:tc>
        <w:tc>
          <w:tcPr>
            <w:tcW w:w="7980" w:type="dxa"/>
            <w:tcBorders>
              <w:top w:val="single" w:sz="4" w:space="0" w:color="000000"/>
              <w:left w:val="single" w:sz="4" w:space="0" w:color="000000"/>
              <w:bottom w:val="single" w:sz="4" w:space="0" w:color="000000"/>
              <w:right w:val="single" w:sz="4" w:space="0" w:color="000000"/>
            </w:tcBorders>
            <w:shd w:val="clear" w:color="auto" w:fill="FFFFFF"/>
          </w:tcPr>
          <w:p w:rsidR="00F5748C" w:rsidRDefault="00F5748C" w:rsidP="00571166">
            <w:pPr>
              <w:shd w:val="clear" w:color="auto" w:fill="FFFFFF"/>
              <w:suppressAutoHyphens/>
              <w:spacing w:line="100" w:lineRule="atLeast"/>
              <w:rPr>
                <w:rFonts w:ascii="Arial" w:eastAsia="TimesNewRomanPSMT" w:hAnsi="Arial" w:cs="Arial"/>
                <w:color w:val="000000"/>
                <w:kern w:val="1"/>
                <w:sz w:val="22"/>
                <w:szCs w:val="22"/>
                <w:lang w:eastAsia="hi-IN" w:bidi="hi-IN"/>
              </w:rPr>
            </w:pPr>
            <w:r>
              <w:rPr>
                <w:rFonts w:ascii="Arial" w:eastAsia="TimesNewRomanPSMT" w:hAnsi="Arial" w:cs="Arial"/>
                <w:color w:val="000000"/>
                <w:kern w:val="1"/>
                <w:sz w:val="22"/>
                <w:szCs w:val="22"/>
                <w:lang w:eastAsia="hi-IN" w:bidi="hi-IN"/>
              </w:rPr>
              <w:t>Изјава о независној по</w:t>
            </w:r>
            <w:r w:rsidR="00F7527C">
              <w:rPr>
                <w:rFonts w:ascii="Arial" w:eastAsia="TimesNewRomanPSMT" w:hAnsi="Arial" w:cs="Arial"/>
                <w:color w:val="000000"/>
                <w:kern w:val="1"/>
                <w:sz w:val="22"/>
                <w:szCs w:val="22"/>
                <w:lang w:val="sr-Cyrl-RS" w:eastAsia="hi-IN" w:bidi="hi-IN"/>
              </w:rPr>
              <w:t>нуди</w:t>
            </w:r>
          </w:p>
        </w:tc>
        <w:tc>
          <w:tcPr>
            <w:tcW w:w="1277" w:type="dxa"/>
            <w:tcBorders>
              <w:top w:val="single" w:sz="4" w:space="0" w:color="000000"/>
              <w:left w:val="single" w:sz="4" w:space="0" w:color="000000"/>
              <w:bottom w:val="single" w:sz="4" w:space="0" w:color="000000"/>
              <w:right w:val="single" w:sz="4" w:space="0" w:color="000000"/>
            </w:tcBorders>
            <w:shd w:val="clear" w:color="auto" w:fill="FFFFFF"/>
          </w:tcPr>
          <w:p w:rsidR="00F5748C" w:rsidRPr="009D0AAE" w:rsidRDefault="009D0AAE" w:rsidP="00571166">
            <w:pPr>
              <w:shd w:val="clear" w:color="auto" w:fill="FFFFFF"/>
              <w:suppressAutoHyphens/>
              <w:spacing w:line="100" w:lineRule="atLeast"/>
              <w:ind w:left="34" w:hanging="34"/>
              <w:jc w:val="center"/>
              <w:rPr>
                <w:rFonts w:ascii="Arial" w:eastAsia="TimesNewRomanPSMT" w:hAnsi="Arial" w:cs="Arial"/>
                <w:color w:val="000000"/>
                <w:kern w:val="1"/>
                <w:sz w:val="22"/>
                <w:szCs w:val="22"/>
                <w:lang w:val="sr-Cyrl-RS" w:eastAsia="hi-IN" w:bidi="hi-IN"/>
              </w:rPr>
            </w:pPr>
            <w:r>
              <w:rPr>
                <w:rFonts w:ascii="Arial" w:eastAsia="TimesNewRomanPSMT" w:hAnsi="Arial" w:cs="Arial"/>
                <w:color w:val="000000"/>
                <w:kern w:val="1"/>
                <w:sz w:val="22"/>
                <w:szCs w:val="22"/>
                <w:lang w:val="sr-Cyrl-RS" w:eastAsia="hi-IN" w:bidi="hi-IN"/>
              </w:rPr>
              <w:t>31</w:t>
            </w:r>
          </w:p>
        </w:tc>
      </w:tr>
      <w:tr w:rsidR="00F5748C" w:rsidRPr="00DB1902" w:rsidTr="00571166">
        <w:tc>
          <w:tcPr>
            <w:tcW w:w="1469" w:type="dxa"/>
            <w:tcBorders>
              <w:top w:val="single" w:sz="4" w:space="0" w:color="000000"/>
              <w:left w:val="single" w:sz="4" w:space="0" w:color="000000"/>
              <w:bottom w:val="single" w:sz="4" w:space="0" w:color="000000"/>
            </w:tcBorders>
            <w:shd w:val="clear" w:color="auto" w:fill="FFFFFF"/>
          </w:tcPr>
          <w:p w:rsidR="00F5748C" w:rsidRDefault="00F5748C" w:rsidP="00571166">
            <w:pPr>
              <w:shd w:val="clear" w:color="auto" w:fill="FFFFFF"/>
              <w:suppressAutoHyphens/>
              <w:spacing w:line="100" w:lineRule="atLeast"/>
              <w:jc w:val="center"/>
              <w:rPr>
                <w:rFonts w:ascii="Arial" w:eastAsia="TimesNewRomanPSMT" w:hAnsi="Arial" w:cs="Arial"/>
                <w:color w:val="000000"/>
                <w:kern w:val="1"/>
                <w:sz w:val="22"/>
                <w:szCs w:val="22"/>
                <w:lang w:eastAsia="hi-IN" w:bidi="hi-IN"/>
              </w:rPr>
            </w:pPr>
            <w:r>
              <w:rPr>
                <w:rFonts w:ascii="Arial" w:eastAsia="TimesNewRomanPSMT" w:hAnsi="Arial" w:cs="Arial"/>
                <w:color w:val="000000"/>
                <w:kern w:val="1"/>
                <w:sz w:val="22"/>
                <w:szCs w:val="22"/>
                <w:lang w:eastAsia="hi-IN" w:bidi="hi-IN"/>
              </w:rPr>
              <w:t>14</w:t>
            </w:r>
          </w:p>
        </w:tc>
        <w:tc>
          <w:tcPr>
            <w:tcW w:w="7980" w:type="dxa"/>
            <w:tcBorders>
              <w:top w:val="single" w:sz="4" w:space="0" w:color="000000"/>
              <w:left w:val="single" w:sz="4" w:space="0" w:color="000000"/>
              <w:bottom w:val="single" w:sz="4" w:space="0" w:color="000000"/>
              <w:right w:val="single" w:sz="4" w:space="0" w:color="000000"/>
            </w:tcBorders>
            <w:shd w:val="clear" w:color="auto" w:fill="FFFFFF"/>
          </w:tcPr>
          <w:p w:rsidR="00F5748C" w:rsidRDefault="00F5748C" w:rsidP="00571166">
            <w:pPr>
              <w:shd w:val="clear" w:color="auto" w:fill="FFFFFF"/>
              <w:suppressAutoHyphens/>
              <w:spacing w:line="100" w:lineRule="atLeast"/>
              <w:rPr>
                <w:rFonts w:ascii="Arial" w:eastAsia="TimesNewRomanPSMT" w:hAnsi="Arial" w:cs="Arial"/>
                <w:color w:val="000000"/>
                <w:kern w:val="1"/>
                <w:sz w:val="22"/>
                <w:szCs w:val="22"/>
                <w:lang w:eastAsia="hi-IN" w:bidi="hi-IN"/>
              </w:rPr>
            </w:pPr>
            <w:r>
              <w:rPr>
                <w:rFonts w:ascii="Arial" w:eastAsia="TimesNewRomanPSMT" w:hAnsi="Arial" w:cs="Arial"/>
                <w:color w:val="000000"/>
                <w:kern w:val="1"/>
                <w:sz w:val="22"/>
                <w:szCs w:val="22"/>
                <w:lang w:eastAsia="hi-IN" w:bidi="hi-IN"/>
              </w:rPr>
              <w:t>Образац трошкова припреме понуде</w:t>
            </w:r>
          </w:p>
        </w:tc>
        <w:tc>
          <w:tcPr>
            <w:tcW w:w="1277" w:type="dxa"/>
            <w:tcBorders>
              <w:top w:val="single" w:sz="4" w:space="0" w:color="000000"/>
              <w:left w:val="single" w:sz="4" w:space="0" w:color="000000"/>
              <w:bottom w:val="single" w:sz="4" w:space="0" w:color="000000"/>
              <w:right w:val="single" w:sz="4" w:space="0" w:color="000000"/>
            </w:tcBorders>
            <w:shd w:val="clear" w:color="auto" w:fill="FFFFFF"/>
          </w:tcPr>
          <w:p w:rsidR="00F5748C" w:rsidRPr="009D0AAE" w:rsidRDefault="00F5748C" w:rsidP="00571166">
            <w:pPr>
              <w:shd w:val="clear" w:color="auto" w:fill="FFFFFF"/>
              <w:suppressAutoHyphens/>
              <w:spacing w:line="100" w:lineRule="atLeast"/>
              <w:ind w:left="34" w:hanging="34"/>
              <w:jc w:val="center"/>
              <w:rPr>
                <w:rFonts w:ascii="Arial" w:eastAsia="TimesNewRomanPSMT" w:hAnsi="Arial" w:cs="Arial"/>
                <w:color w:val="000000"/>
                <w:kern w:val="1"/>
                <w:sz w:val="22"/>
                <w:szCs w:val="22"/>
                <w:lang w:val="sr-Cyrl-RS" w:eastAsia="hi-IN" w:bidi="hi-IN"/>
              </w:rPr>
            </w:pPr>
            <w:r>
              <w:rPr>
                <w:rFonts w:ascii="Arial" w:eastAsia="TimesNewRomanPSMT" w:hAnsi="Arial" w:cs="Arial"/>
                <w:color w:val="000000"/>
                <w:kern w:val="1"/>
                <w:sz w:val="22"/>
                <w:szCs w:val="22"/>
                <w:lang w:eastAsia="hi-IN" w:bidi="hi-IN"/>
              </w:rPr>
              <w:t>3</w:t>
            </w:r>
            <w:r w:rsidR="009D0AAE">
              <w:rPr>
                <w:rFonts w:ascii="Arial" w:eastAsia="TimesNewRomanPSMT" w:hAnsi="Arial" w:cs="Arial"/>
                <w:color w:val="000000"/>
                <w:kern w:val="1"/>
                <w:sz w:val="22"/>
                <w:szCs w:val="22"/>
                <w:lang w:val="sr-Cyrl-RS" w:eastAsia="hi-IN" w:bidi="hi-IN"/>
              </w:rPr>
              <w:t>2</w:t>
            </w:r>
          </w:p>
        </w:tc>
      </w:tr>
      <w:tr w:rsidR="00F5748C" w:rsidRPr="00DB1902" w:rsidTr="00571166">
        <w:tc>
          <w:tcPr>
            <w:tcW w:w="1469" w:type="dxa"/>
            <w:tcBorders>
              <w:top w:val="single" w:sz="4" w:space="0" w:color="000000"/>
              <w:left w:val="single" w:sz="4" w:space="0" w:color="000000"/>
              <w:bottom w:val="single" w:sz="4" w:space="0" w:color="000000"/>
            </w:tcBorders>
            <w:shd w:val="clear" w:color="auto" w:fill="FFFFFF"/>
          </w:tcPr>
          <w:p w:rsidR="00F5748C" w:rsidRDefault="00F5748C" w:rsidP="00571166">
            <w:pPr>
              <w:shd w:val="clear" w:color="auto" w:fill="FFFFFF"/>
              <w:suppressAutoHyphens/>
              <w:spacing w:line="100" w:lineRule="atLeast"/>
              <w:jc w:val="center"/>
              <w:rPr>
                <w:rFonts w:ascii="Arial" w:eastAsia="TimesNewRomanPSMT" w:hAnsi="Arial" w:cs="Arial"/>
                <w:color w:val="000000"/>
                <w:kern w:val="1"/>
                <w:sz w:val="22"/>
                <w:szCs w:val="22"/>
                <w:lang w:eastAsia="hi-IN" w:bidi="hi-IN"/>
              </w:rPr>
            </w:pPr>
            <w:r>
              <w:rPr>
                <w:rFonts w:ascii="Arial" w:eastAsia="TimesNewRomanPSMT" w:hAnsi="Arial" w:cs="Arial"/>
                <w:color w:val="000000"/>
                <w:kern w:val="1"/>
                <w:sz w:val="22"/>
                <w:szCs w:val="22"/>
                <w:lang w:eastAsia="hi-IN" w:bidi="hi-IN"/>
              </w:rPr>
              <w:t>15</w:t>
            </w:r>
          </w:p>
        </w:tc>
        <w:tc>
          <w:tcPr>
            <w:tcW w:w="7980" w:type="dxa"/>
            <w:tcBorders>
              <w:top w:val="single" w:sz="4" w:space="0" w:color="000000"/>
              <w:left w:val="single" w:sz="4" w:space="0" w:color="000000"/>
              <w:bottom w:val="single" w:sz="4" w:space="0" w:color="000000"/>
              <w:right w:val="single" w:sz="4" w:space="0" w:color="000000"/>
            </w:tcBorders>
            <w:shd w:val="clear" w:color="auto" w:fill="FFFFFF"/>
          </w:tcPr>
          <w:p w:rsidR="00F5748C" w:rsidRDefault="00F5748C" w:rsidP="00571166">
            <w:pPr>
              <w:shd w:val="clear" w:color="auto" w:fill="FFFFFF"/>
              <w:suppressAutoHyphens/>
              <w:spacing w:line="100" w:lineRule="atLeast"/>
              <w:rPr>
                <w:rFonts w:ascii="Arial" w:eastAsia="TimesNewRomanPSMT" w:hAnsi="Arial" w:cs="Arial"/>
                <w:color w:val="000000"/>
                <w:kern w:val="1"/>
                <w:sz w:val="22"/>
                <w:szCs w:val="22"/>
                <w:lang w:eastAsia="hi-IN" w:bidi="hi-IN"/>
              </w:rPr>
            </w:pPr>
            <w:r>
              <w:rPr>
                <w:rFonts w:ascii="Arial" w:eastAsia="TimesNewRomanPSMT" w:hAnsi="Arial" w:cs="Arial"/>
                <w:color w:val="000000"/>
                <w:kern w:val="1"/>
                <w:sz w:val="22"/>
                <w:szCs w:val="22"/>
                <w:lang w:eastAsia="hi-IN" w:bidi="hi-IN"/>
              </w:rPr>
              <w:t>Изјава о поштовању обавеза из чл. 75. став 2 закона</w:t>
            </w:r>
          </w:p>
        </w:tc>
        <w:tc>
          <w:tcPr>
            <w:tcW w:w="1277" w:type="dxa"/>
            <w:tcBorders>
              <w:top w:val="single" w:sz="4" w:space="0" w:color="000000"/>
              <w:left w:val="single" w:sz="4" w:space="0" w:color="000000"/>
              <w:bottom w:val="single" w:sz="4" w:space="0" w:color="000000"/>
              <w:right w:val="single" w:sz="4" w:space="0" w:color="000000"/>
            </w:tcBorders>
            <w:shd w:val="clear" w:color="auto" w:fill="FFFFFF"/>
          </w:tcPr>
          <w:p w:rsidR="00F5748C" w:rsidRPr="009D0AAE" w:rsidRDefault="00F5748C" w:rsidP="00571166">
            <w:pPr>
              <w:shd w:val="clear" w:color="auto" w:fill="FFFFFF"/>
              <w:suppressAutoHyphens/>
              <w:spacing w:line="100" w:lineRule="atLeast"/>
              <w:ind w:left="34" w:hanging="34"/>
              <w:jc w:val="center"/>
              <w:rPr>
                <w:rFonts w:ascii="Arial" w:eastAsia="TimesNewRomanPSMT" w:hAnsi="Arial" w:cs="Arial"/>
                <w:color w:val="000000"/>
                <w:kern w:val="1"/>
                <w:sz w:val="22"/>
                <w:szCs w:val="22"/>
                <w:lang w:val="sr-Cyrl-RS" w:eastAsia="hi-IN" w:bidi="hi-IN"/>
              </w:rPr>
            </w:pPr>
            <w:r>
              <w:rPr>
                <w:rFonts w:ascii="Arial" w:eastAsia="TimesNewRomanPSMT" w:hAnsi="Arial" w:cs="Arial"/>
                <w:color w:val="000000"/>
                <w:kern w:val="1"/>
                <w:sz w:val="22"/>
                <w:szCs w:val="22"/>
                <w:lang w:eastAsia="hi-IN" w:bidi="hi-IN"/>
              </w:rPr>
              <w:t>3</w:t>
            </w:r>
            <w:r w:rsidR="009D0AAE">
              <w:rPr>
                <w:rFonts w:ascii="Arial" w:eastAsia="TimesNewRomanPSMT" w:hAnsi="Arial" w:cs="Arial"/>
                <w:color w:val="000000"/>
                <w:kern w:val="1"/>
                <w:sz w:val="22"/>
                <w:szCs w:val="22"/>
                <w:lang w:val="sr-Cyrl-RS" w:eastAsia="hi-IN" w:bidi="hi-IN"/>
              </w:rPr>
              <w:t>3</w:t>
            </w:r>
          </w:p>
        </w:tc>
      </w:tr>
      <w:tr w:rsidR="00F5748C" w:rsidRPr="00DB1902" w:rsidTr="00571166">
        <w:tc>
          <w:tcPr>
            <w:tcW w:w="1469" w:type="dxa"/>
            <w:tcBorders>
              <w:top w:val="single" w:sz="4" w:space="0" w:color="000000"/>
              <w:left w:val="single" w:sz="4" w:space="0" w:color="000000"/>
              <w:bottom w:val="single" w:sz="4" w:space="0" w:color="000000"/>
            </w:tcBorders>
            <w:shd w:val="clear" w:color="auto" w:fill="FFFFFF"/>
          </w:tcPr>
          <w:p w:rsidR="00F5748C" w:rsidRDefault="00F5748C" w:rsidP="00571166">
            <w:pPr>
              <w:shd w:val="clear" w:color="auto" w:fill="FFFFFF"/>
              <w:suppressAutoHyphens/>
              <w:spacing w:line="100" w:lineRule="atLeast"/>
              <w:jc w:val="center"/>
              <w:rPr>
                <w:rFonts w:ascii="Arial" w:eastAsia="TimesNewRomanPSMT" w:hAnsi="Arial" w:cs="Arial"/>
                <w:color w:val="000000"/>
                <w:kern w:val="1"/>
                <w:sz w:val="22"/>
                <w:szCs w:val="22"/>
                <w:lang w:eastAsia="hi-IN" w:bidi="hi-IN"/>
              </w:rPr>
            </w:pPr>
            <w:r>
              <w:rPr>
                <w:rFonts w:ascii="Arial" w:eastAsia="TimesNewRomanPSMT" w:hAnsi="Arial" w:cs="Arial"/>
                <w:color w:val="000000"/>
                <w:kern w:val="1"/>
                <w:sz w:val="22"/>
                <w:szCs w:val="22"/>
                <w:lang w:eastAsia="hi-IN" w:bidi="hi-IN"/>
              </w:rPr>
              <w:t>16</w:t>
            </w:r>
          </w:p>
        </w:tc>
        <w:tc>
          <w:tcPr>
            <w:tcW w:w="7980" w:type="dxa"/>
            <w:tcBorders>
              <w:top w:val="single" w:sz="4" w:space="0" w:color="000000"/>
              <w:left w:val="single" w:sz="4" w:space="0" w:color="000000"/>
              <w:bottom w:val="single" w:sz="4" w:space="0" w:color="000000"/>
              <w:right w:val="single" w:sz="4" w:space="0" w:color="000000"/>
            </w:tcBorders>
            <w:shd w:val="clear" w:color="auto" w:fill="FFFFFF"/>
          </w:tcPr>
          <w:p w:rsidR="00F5748C" w:rsidRDefault="00F5748C" w:rsidP="00571166">
            <w:pPr>
              <w:shd w:val="clear" w:color="auto" w:fill="FFFFFF"/>
              <w:suppressAutoHyphens/>
              <w:spacing w:line="100" w:lineRule="atLeast"/>
              <w:rPr>
                <w:rFonts w:ascii="Arial" w:eastAsia="TimesNewRomanPSMT" w:hAnsi="Arial" w:cs="Arial"/>
                <w:color w:val="000000"/>
                <w:kern w:val="1"/>
                <w:sz w:val="22"/>
                <w:szCs w:val="22"/>
                <w:lang w:eastAsia="hi-IN" w:bidi="hi-IN"/>
              </w:rPr>
            </w:pPr>
            <w:r>
              <w:rPr>
                <w:rFonts w:ascii="Arial" w:eastAsia="TimesNewRomanPSMT" w:hAnsi="Arial" w:cs="Arial"/>
                <w:color w:val="000000"/>
                <w:kern w:val="1"/>
                <w:sz w:val="22"/>
                <w:szCs w:val="22"/>
                <w:lang w:eastAsia="hi-IN" w:bidi="hi-IN"/>
              </w:rPr>
              <w:t>Образац структуре цене са упутством за попуњавање</w:t>
            </w:r>
          </w:p>
        </w:tc>
        <w:tc>
          <w:tcPr>
            <w:tcW w:w="1277" w:type="dxa"/>
            <w:tcBorders>
              <w:top w:val="single" w:sz="4" w:space="0" w:color="000000"/>
              <w:left w:val="single" w:sz="4" w:space="0" w:color="000000"/>
              <w:bottom w:val="single" w:sz="4" w:space="0" w:color="000000"/>
              <w:right w:val="single" w:sz="4" w:space="0" w:color="000000"/>
            </w:tcBorders>
            <w:shd w:val="clear" w:color="auto" w:fill="FFFFFF"/>
          </w:tcPr>
          <w:p w:rsidR="00F5748C" w:rsidRPr="009D0AAE" w:rsidRDefault="00F5748C" w:rsidP="00571166">
            <w:pPr>
              <w:shd w:val="clear" w:color="auto" w:fill="FFFFFF"/>
              <w:suppressAutoHyphens/>
              <w:spacing w:line="100" w:lineRule="atLeast"/>
              <w:ind w:left="34" w:hanging="34"/>
              <w:jc w:val="center"/>
              <w:rPr>
                <w:rFonts w:ascii="Arial" w:eastAsia="TimesNewRomanPSMT" w:hAnsi="Arial" w:cs="Arial"/>
                <w:color w:val="000000"/>
                <w:kern w:val="1"/>
                <w:sz w:val="22"/>
                <w:szCs w:val="22"/>
                <w:lang w:val="sr-Cyrl-RS" w:eastAsia="hi-IN" w:bidi="hi-IN"/>
              </w:rPr>
            </w:pPr>
            <w:r>
              <w:rPr>
                <w:rFonts w:ascii="Arial" w:eastAsia="TimesNewRomanPSMT" w:hAnsi="Arial" w:cs="Arial"/>
                <w:color w:val="000000"/>
                <w:kern w:val="1"/>
                <w:sz w:val="22"/>
                <w:szCs w:val="22"/>
                <w:lang w:eastAsia="hi-IN" w:bidi="hi-IN"/>
              </w:rPr>
              <w:t>3</w:t>
            </w:r>
            <w:r w:rsidR="009D0AAE">
              <w:rPr>
                <w:rFonts w:ascii="Arial" w:eastAsia="TimesNewRomanPSMT" w:hAnsi="Arial" w:cs="Arial"/>
                <w:color w:val="000000"/>
                <w:kern w:val="1"/>
                <w:sz w:val="22"/>
                <w:szCs w:val="22"/>
                <w:lang w:val="sr-Cyrl-RS" w:eastAsia="hi-IN" w:bidi="hi-IN"/>
              </w:rPr>
              <w:t>4</w:t>
            </w:r>
          </w:p>
        </w:tc>
      </w:tr>
    </w:tbl>
    <w:p w:rsidR="00F5748C" w:rsidRPr="00CB2806" w:rsidRDefault="00F5748C" w:rsidP="00F5748C">
      <w:pPr>
        <w:rPr>
          <w:sz w:val="22"/>
          <w:szCs w:val="22"/>
        </w:rPr>
      </w:pPr>
    </w:p>
    <w:p w:rsidR="00F5748C" w:rsidRDefault="00F5748C" w:rsidP="00F5748C">
      <w:pPr>
        <w:rPr>
          <w:sz w:val="22"/>
          <w:szCs w:val="22"/>
        </w:rPr>
      </w:pPr>
    </w:p>
    <w:p w:rsidR="00F5748C" w:rsidRPr="00CB2806" w:rsidRDefault="00F5748C" w:rsidP="00F5748C">
      <w:pPr>
        <w:rPr>
          <w:sz w:val="22"/>
          <w:szCs w:val="22"/>
        </w:rPr>
      </w:pPr>
    </w:p>
    <w:p w:rsidR="00F5748C" w:rsidRPr="00CB2806" w:rsidRDefault="00F5748C" w:rsidP="00F5748C">
      <w:pPr>
        <w:rPr>
          <w:sz w:val="22"/>
          <w:szCs w:val="22"/>
        </w:rPr>
      </w:pPr>
    </w:p>
    <w:p w:rsidR="00F5748C" w:rsidRPr="00CB2806" w:rsidRDefault="00F5748C" w:rsidP="00F5748C">
      <w:pPr>
        <w:rPr>
          <w:sz w:val="22"/>
          <w:szCs w:val="22"/>
        </w:rPr>
      </w:pPr>
    </w:p>
    <w:p w:rsidR="00F5748C" w:rsidRPr="00CB2806" w:rsidRDefault="00F5748C" w:rsidP="00F5748C">
      <w:pPr>
        <w:rPr>
          <w:sz w:val="22"/>
          <w:szCs w:val="22"/>
        </w:rPr>
      </w:pPr>
    </w:p>
    <w:p w:rsidR="00F5748C" w:rsidRDefault="00F5748C" w:rsidP="00F5748C">
      <w:pPr>
        <w:rPr>
          <w:sz w:val="22"/>
          <w:szCs w:val="22"/>
        </w:rPr>
      </w:pPr>
    </w:p>
    <w:p w:rsidR="00F5748C" w:rsidRDefault="00F5748C" w:rsidP="00F5748C">
      <w:pPr>
        <w:rPr>
          <w:sz w:val="22"/>
          <w:szCs w:val="22"/>
        </w:rPr>
      </w:pPr>
    </w:p>
    <w:p w:rsidR="00F5748C" w:rsidRDefault="00F5748C" w:rsidP="00F5748C">
      <w:pPr>
        <w:rPr>
          <w:sz w:val="22"/>
          <w:szCs w:val="22"/>
        </w:rPr>
      </w:pPr>
    </w:p>
    <w:p w:rsidR="00F5748C" w:rsidRPr="00CB2806" w:rsidRDefault="00F5748C" w:rsidP="00F5748C">
      <w:pPr>
        <w:rPr>
          <w:sz w:val="22"/>
          <w:szCs w:val="22"/>
        </w:rPr>
      </w:pPr>
    </w:p>
    <w:p w:rsidR="00F5748C" w:rsidRPr="00A47BBD" w:rsidRDefault="00F5748C" w:rsidP="00F5748C">
      <w:pPr>
        <w:jc w:val="center"/>
        <w:rPr>
          <w:b/>
          <w:sz w:val="22"/>
          <w:szCs w:val="22"/>
        </w:rPr>
      </w:pPr>
      <w:r w:rsidRPr="00A47BBD">
        <w:rPr>
          <w:b/>
          <w:sz w:val="22"/>
          <w:szCs w:val="22"/>
        </w:rPr>
        <w:t>ОПШТИ ПОДАЦИ О ЈАВНОЈ НАБАВЦИ</w:t>
      </w:r>
    </w:p>
    <w:p w:rsidR="00F5748C" w:rsidRPr="00CB2806" w:rsidRDefault="00F5748C" w:rsidP="00F5748C">
      <w:pPr>
        <w:rPr>
          <w:sz w:val="22"/>
          <w:szCs w:val="22"/>
        </w:rPr>
      </w:pPr>
    </w:p>
    <w:p w:rsidR="00F5748C" w:rsidRDefault="00F5748C" w:rsidP="00F5748C">
      <w:pPr>
        <w:rPr>
          <w:sz w:val="22"/>
          <w:szCs w:val="22"/>
        </w:rPr>
      </w:pPr>
      <w:r>
        <w:rPr>
          <w:sz w:val="22"/>
          <w:szCs w:val="22"/>
        </w:rPr>
        <w:t>НАЗИВ И АДРЕСА НАРУЧИОЦА:</w:t>
      </w:r>
    </w:p>
    <w:p w:rsidR="00F5748C" w:rsidRDefault="00F5748C" w:rsidP="00F5748C">
      <w:pPr>
        <w:rPr>
          <w:sz w:val="22"/>
          <w:szCs w:val="22"/>
        </w:rPr>
      </w:pPr>
      <w:r w:rsidRPr="00CB2806">
        <w:rPr>
          <w:sz w:val="22"/>
          <w:szCs w:val="22"/>
        </w:rPr>
        <w:t>Специјална болница за психијатријске болести „Свети Врачеви“</w:t>
      </w:r>
      <w:r>
        <w:rPr>
          <w:sz w:val="22"/>
          <w:szCs w:val="22"/>
        </w:rPr>
        <w:t xml:space="preserve">, ул. Краља Петра 1. Карађорђевића бр. 85, 23330 </w:t>
      </w:r>
      <w:r w:rsidRPr="00CB2806">
        <w:rPr>
          <w:sz w:val="22"/>
          <w:szCs w:val="22"/>
        </w:rPr>
        <w:t>Нови</w:t>
      </w:r>
      <w:r>
        <w:rPr>
          <w:sz w:val="22"/>
          <w:szCs w:val="22"/>
        </w:rPr>
        <w:t xml:space="preserve"> </w:t>
      </w:r>
      <w:r w:rsidRPr="00CB2806">
        <w:rPr>
          <w:sz w:val="22"/>
          <w:szCs w:val="22"/>
        </w:rPr>
        <w:t>Кнежевац;</w:t>
      </w:r>
    </w:p>
    <w:p w:rsidR="00F5748C" w:rsidRPr="00CB2806" w:rsidRDefault="00F5748C" w:rsidP="00F5748C">
      <w:pPr>
        <w:rPr>
          <w:sz w:val="22"/>
          <w:szCs w:val="22"/>
        </w:rPr>
      </w:pPr>
      <w:r>
        <w:rPr>
          <w:sz w:val="22"/>
          <w:szCs w:val="22"/>
        </w:rPr>
        <w:t xml:space="preserve">ИНТЕРНЕТ СТРАНИЦА НАРУЧИОЦА: </w:t>
      </w:r>
      <w:r w:rsidRPr="007D0236">
        <w:rPr>
          <w:sz w:val="22"/>
          <w:szCs w:val="22"/>
          <w:lang w:val="sr-Latn-CS"/>
        </w:rPr>
        <w:fldChar w:fldCharType="begin"/>
      </w:r>
      <w:r w:rsidRPr="007D0236">
        <w:rPr>
          <w:sz w:val="22"/>
          <w:szCs w:val="22"/>
          <w:lang w:val="sr-Latn-CS"/>
        </w:rPr>
        <w:instrText xml:space="preserve"> HYPERLINK "http://www.spbnovi" </w:instrText>
      </w:r>
      <w:r w:rsidRPr="007D0236">
        <w:rPr>
          <w:sz w:val="22"/>
          <w:szCs w:val="22"/>
          <w:lang w:val="sr-Latn-CS"/>
        </w:rPr>
        <w:fldChar w:fldCharType="separate"/>
      </w:r>
      <w:r w:rsidRPr="007D0236">
        <w:rPr>
          <w:rStyle w:val="Hyperlink"/>
          <w:color w:val="auto"/>
          <w:sz w:val="22"/>
          <w:szCs w:val="22"/>
          <w:u w:val="none"/>
          <w:lang w:val="sr-Latn-CS"/>
        </w:rPr>
        <w:t>www.spbnovi</w:t>
      </w:r>
      <w:r w:rsidRPr="007D0236">
        <w:rPr>
          <w:sz w:val="22"/>
          <w:szCs w:val="22"/>
          <w:lang w:val="sr-Latn-CS"/>
        </w:rPr>
        <w:fldChar w:fldCharType="end"/>
      </w:r>
      <w:r>
        <w:rPr>
          <w:sz w:val="22"/>
          <w:szCs w:val="22"/>
          <w:lang w:val="sr-Latn-CS"/>
        </w:rPr>
        <w:t>knezevac.rs</w:t>
      </w:r>
    </w:p>
    <w:p w:rsidR="00F5748C" w:rsidRDefault="00F5748C" w:rsidP="00F5748C">
      <w:pPr>
        <w:rPr>
          <w:sz w:val="22"/>
          <w:szCs w:val="22"/>
        </w:rPr>
      </w:pPr>
      <w:r>
        <w:rPr>
          <w:sz w:val="22"/>
          <w:szCs w:val="22"/>
        </w:rPr>
        <w:t>ВРСТА ПОСТУПКА: отворени поступак</w:t>
      </w:r>
    </w:p>
    <w:p w:rsidR="00F5748C" w:rsidRDefault="00F5748C" w:rsidP="00F5748C">
      <w:pPr>
        <w:rPr>
          <w:sz w:val="22"/>
          <w:szCs w:val="22"/>
        </w:rPr>
      </w:pPr>
      <w:r>
        <w:rPr>
          <w:sz w:val="22"/>
          <w:szCs w:val="22"/>
        </w:rPr>
        <w:t>ПРЕДМЕТ ЈАВНЕ НАБАВКЕ: добра</w:t>
      </w:r>
    </w:p>
    <w:p w:rsidR="00F5748C" w:rsidRDefault="00F5748C" w:rsidP="00F5748C">
      <w:pPr>
        <w:rPr>
          <w:sz w:val="22"/>
          <w:szCs w:val="22"/>
        </w:rPr>
      </w:pPr>
      <w:r>
        <w:rPr>
          <w:sz w:val="22"/>
          <w:szCs w:val="22"/>
        </w:rPr>
        <w:t>ЦИЉ СПРОВОЂЕЊА ПОСТУПКА: поступак се спроводи ради закључења уговора о јавној набавци</w:t>
      </w:r>
    </w:p>
    <w:p w:rsidR="00F5748C" w:rsidRPr="00AA4D19" w:rsidRDefault="00F5748C" w:rsidP="00F5748C">
      <w:pPr>
        <w:rPr>
          <w:sz w:val="22"/>
          <w:szCs w:val="22"/>
          <w:lang w:val="sr-Latn-CS"/>
        </w:rPr>
      </w:pPr>
      <w:r>
        <w:rPr>
          <w:sz w:val="22"/>
          <w:szCs w:val="22"/>
        </w:rPr>
        <w:t>ЛИЦЕ ЗА КОНТАКТ:</w:t>
      </w:r>
      <w:r>
        <w:rPr>
          <w:sz w:val="22"/>
          <w:szCs w:val="22"/>
        </w:rPr>
        <w:tab/>
      </w:r>
      <w:r w:rsidRPr="00CB2806">
        <w:rPr>
          <w:sz w:val="22"/>
          <w:szCs w:val="22"/>
        </w:rPr>
        <w:t>Љубомир Арновљев, тел/фаx 0230/81-005; е-маил:</w:t>
      </w:r>
      <w:r>
        <w:rPr>
          <w:sz w:val="22"/>
          <w:szCs w:val="22"/>
        </w:rPr>
        <w:t xml:space="preserve"> </w:t>
      </w:r>
      <w:r>
        <w:rPr>
          <w:sz w:val="22"/>
          <w:szCs w:val="22"/>
          <w:lang w:val="sr-Latn-CS"/>
        </w:rPr>
        <w:t>svvracipravna@gmail.com</w:t>
      </w:r>
    </w:p>
    <w:p w:rsidR="00F5748C" w:rsidRPr="00CB2806" w:rsidRDefault="00F5748C" w:rsidP="00F5748C">
      <w:pPr>
        <w:rPr>
          <w:sz w:val="22"/>
          <w:szCs w:val="22"/>
        </w:rPr>
      </w:pPr>
      <w:r w:rsidRPr="00CB2806">
        <w:rPr>
          <w:sz w:val="22"/>
          <w:szCs w:val="22"/>
        </w:rPr>
        <w:t xml:space="preserve">ПЕРИОД </w:t>
      </w:r>
      <w:r>
        <w:rPr>
          <w:sz w:val="22"/>
          <w:szCs w:val="22"/>
        </w:rPr>
        <w:t>В</w:t>
      </w:r>
      <w:r>
        <w:rPr>
          <w:sz w:val="22"/>
          <w:szCs w:val="22"/>
          <w:lang w:val="sr-Latn-CS"/>
        </w:rPr>
        <w:t>A</w:t>
      </w:r>
      <w:r>
        <w:rPr>
          <w:sz w:val="22"/>
          <w:szCs w:val="22"/>
        </w:rPr>
        <w:t>ЖЕЊА УГОВОРА КОЈИ ЋЕ БИТИ ЗАКЉУЧЕН</w:t>
      </w:r>
      <w:r w:rsidRPr="00CB2806">
        <w:rPr>
          <w:sz w:val="22"/>
          <w:szCs w:val="22"/>
        </w:rPr>
        <w:t>:  01.01.20</w:t>
      </w:r>
      <w:r w:rsidR="00564249">
        <w:rPr>
          <w:sz w:val="22"/>
          <w:szCs w:val="22"/>
          <w:lang w:val="sr-Cyrl-RS"/>
        </w:rPr>
        <w:t>20</w:t>
      </w:r>
      <w:r w:rsidRPr="00CB2806">
        <w:rPr>
          <w:sz w:val="22"/>
          <w:szCs w:val="22"/>
        </w:rPr>
        <w:t>. – 31.12.20</w:t>
      </w:r>
      <w:r w:rsidR="00564249">
        <w:rPr>
          <w:sz w:val="22"/>
          <w:szCs w:val="22"/>
          <w:lang w:val="sr-Cyrl-RS"/>
        </w:rPr>
        <w:t>20</w:t>
      </w:r>
      <w:r>
        <w:rPr>
          <w:sz w:val="22"/>
          <w:szCs w:val="22"/>
        </w:rPr>
        <w:t>.</w:t>
      </w:r>
      <w:r w:rsidR="00564249">
        <w:rPr>
          <w:sz w:val="22"/>
          <w:szCs w:val="22"/>
          <w:lang w:val="sr-Cyrl-RS"/>
        </w:rPr>
        <w:t xml:space="preserve"> </w:t>
      </w:r>
      <w:r>
        <w:rPr>
          <w:sz w:val="22"/>
          <w:szCs w:val="22"/>
        </w:rPr>
        <w:t>године</w:t>
      </w:r>
    </w:p>
    <w:p w:rsidR="00F5748C" w:rsidRPr="00CB2806" w:rsidRDefault="00F5748C" w:rsidP="00F5748C">
      <w:pPr>
        <w:rPr>
          <w:sz w:val="22"/>
          <w:szCs w:val="22"/>
        </w:rPr>
      </w:pPr>
    </w:p>
    <w:p w:rsidR="00F5748C" w:rsidRPr="00CB2806" w:rsidRDefault="00F5748C" w:rsidP="00F5748C">
      <w:pPr>
        <w:rPr>
          <w:sz w:val="22"/>
          <w:szCs w:val="22"/>
        </w:rPr>
      </w:pPr>
      <w:r w:rsidRPr="00CB2806">
        <w:rPr>
          <w:sz w:val="22"/>
          <w:szCs w:val="22"/>
        </w:rPr>
        <w:t>СКРАЋЕНИЦЕ:</w:t>
      </w:r>
      <w:r w:rsidRPr="00CB2806">
        <w:rPr>
          <w:sz w:val="22"/>
          <w:szCs w:val="22"/>
        </w:rPr>
        <w:tab/>
      </w:r>
      <w:r w:rsidRPr="00CB2806">
        <w:rPr>
          <w:sz w:val="22"/>
          <w:szCs w:val="22"/>
        </w:rPr>
        <w:tab/>
      </w:r>
      <w:r w:rsidRPr="00CB2806">
        <w:rPr>
          <w:sz w:val="22"/>
          <w:szCs w:val="22"/>
        </w:rPr>
        <w:tab/>
      </w:r>
      <w:r w:rsidRPr="00CB2806">
        <w:rPr>
          <w:sz w:val="22"/>
          <w:szCs w:val="22"/>
        </w:rPr>
        <w:tab/>
        <w:t>1. ЗЈН – Закон о јавним набавкама</w:t>
      </w:r>
    </w:p>
    <w:p w:rsidR="00F5748C" w:rsidRPr="00CB2806" w:rsidRDefault="00F5748C" w:rsidP="00F5748C">
      <w:pPr>
        <w:rPr>
          <w:sz w:val="22"/>
          <w:szCs w:val="22"/>
        </w:rPr>
      </w:pPr>
      <w:r w:rsidRPr="00CB2806">
        <w:rPr>
          <w:sz w:val="22"/>
          <w:szCs w:val="22"/>
        </w:rPr>
        <w:tab/>
      </w:r>
      <w:r w:rsidRPr="00CB2806">
        <w:rPr>
          <w:sz w:val="22"/>
          <w:szCs w:val="22"/>
        </w:rPr>
        <w:tab/>
      </w:r>
      <w:r w:rsidRPr="00CB2806">
        <w:rPr>
          <w:sz w:val="22"/>
          <w:szCs w:val="22"/>
        </w:rPr>
        <w:tab/>
      </w:r>
      <w:r w:rsidRPr="00CB2806">
        <w:rPr>
          <w:sz w:val="22"/>
          <w:szCs w:val="22"/>
        </w:rPr>
        <w:tab/>
      </w:r>
      <w:r w:rsidRPr="00CB2806">
        <w:rPr>
          <w:sz w:val="22"/>
          <w:szCs w:val="22"/>
        </w:rPr>
        <w:tab/>
      </w:r>
      <w:r w:rsidRPr="00CB2806">
        <w:rPr>
          <w:sz w:val="22"/>
          <w:szCs w:val="22"/>
        </w:rPr>
        <w:tab/>
        <w:t>2. АЛИМС – Агенција за лекове и медициснка средства</w:t>
      </w:r>
    </w:p>
    <w:p w:rsidR="00F5748C" w:rsidRPr="00CB2806" w:rsidRDefault="00F5748C" w:rsidP="00F5748C">
      <w:pPr>
        <w:rPr>
          <w:sz w:val="22"/>
          <w:szCs w:val="22"/>
        </w:rPr>
      </w:pPr>
    </w:p>
    <w:p w:rsidR="00F5748C" w:rsidRPr="00CB2806" w:rsidRDefault="00F5748C" w:rsidP="00F5748C">
      <w:pPr>
        <w:rPr>
          <w:sz w:val="22"/>
          <w:szCs w:val="22"/>
        </w:rPr>
      </w:pPr>
    </w:p>
    <w:p w:rsidR="00F5748C" w:rsidRPr="00CB2806" w:rsidRDefault="00F5748C" w:rsidP="00F5748C">
      <w:pPr>
        <w:rPr>
          <w:sz w:val="22"/>
          <w:szCs w:val="22"/>
        </w:rPr>
      </w:pPr>
    </w:p>
    <w:p w:rsidR="00F5748C" w:rsidRPr="00CB2806" w:rsidRDefault="00F5748C" w:rsidP="00F5748C">
      <w:pPr>
        <w:rPr>
          <w:sz w:val="22"/>
          <w:szCs w:val="22"/>
        </w:rPr>
      </w:pPr>
    </w:p>
    <w:p w:rsidR="00F5748C" w:rsidRPr="00CB2806" w:rsidRDefault="00F5748C" w:rsidP="00F5748C">
      <w:pPr>
        <w:rPr>
          <w:sz w:val="22"/>
          <w:szCs w:val="22"/>
        </w:rPr>
      </w:pPr>
    </w:p>
    <w:p w:rsidR="00F5748C" w:rsidRPr="00CB2806" w:rsidRDefault="00F5748C" w:rsidP="00F5748C">
      <w:pPr>
        <w:rPr>
          <w:sz w:val="22"/>
          <w:szCs w:val="22"/>
        </w:rPr>
      </w:pPr>
    </w:p>
    <w:p w:rsidR="00F5748C" w:rsidRPr="00CB2806" w:rsidRDefault="00F5748C" w:rsidP="00F5748C">
      <w:pPr>
        <w:rPr>
          <w:sz w:val="22"/>
          <w:szCs w:val="22"/>
        </w:rPr>
      </w:pPr>
    </w:p>
    <w:p w:rsidR="00F5748C" w:rsidRPr="00CB2806" w:rsidRDefault="00F5748C" w:rsidP="00F5748C">
      <w:pPr>
        <w:rPr>
          <w:sz w:val="22"/>
          <w:szCs w:val="22"/>
        </w:rPr>
      </w:pPr>
    </w:p>
    <w:p w:rsidR="00F5748C" w:rsidRPr="00CB2806" w:rsidRDefault="00F5748C" w:rsidP="00F5748C">
      <w:pPr>
        <w:rPr>
          <w:sz w:val="22"/>
          <w:szCs w:val="22"/>
        </w:rPr>
      </w:pPr>
    </w:p>
    <w:p w:rsidR="00F5748C" w:rsidRPr="00CB2806" w:rsidRDefault="00F5748C" w:rsidP="00F5748C">
      <w:pPr>
        <w:rPr>
          <w:sz w:val="22"/>
          <w:szCs w:val="22"/>
        </w:rPr>
      </w:pPr>
    </w:p>
    <w:p w:rsidR="00F5748C" w:rsidRPr="00CB2806" w:rsidRDefault="00F5748C" w:rsidP="00F5748C">
      <w:pPr>
        <w:rPr>
          <w:sz w:val="22"/>
          <w:szCs w:val="22"/>
        </w:rPr>
      </w:pPr>
    </w:p>
    <w:p w:rsidR="00F5748C" w:rsidRPr="00CB2806" w:rsidRDefault="00F5748C" w:rsidP="00F5748C">
      <w:pPr>
        <w:rPr>
          <w:sz w:val="22"/>
          <w:szCs w:val="22"/>
        </w:rPr>
      </w:pPr>
    </w:p>
    <w:p w:rsidR="00F5748C" w:rsidRPr="00CB2806" w:rsidRDefault="00F5748C" w:rsidP="00F5748C">
      <w:pPr>
        <w:rPr>
          <w:sz w:val="22"/>
          <w:szCs w:val="22"/>
        </w:rPr>
      </w:pPr>
    </w:p>
    <w:p w:rsidR="00F5748C" w:rsidRPr="00CB2806" w:rsidRDefault="00F5748C" w:rsidP="00F5748C">
      <w:pPr>
        <w:rPr>
          <w:sz w:val="22"/>
          <w:szCs w:val="22"/>
        </w:rPr>
      </w:pPr>
    </w:p>
    <w:p w:rsidR="00F5748C" w:rsidRPr="00CB2806" w:rsidRDefault="00F5748C" w:rsidP="00F5748C">
      <w:pPr>
        <w:rPr>
          <w:sz w:val="22"/>
          <w:szCs w:val="22"/>
        </w:rPr>
      </w:pPr>
    </w:p>
    <w:p w:rsidR="00F5748C" w:rsidRPr="00CB2806" w:rsidRDefault="00F5748C" w:rsidP="00F5748C">
      <w:pPr>
        <w:rPr>
          <w:sz w:val="22"/>
          <w:szCs w:val="22"/>
        </w:rPr>
      </w:pPr>
    </w:p>
    <w:p w:rsidR="00F5748C" w:rsidRPr="00CB2806" w:rsidRDefault="00F5748C" w:rsidP="00F5748C">
      <w:pPr>
        <w:rPr>
          <w:sz w:val="22"/>
          <w:szCs w:val="22"/>
        </w:rPr>
      </w:pPr>
    </w:p>
    <w:p w:rsidR="00F5748C" w:rsidRPr="00CB2806" w:rsidRDefault="00F5748C" w:rsidP="00F5748C">
      <w:pPr>
        <w:rPr>
          <w:sz w:val="22"/>
          <w:szCs w:val="22"/>
        </w:rPr>
      </w:pPr>
    </w:p>
    <w:p w:rsidR="00F5748C" w:rsidRPr="00CB2806" w:rsidRDefault="00F5748C" w:rsidP="00F5748C">
      <w:pPr>
        <w:rPr>
          <w:sz w:val="22"/>
          <w:szCs w:val="22"/>
        </w:rPr>
      </w:pPr>
    </w:p>
    <w:p w:rsidR="00F5748C" w:rsidRPr="00CB2806" w:rsidRDefault="00F5748C" w:rsidP="00F5748C">
      <w:pPr>
        <w:rPr>
          <w:sz w:val="22"/>
          <w:szCs w:val="22"/>
        </w:rPr>
      </w:pPr>
    </w:p>
    <w:p w:rsidR="00F5748C" w:rsidRPr="00CB2806" w:rsidRDefault="00F5748C" w:rsidP="00F5748C">
      <w:pPr>
        <w:rPr>
          <w:sz w:val="22"/>
          <w:szCs w:val="22"/>
        </w:rPr>
      </w:pPr>
    </w:p>
    <w:p w:rsidR="00F5748C" w:rsidRPr="00CB2806" w:rsidRDefault="00F5748C" w:rsidP="00F5748C">
      <w:pPr>
        <w:rPr>
          <w:sz w:val="22"/>
          <w:szCs w:val="22"/>
        </w:rPr>
      </w:pPr>
    </w:p>
    <w:p w:rsidR="00F5748C" w:rsidRPr="00CB2806" w:rsidRDefault="00F5748C" w:rsidP="00F5748C">
      <w:pPr>
        <w:rPr>
          <w:sz w:val="22"/>
          <w:szCs w:val="22"/>
        </w:rPr>
      </w:pPr>
    </w:p>
    <w:p w:rsidR="00F5748C" w:rsidRPr="00CB2806" w:rsidRDefault="00F5748C" w:rsidP="00F5748C">
      <w:pPr>
        <w:rPr>
          <w:sz w:val="22"/>
          <w:szCs w:val="22"/>
        </w:rPr>
      </w:pPr>
    </w:p>
    <w:p w:rsidR="00F5748C" w:rsidRPr="00CB2806" w:rsidRDefault="00F5748C" w:rsidP="00F5748C">
      <w:pPr>
        <w:rPr>
          <w:sz w:val="22"/>
          <w:szCs w:val="22"/>
        </w:rPr>
      </w:pPr>
    </w:p>
    <w:p w:rsidR="00F5748C" w:rsidRPr="00CB2806" w:rsidRDefault="00F5748C" w:rsidP="00F5748C">
      <w:pPr>
        <w:rPr>
          <w:sz w:val="22"/>
          <w:szCs w:val="22"/>
        </w:rPr>
      </w:pPr>
    </w:p>
    <w:p w:rsidR="00F5748C" w:rsidRPr="00CB2806" w:rsidRDefault="00F5748C" w:rsidP="00F5748C">
      <w:pPr>
        <w:rPr>
          <w:sz w:val="22"/>
          <w:szCs w:val="22"/>
        </w:rPr>
      </w:pPr>
    </w:p>
    <w:p w:rsidR="00F5748C" w:rsidRPr="00CB2806" w:rsidRDefault="00F5748C" w:rsidP="00F5748C">
      <w:pPr>
        <w:rPr>
          <w:sz w:val="22"/>
          <w:szCs w:val="22"/>
        </w:rPr>
      </w:pPr>
    </w:p>
    <w:p w:rsidR="00F5748C" w:rsidRPr="00CB2806" w:rsidRDefault="00F5748C" w:rsidP="00F5748C">
      <w:pPr>
        <w:rPr>
          <w:sz w:val="22"/>
          <w:szCs w:val="22"/>
        </w:rPr>
      </w:pPr>
    </w:p>
    <w:p w:rsidR="00F5748C" w:rsidRPr="00CB2806" w:rsidRDefault="00F5748C" w:rsidP="00F5748C">
      <w:pPr>
        <w:rPr>
          <w:sz w:val="22"/>
          <w:szCs w:val="22"/>
        </w:rPr>
      </w:pPr>
    </w:p>
    <w:p w:rsidR="00F5748C" w:rsidRPr="00CB2806" w:rsidRDefault="00F5748C" w:rsidP="00F5748C">
      <w:pPr>
        <w:rPr>
          <w:sz w:val="22"/>
          <w:szCs w:val="22"/>
        </w:rPr>
      </w:pPr>
    </w:p>
    <w:p w:rsidR="00F5748C" w:rsidRPr="00CB2806" w:rsidRDefault="00F5748C" w:rsidP="00F5748C">
      <w:pPr>
        <w:rPr>
          <w:sz w:val="22"/>
          <w:szCs w:val="22"/>
        </w:rPr>
      </w:pPr>
    </w:p>
    <w:p w:rsidR="00F5748C" w:rsidRPr="00CB2806" w:rsidRDefault="00F5748C" w:rsidP="00F5748C">
      <w:pPr>
        <w:rPr>
          <w:sz w:val="22"/>
          <w:szCs w:val="22"/>
        </w:rPr>
      </w:pPr>
    </w:p>
    <w:p w:rsidR="00F5748C" w:rsidRPr="00CB2806" w:rsidRDefault="00F5748C" w:rsidP="00F5748C">
      <w:pPr>
        <w:rPr>
          <w:sz w:val="22"/>
          <w:szCs w:val="22"/>
        </w:rPr>
      </w:pPr>
    </w:p>
    <w:p w:rsidR="00F5748C" w:rsidRPr="00CB2806" w:rsidRDefault="00F5748C" w:rsidP="00F5748C">
      <w:pPr>
        <w:rPr>
          <w:sz w:val="22"/>
          <w:szCs w:val="22"/>
        </w:rPr>
      </w:pPr>
    </w:p>
    <w:p w:rsidR="00F5748C" w:rsidRPr="00CB2806" w:rsidRDefault="00F5748C" w:rsidP="00F5748C">
      <w:pPr>
        <w:rPr>
          <w:sz w:val="22"/>
          <w:szCs w:val="22"/>
        </w:rPr>
      </w:pPr>
    </w:p>
    <w:p w:rsidR="007D0236" w:rsidRDefault="007D0236" w:rsidP="00F5748C">
      <w:pPr>
        <w:jc w:val="center"/>
        <w:rPr>
          <w:b/>
          <w:sz w:val="22"/>
          <w:szCs w:val="22"/>
        </w:rPr>
      </w:pPr>
    </w:p>
    <w:p w:rsidR="00F5748C" w:rsidRPr="00A47BBD" w:rsidRDefault="00F5748C" w:rsidP="00F5748C">
      <w:pPr>
        <w:jc w:val="center"/>
        <w:rPr>
          <w:b/>
          <w:sz w:val="22"/>
          <w:szCs w:val="22"/>
        </w:rPr>
      </w:pPr>
      <w:r w:rsidRPr="00A47BBD">
        <w:rPr>
          <w:b/>
          <w:sz w:val="22"/>
          <w:szCs w:val="22"/>
        </w:rPr>
        <w:t>ПОДАЦИ О ПРЕДМЕТУ ЈАВНЕ НАБАВКЕ</w:t>
      </w:r>
    </w:p>
    <w:p w:rsidR="00F5748C" w:rsidRPr="00CB2806" w:rsidRDefault="00F5748C" w:rsidP="00F5748C">
      <w:pPr>
        <w:rPr>
          <w:sz w:val="22"/>
          <w:szCs w:val="22"/>
        </w:rPr>
      </w:pPr>
    </w:p>
    <w:p w:rsidR="00F5748C" w:rsidRDefault="00F5748C" w:rsidP="00F5748C">
      <w:pPr>
        <w:rPr>
          <w:sz w:val="22"/>
          <w:szCs w:val="22"/>
        </w:rPr>
      </w:pPr>
      <w:r>
        <w:rPr>
          <w:sz w:val="22"/>
          <w:szCs w:val="22"/>
        </w:rPr>
        <w:t>Опис предмета набавке (назив): Лекови</w:t>
      </w:r>
    </w:p>
    <w:p w:rsidR="00F5748C" w:rsidRPr="00CB2806" w:rsidRDefault="00F5748C" w:rsidP="00F5748C">
      <w:pPr>
        <w:rPr>
          <w:sz w:val="22"/>
          <w:szCs w:val="22"/>
        </w:rPr>
      </w:pPr>
      <w:r w:rsidRPr="00CB2806">
        <w:rPr>
          <w:sz w:val="22"/>
          <w:szCs w:val="22"/>
        </w:rPr>
        <w:t>Општи речник</w:t>
      </w:r>
      <w:r>
        <w:rPr>
          <w:sz w:val="22"/>
          <w:szCs w:val="22"/>
        </w:rPr>
        <w:t xml:space="preserve"> набавки:</w:t>
      </w:r>
      <w:r w:rsidRPr="00CB2806">
        <w:rPr>
          <w:sz w:val="22"/>
          <w:szCs w:val="22"/>
        </w:rPr>
        <w:t xml:space="preserve"> 33600000 фармацеутски производи.</w:t>
      </w:r>
    </w:p>
    <w:p w:rsidR="00F5748C" w:rsidRDefault="00F5748C" w:rsidP="00F5748C">
      <w:pPr>
        <w:rPr>
          <w:sz w:val="22"/>
          <w:szCs w:val="22"/>
        </w:rPr>
      </w:pPr>
      <w:r>
        <w:rPr>
          <w:sz w:val="22"/>
          <w:szCs w:val="22"/>
        </w:rPr>
        <w:t xml:space="preserve">Јавна набавка је формирана у </w:t>
      </w:r>
      <w:r w:rsidR="00843928">
        <w:rPr>
          <w:sz w:val="22"/>
          <w:szCs w:val="22"/>
          <w:lang w:val="sr-Cyrl-RS"/>
        </w:rPr>
        <w:t>6</w:t>
      </w:r>
      <w:r>
        <w:rPr>
          <w:sz w:val="22"/>
          <w:szCs w:val="22"/>
        </w:rPr>
        <w:t xml:space="preserve"> партија, са следећим описом партија</w:t>
      </w:r>
      <w:r w:rsidR="00843928">
        <w:rPr>
          <w:sz w:val="22"/>
          <w:szCs w:val="22"/>
          <w:lang w:val="sr-Cyrl-RS"/>
        </w:rPr>
        <w:t xml:space="preserve"> и процењеном вредношћу</w:t>
      </w:r>
      <w:r>
        <w:rPr>
          <w:sz w:val="22"/>
          <w:szCs w:val="22"/>
        </w:rPr>
        <w:t>:</w:t>
      </w:r>
    </w:p>
    <w:tbl>
      <w:tblPr>
        <w:tblW w:w="9033" w:type="dxa"/>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53"/>
        <w:gridCol w:w="2160"/>
        <w:gridCol w:w="1620"/>
      </w:tblGrid>
      <w:tr w:rsidR="00843928" w:rsidTr="00843928">
        <w:trPr>
          <w:trHeight w:val="151"/>
        </w:trPr>
        <w:tc>
          <w:tcPr>
            <w:tcW w:w="5253" w:type="dxa"/>
            <w:shd w:val="clear" w:color="auto" w:fill="auto"/>
          </w:tcPr>
          <w:p w:rsidR="00843928" w:rsidRPr="00E80009" w:rsidRDefault="00843928" w:rsidP="00843928">
            <w:pPr>
              <w:jc w:val="center"/>
              <w:rPr>
                <w:sz w:val="22"/>
                <w:szCs w:val="22"/>
              </w:rPr>
            </w:pPr>
            <w:r>
              <w:rPr>
                <w:sz w:val="22"/>
                <w:szCs w:val="22"/>
                <w:lang w:val="sr-Cyrl-RS"/>
              </w:rPr>
              <w:t>Назив партије</w:t>
            </w:r>
          </w:p>
        </w:tc>
        <w:tc>
          <w:tcPr>
            <w:tcW w:w="2160" w:type="dxa"/>
            <w:shd w:val="clear" w:color="auto" w:fill="auto"/>
          </w:tcPr>
          <w:p w:rsidR="00843928" w:rsidRPr="00E80009" w:rsidRDefault="00843928" w:rsidP="00843928">
            <w:pPr>
              <w:jc w:val="center"/>
              <w:rPr>
                <w:sz w:val="22"/>
                <w:szCs w:val="22"/>
              </w:rPr>
            </w:pPr>
            <w:r>
              <w:rPr>
                <w:sz w:val="22"/>
                <w:szCs w:val="22"/>
                <w:lang w:val="sr-Cyrl-RS"/>
              </w:rPr>
              <w:t>Процењена в</w:t>
            </w:r>
            <w:r w:rsidRPr="00E80009">
              <w:rPr>
                <w:sz w:val="22"/>
                <w:szCs w:val="22"/>
              </w:rPr>
              <w:t>редност партије без ПДВ-а</w:t>
            </w:r>
          </w:p>
        </w:tc>
        <w:tc>
          <w:tcPr>
            <w:tcW w:w="1620" w:type="dxa"/>
            <w:shd w:val="clear" w:color="auto" w:fill="auto"/>
          </w:tcPr>
          <w:p w:rsidR="00843928" w:rsidRPr="00E80009" w:rsidRDefault="00843928" w:rsidP="00843928">
            <w:pPr>
              <w:jc w:val="center"/>
              <w:rPr>
                <w:sz w:val="22"/>
                <w:szCs w:val="22"/>
              </w:rPr>
            </w:pPr>
            <w:r>
              <w:rPr>
                <w:sz w:val="22"/>
                <w:szCs w:val="22"/>
                <w:lang w:val="sr-Cyrl-RS"/>
              </w:rPr>
              <w:t>Процењена в</w:t>
            </w:r>
            <w:r w:rsidRPr="00E80009">
              <w:rPr>
                <w:sz w:val="22"/>
                <w:szCs w:val="22"/>
              </w:rPr>
              <w:t>редност партије са ПДВ-ом</w:t>
            </w:r>
          </w:p>
        </w:tc>
      </w:tr>
      <w:tr w:rsidR="00843928" w:rsidTr="00843928">
        <w:trPr>
          <w:trHeight w:val="123"/>
        </w:trPr>
        <w:tc>
          <w:tcPr>
            <w:tcW w:w="5253" w:type="dxa"/>
            <w:shd w:val="clear" w:color="auto" w:fill="auto"/>
          </w:tcPr>
          <w:p w:rsidR="00843928" w:rsidRPr="00E80009" w:rsidRDefault="00843928" w:rsidP="00843928">
            <w:pPr>
              <w:rPr>
                <w:sz w:val="22"/>
                <w:szCs w:val="22"/>
              </w:rPr>
            </w:pPr>
            <w:r>
              <w:rPr>
                <w:sz w:val="22"/>
                <w:szCs w:val="22"/>
                <w:lang w:val="sr-Cyrl-RS"/>
              </w:rPr>
              <w:t xml:space="preserve">1. </w:t>
            </w:r>
            <w:r w:rsidRPr="00E80009">
              <w:rPr>
                <w:sz w:val="22"/>
                <w:szCs w:val="22"/>
              </w:rPr>
              <w:t>лекови са „Д“ листе – левомепромазин табл.</w:t>
            </w:r>
          </w:p>
        </w:tc>
        <w:tc>
          <w:tcPr>
            <w:tcW w:w="2160" w:type="dxa"/>
            <w:shd w:val="clear" w:color="auto" w:fill="auto"/>
            <w:vAlign w:val="center"/>
          </w:tcPr>
          <w:p w:rsidR="00843928" w:rsidRPr="00E80009" w:rsidRDefault="00843928" w:rsidP="00843928">
            <w:pPr>
              <w:jc w:val="right"/>
              <w:rPr>
                <w:sz w:val="22"/>
                <w:szCs w:val="22"/>
              </w:rPr>
            </w:pPr>
            <w:r>
              <w:rPr>
                <w:sz w:val="22"/>
                <w:szCs w:val="22"/>
              </w:rPr>
              <w:t>1</w:t>
            </w:r>
            <w:r w:rsidR="00A90A5B">
              <w:rPr>
                <w:sz w:val="22"/>
                <w:szCs w:val="22"/>
                <w:lang w:val="sr-Cyrl-RS"/>
              </w:rPr>
              <w:t>76</w:t>
            </w:r>
            <w:r w:rsidRPr="00E80009">
              <w:rPr>
                <w:sz w:val="22"/>
                <w:szCs w:val="22"/>
              </w:rPr>
              <w:t>.000,00</w:t>
            </w:r>
          </w:p>
        </w:tc>
        <w:tc>
          <w:tcPr>
            <w:tcW w:w="1620" w:type="dxa"/>
            <w:shd w:val="clear" w:color="auto" w:fill="auto"/>
          </w:tcPr>
          <w:p w:rsidR="00843928" w:rsidRPr="00E80009" w:rsidRDefault="00A90A5B" w:rsidP="00843928">
            <w:pPr>
              <w:jc w:val="right"/>
              <w:rPr>
                <w:sz w:val="22"/>
                <w:szCs w:val="22"/>
              </w:rPr>
            </w:pPr>
            <w:r>
              <w:rPr>
                <w:sz w:val="22"/>
                <w:szCs w:val="22"/>
                <w:lang w:val="sr-Cyrl-RS"/>
              </w:rPr>
              <w:t>193</w:t>
            </w:r>
            <w:r w:rsidR="00843928" w:rsidRPr="00E80009">
              <w:rPr>
                <w:sz w:val="22"/>
                <w:szCs w:val="22"/>
                <w:lang w:val="sr-Latn-RS"/>
              </w:rPr>
              <w:t>.</w:t>
            </w:r>
            <w:r>
              <w:rPr>
                <w:sz w:val="22"/>
                <w:szCs w:val="22"/>
                <w:lang w:val="sr-Cyrl-RS"/>
              </w:rPr>
              <w:t>6</w:t>
            </w:r>
            <w:r w:rsidR="00843928">
              <w:rPr>
                <w:sz w:val="22"/>
                <w:szCs w:val="22"/>
                <w:lang w:val="sr-Cyrl-RS"/>
              </w:rPr>
              <w:t>00</w:t>
            </w:r>
            <w:r w:rsidR="00843928" w:rsidRPr="00E80009">
              <w:rPr>
                <w:sz w:val="22"/>
                <w:szCs w:val="22"/>
              </w:rPr>
              <w:t xml:space="preserve">,00 </w:t>
            </w:r>
          </w:p>
        </w:tc>
      </w:tr>
      <w:tr w:rsidR="00843928" w:rsidTr="00843928">
        <w:trPr>
          <w:trHeight w:val="123"/>
        </w:trPr>
        <w:tc>
          <w:tcPr>
            <w:tcW w:w="5253" w:type="dxa"/>
            <w:shd w:val="clear" w:color="auto" w:fill="auto"/>
          </w:tcPr>
          <w:p w:rsidR="00843928" w:rsidRPr="00E80009" w:rsidRDefault="00843928" w:rsidP="00843928">
            <w:pPr>
              <w:rPr>
                <w:sz w:val="22"/>
                <w:szCs w:val="22"/>
              </w:rPr>
            </w:pPr>
            <w:r>
              <w:rPr>
                <w:sz w:val="22"/>
                <w:szCs w:val="22"/>
                <w:lang w:val="sr-Cyrl-RS"/>
              </w:rPr>
              <w:t xml:space="preserve">2. </w:t>
            </w:r>
            <w:r w:rsidRPr="00E80009">
              <w:rPr>
                <w:sz w:val="22"/>
                <w:szCs w:val="22"/>
              </w:rPr>
              <w:t>лекови са „Д“ листе –литијум карбонат капс.</w:t>
            </w:r>
          </w:p>
        </w:tc>
        <w:tc>
          <w:tcPr>
            <w:tcW w:w="2160" w:type="dxa"/>
            <w:shd w:val="clear" w:color="auto" w:fill="auto"/>
            <w:vAlign w:val="center"/>
          </w:tcPr>
          <w:p w:rsidR="00843928" w:rsidRPr="00E80009" w:rsidRDefault="00A90A5B" w:rsidP="00843928">
            <w:pPr>
              <w:jc w:val="right"/>
              <w:rPr>
                <w:sz w:val="22"/>
                <w:szCs w:val="22"/>
              </w:rPr>
            </w:pPr>
            <w:r>
              <w:rPr>
                <w:sz w:val="22"/>
                <w:szCs w:val="22"/>
                <w:lang w:val="sr-Cyrl-RS"/>
              </w:rPr>
              <w:t>48</w:t>
            </w:r>
            <w:r w:rsidR="00843928" w:rsidRPr="00E80009">
              <w:rPr>
                <w:sz w:val="22"/>
                <w:szCs w:val="22"/>
                <w:lang w:val="sr-Latn-RS"/>
              </w:rPr>
              <w:t>.000</w:t>
            </w:r>
            <w:r w:rsidR="00843928" w:rsidRPr="00E80009">
              <w:rPr>
                <w:sz w:val="22"/>
                <w:szCs w:val="22"/>
              </w:rPr>
              <w:t xml:space="preserve">,00 </w:t>
            </w:r>
          </w:p>
        </w:tc>
        <w:tc>
          <w:tcPr>
            <w:tcW w:w="1620" w:type="dxa"/>
            <w:shd w:val="clear" w:color="auto" w:fill="auto"/>
            <w:vAlign w:val="center"/>
          </w:tcPr>
          <w:p w:rsidR="00843928" w:rsidRPr="00E80009" w:rsidRDefault="00A90A5B" w:rsidP="00843928">
            <w:pPr>
              <w:jc w:val="right"/>
              <w:rPr>
                <w:sz w:val="22"/>
                <w:szCs w:val="22"/>
              </w:rPr>
            </w:pPr>
            <w:r>
              <w:rPr>
                <w:sz w:val="22"/>
                <w:szCs w:val="22"/>
                <w:lang w:val="sr-Cyrl-RS"/>
              </w:rPr>
              <w:t>52</w:t>
            </w:r>
            <w:r w:rsidR="00843928" w:rsidRPr="00E80009">
              <w:rPr>
                <w:sz w:val="22"/>
                <w:szCs w:val="22"/>
                <w:lang w:val="sr-Latn-RS"/>
              </w:rPr>
              <w:t>.</w:t>
            </w:r>
            <w:r>
              <w:rPr>
                <w:sz w:val="22"/>
                <w:szCs w:val="22"/>
                <w:lang w:val="sr-Cyrl-RS"/>
              </w:rPr>
              <w:t>8</w:t>
            </w:r>
            <w:r w:rsidR="00843928" w:rsidRPr="00E80009">
              <w:rPr>
                <w:sz w:val="22"/>
                <w:szCs w:val="22"/>
                <w:lang w:val="sr-Latn-RS"/>
              </w:rPr>
              <w:t>00</w:t>
            </w:r>
            <w:r w:rsidR="00843928" w:rsidRPr="00E80009">
              <w:rPr>
                <w:sz w:val="22"/>
                <w:szCs w:val="22"/>
              </w:rPr>
              <w:t xml:space="preserve">,00 </w:t>
            </w:r>
          </w:p>
        </w:tc>
      </w:tr>
      <w:tr w:rsidR="00843928" w:rsidTr="00843928">
        <w:trPr>
          <w:trHeight w:val="123"/>
        </w:trPr>
        <w:tc>
          <w:tcPr>
            <w:tcW w:w="5253" w:type="dxa"/>
            <w:shd w:val="clear" w:color="auto" w:fill="auto"/>
          </w:tcPr>
          <w:p w:rsidR="00843928" w:rsidRPr="00E80009" w:rsidRDefault="00843928" w:rsidP="00A90A5B">
            <w:pPr>
              <w:rPr>
                <w:sz w:val="22"/>
                <w:szCs w:val="22"/>
              </w:rPr>
            </w:pPr>
            <w:r>
              <w:rPr>
                <w:sz w:val="22"/>
                <w:szCs w:val="22"/>
                <w:lang w:val="sr-Cyrl-RS"/>
              </w:rPr>
              <w:t xml:space="preserve">3. </w:t>
            </w:r>
            <w:r w:rsidRPr="00E80009">
              <w:rPr>
                <w:sz w:val="22"/>
                <w:szCs w:val="22"/>
              </w:rPr>
              <w:t xml:space="preserve">лекови са „Д“ листе – </w:t>
            </w:r>
            <w:r w:rsidR="00A90A5B">
              <w:rPr>
                <w:sz w:val="22"/>
                <w:szCs w:val="22"/>
                <w:lang w:val="sr-Cyrl-RS"/>
              </w:rPr>
              <w:t>А</w:t>
            </w:r>
            <w:r w:rsidRPr="00E80009">
              <w:rPr>
                <w:sz w:val="22"/>
                <w:szCs w:val="22"/>
              </w:rPr>
              <w:t>минофилин амп.</w:t>
            </w:r>
            <w:r w:rsidR="00A90A5B">
              <w:rPr>
                <w:sz w:val="22"/>
                <w:szCs w:val="22"/>
                <w:lang w:val="sr-Cyrl-RS"/>
              </w:rPr>
              <w:t xml:space="preserve"> Адреналин хидрохлорид амп. Налоксон хидрохлорид амп. Калцијум глуконат инј.</w:t>
            </w:r>
          </w:p>
        </w:tc>
        <w:tc>
          <w:tcPr>
            <w:tcW w:w="2160" w:type="dxa"/>
            <w:shd w:val="clear" w:color="auto" w:fill="auto"/>
            <w:vAlign w:val="center"/>
          </w:tcPr>
          <w:p w:rsidR="00843928" w:rsidRPr="00E80009" w:rsidRDefault="00A90A5B" w:rsidP="00843928">
            <w:pPr>
              <w:jc w:val="right"/>
              <w:rPr>
                <w:bCs/>
                <w:iCs/>
                <w:sz w:val="22"/>
                <w:szCs w:val="22"/>
              </w:rPr>
            </w:pPr>
            <w:r>
              <w:rPr>
                <w:bCs/>
                <w:iCs/>
                <w:sz w:val="22"/>
                <w:szCs w:val="22"/>
                <w:lang w:val="sr-Cyrl-RS"/>
              </w:rPr>
              <w:t>2</w:t>
            </w:r>
            <w:r w:rsidR="00843928">
              <w:rPr>
                <w:bCs/>
                <w:iCs/>
                <w:sz w:val="22"/>
                <w:szCs w:val="22"/>
                <w:lang w:val="sr-Cyrl-RS"/>
              </w:rPr>
              <w:t>1</w:t>
            </w:r>
            <w:r w:rsidR="00843928" w:rsidRPr="00E80009">
              <w:rPr>
                <w:bCs/>
                <w:iCs/>
                <w:sz w:val="22"/>
                <w:szCs w:val="22"/>
                <w:lang w:val="sr-Latn-RS"/>
              </w:rPr>
              <w:t>.</w:t>
            </w:r>
            <w:r w:rsidR="00F51D47">
              <w:rPr>
                <w:bCs/>
                <w:iCs/>
                <w:sz w:val="22"/>
                <w:szCs w:val="22"/>
                <w:lang w:val="sr-Cyrl-RS"/>
              </w:rPr>
              <w:t>7</w:t>
            </w:r>
            <w:r>
              <w:rPr>
                <w:bCs/>
                <w:iCs/>
                <w:sz w:val="22"/>
                <w:szCs w:val="22"/>
                <w:lang w:val="sr-Cyrl-RS"/>
              </w:rPr>
              <w:t>25</w:t>
            </w:r>
            <w:r w:rsidR="00843928" w:rsidRPr="00E80009">
              <w:rPr>
                <w:bCs/>
                <w:iCs/>
                <w:sz w:val="22"/>
                <w:szCs w:val="22"/>
              </w:rPr>
              <w:t>,00</w:t>
            </w:r>
          </w:p>
        </w:tc>
        <w:tc>
          <w:tcPr>
            <w:tcW w:w="1620" w:type="dxa"/>
            <w:shd w:val="clear" w:color="auto" w:fill="auto"/>
            <w:vAlign w:val="center"/>
          </w:tcPr>
          <w:p w:rsidR="00843928" w:rsidRPr="00E80009" w:rsidRDefault="00A90A5B" w:rsidP="00843928">
            <w:pPr>
              <w:jc w:val="right"/>
              <w:rPr>
                <w:sz w:val="22"/>
                <w:szCs w:val="22"/>
              </w:rPr>
            </w:pPr>
            <w:r>
              <w:rPr>
                <w:sz w:val="22"/>
                <w:szCs w:val="22"/>
                <w:lang w:val="sr-Cyrl-RS"/>
              </w:rPr>
              <w:t>23</w:t>
            </w:r>
            <w:r w:rsidR="00843928" w:rsidRPr="00E80009">
              <w:rPr>
                <w:sz w:val="22"/>
                <w:szCs w:val="22"/>
                <w:lang w:val="sr-Latn-RS"/>
              </w:rPr>
              <w:t>.</w:t>
            </w:r>
            <w:r>
              <w:rPr>
                <w:sz w:val="22"/>
                <w:szCs w:val="22"/>
                <w:lang w:val="sr-Cyrl-RS"/>
              </w:rPr>
              <w:t>897</w:t>
            </w:r>
            <w:r w:rsidR="00843928" w:rsidRPr="00E80009">
              <w:rPr>
                <w:sz w:val="22"/>
                <w:szCs w:val="22"/>
              </w:rPr>
              <w:t>,</w:t>
            </w:r>
            <w:r>
              <w:rPr>
                <w:sz w:val="22"/>
                <w:szCs w:val="22"/>
                <w:lang w:val="sr-Cyrl-RS"/>
              </w:rPr>
              <w:t>5</w:t>
            </w:r>
            <w:r w:rsidR="00843928" w:rsidRPr="00E80009">
              <w:rPr>
                <w:sz w:val="22"/>
                <w:szCs w:val="22"/>
              </w:rPr>
              <w:t>0</w:t>
            </w:r>
          </w:p>
        </w:tc>
      </w:tr>
      <w:tr w:rsidR="00843928" w:rsidTr="00843928">
        <w:trPr>
          <w:trHeight w:val="131"/>
        </w:trPr>
        <w:tc>
          <w:tcPr>
            <w:tcW w:w="5253" w:type="dxa"/>
            <w:shd w:val="clear" w:color="auto" w:fill="auto"/>
          </w:tcPr>
          <w:p w:rsidR="00843928" w:rsidRDefault="00843928" w:rsidP="00843928">
            <w:pPr>
              <w:rPr>
                <w:sz w:val="22"/>
                <w:szCs w:val="22"/>
              </w:rPr>
            </w:pPr>
            <w:r>
              <w:rPr>
                <w:sz w:val="22"/>
                <w:szCs w:val="22"/>
                <w:lang w:val="sr-Cyrl-RS"/>
              </w:rPr>
              <w:t xml:space="preserve">4. </w:t>
            </w:r>
            <w:r w:rsidRPr="00E80009">
              <w:rPr>
                <w:sz w:val="22"/>
                <w:szCs w:val="22"/>
              </w:rPr>
              <w:t xml:space="preserve">лекови са негативне листе лекова – </w:t>
            </w:r>
            <w:r w:rsidR="00A90A5B">
              <w:rPr>
                <w:sz w:val="22"/>
                <w:szCs w:val="22"/>
                <w:lang w:val="sr-Cyrl-RS"/>
              </w:rPr>
              <w:t>П</w:t>
            </w:r>
            <w:r w:rsidRPr="00E80009">
              <w:rPr>
                <w:sz w:val="22"/>
                <w:szCs w:val="22"/>
              </w:rPr>
              <w:t xml:space="preserve">арацетамол </w:t>
            </w:r>
          </w:p>
          <w:p w:rsidR="00843928" w:rsidRPr="00A90A5B" w:rsidRDefault="00843928" w:rsidP="00843928">
            <w:pPr>
              <w:rPr>
                <w:sz w:val="22"/>
                <w:szCs w:val="22"/>
                <w:lang w:val="sr-Cyrl-RS"/>
              </w:rPr>
            </w:pPr>
            <w:r>
              <w:rPr>
                <w:sz w:val="22"/>
                <w:szCs w:val="22"/>
                <w:lang w:val="sr-Cyrl-RS"/>
              </w:rPr>
              <w:t xml:space="preserve">    </w:t>
            </w:r>
            <w:r w:rsidRPr="00E80009">
              <w:rPr>
                <w:sz w:val="22"/>
                <w:szCs w:val="22"/>
              </w:rPr>
              <w:t>табл.</w:t>
            </w:r>
            <w:r w:rsidR="00A90A5B">
              <w:rPr>
                <w:sz w:val="22"/>
                <w:szCs w:val="22"/>
                <w:lang w:val="sr-Cyrl-RS"/>
              </w:rPr>
              <w:t xml:space="preserve"> Пиридоксин хлорид табл.</w:t>
            </w:r>
          </w:p>
        </w:tc>
        <w:tc>
          <w:tcPr>
            <w:tcW w:w="2160" w:type="dxa"/>
            <w:shd w:val="clear" w:color="auto" w:fill="auto"/>
            <w:vAlign w:val="center"/>
          </w:tcPr>
          <w:p w:rsidR="00843928" w:rsidRPr="00E80009" w:rsidRDefault="00A90A5B" w:rsidP="00843928">
            <w:pPr>
              <w:jc w:val="right"/>
              <w:rPr>
                <w:sz w:val="22"/>
                <w:szCs w:val="22"/>
              </w:rPr>
            </w:pPr>
            <w:r>
              <w:rPr>
                <w:sz w:val="22"/>
                <w:szCs w:val="22"/>
                <w:lang w:val="sr-Cyrl-RS"/>
              </w:rPr>
              <w:t>79</w:t>
            </w:r>
            <w:r w:rsidR="00843928" w:rsidRPr="00E80009">
              <w:rPr>
                <w:sz w:val="22"/>
                <w:szCs w:val="22"/>
              </w:rPr>
              <w:t>.</w:t>
            </w:r>
            <w:r>
              <w:rPr>
                <w:sz w:val="22"/>
                <w:szCs w:val="22"/>
                <w:lang w:val="sr-Cyrl-RS"/>
              </w:rPr>
              <w:t>6</w:t>
            </w:r>
            <w:r w:rsidR="00843928" w:rsidRPr="00E80009">
              <w:rPr>
                <w:sz w:val="22"/>
                <w:szCs w:val="22"/>
              </w:rPr>
              <w:t>00,00</w:t>
            </w:r>
          </w:p>
        </w:tc>
        <w:tc>
          <w:tcPr>
            <w:tcW w:w="1620" w:type="dxa"/>
            <w:shd w:val="clear" w:color="auto" w:fill="auto"/>
            <w:vAlign w:val="center"/>
          </w:tcPr>
          <w:p w:rsidR="00843928" w:rsidRPr="00E80009" w:rsidRDefault="00A90A5B" w:rsidP="00843928">
            <w:pPr>
              <w:jc w:val="right"/>
              <w:rPr>
                <w:sz w:val="22"/>
                <w:szCs w:val="22"/>
              </w:rPr>
            </w:pPr>
            <w:r>
              <w:rPr>
                <w:sz w:val="22"/>
                <w:szCs w:val="22"/>
                <w:lang w:val="sr-Cyrl-RS"/>
              </w:rPr>
              <w:t>87</w:t>
            </w:r>
            <w:r w:rsidR="00843928" w:rsidRPr="00E80009">
              <w:rPr>
                <w:sz w:val="22"/>
                <w:szCs w:val="22"/>
                <w:lang w:val="sr-Latn-RS"/>
              </w:rPr>
              <w:t>.</w:t>
            </w:r>
            <w:r>
              <w:rPr>
                <w:sz w:val="22"/>
                <w:szCs w:val="22"/>
                <w:lang w:val="sr-Cyrl-RS"/>
              </w:rPr>
              <w:t>560</w:t>
            </w:r>
            <w:r w:rsidR="00843928" w:rsidRPr="00E80009">
              <w:rPr>
                <w:sz w:val="22"/>
                <w:szCs w:val="22"/>
              </w:rPr>
              <w:t>,00</w:t>
            </w:r>
          </w:p>
        </w:tc>
      </w:tr>
      <w:tr w:rsidR="00843928" w:rsidTr="00843928">
        <w:trPr>
          <w:trHeight w:val="123"/>
        </w:trPr>
        <w:tc>
          <w:tcPr>
            <w:tcW w:w="5253" w:type="dxa"/>
            <w:shd w:val="clear" w:color="auto" w:fill="auto"/>
          </w:tcPr>
          <w:p w:rsidR="00843928" w:rsidRDefault="00843928" w:rsidP="00843928">
            <w:pPr>
              <w:rPr>
                <w:sz w:val="22"/>
                <w:szCs w:val="22"/>
              </w:rPr>
            </w:pPr>
            <w:r>
              <w:rPr>
                <w:sz w:val="22"/>
                <w:szCs w:val="22"/>
                <w:lang w:val="sr-Cyrl-RS"/>
              </w:rPr>
              <w:t xml:space="preserve">5. </w:t>
            </w:r>
            <w:r w:rsidRPr="00E80009">
              <w:rPr>
                <w:sz w:val="22"/>
                <w:szCs w:val="22"/>
              </w:rPr>
              <w:t xml:space="preserve">лекови са негативне листе лекова – </w:t>
            </w:r>
            <w:r w:rsidR="00A90A5B">
              <w:rPr>
                <w:sz w:val="22"/>
                <w:szCs w:val="22"/>
                <w:lang w:val="sr-Cyrl-RS"/>
              </w:rPr>
              <w:t>О</w:t>
            </w:r>
            <w:r w:rsidRPr="00E80009">
              <w:rPr>
                <w:sz w:val="22"/>
                <w:szCs w:val="22"/>
              </w:rPr>
              <w:t xml:space="preserve">ктенидин </w:t>
            </w:r>
          </w:p>
          <w:p w:rsidR="00843928" w:rsidRPr="00E80009" w:rsidRDefault="00843928" w:rsidP="00843928">
            <w:pPr>
              <w:rPr>
                <w:sz w:val="22"/>
                <w:szCs w:val="22"/>
              </w:rPr>
            </w:pPr>
            <w:r>
              <w:rPr>
                <w:sz w:val="22"/>
                <w:szCs w:val="22"/>
                <w:lang w:val="sr-Cyrl-RS"/>
              </w:rPr>
              <w:t xml:space="preserve">   </w:t>
            </w:r>
            <w:r w:rsidRPr="00E80009">
              <w:rPr>
                <w:sz w:val="22"/>
                <w:szCs w:val="22"/>
              </w:rPr>
              <w:t>феноксиетанол раствор</w:t>
            </w:r>
          </w:p>
        </w:tc>
        <w:tc>
          <w:tcPr>
            <w:tcW w:w="2160" w:type="dxa"/>
            <w:shd w:val="clear" w:color="auto" w:fill="auto"/>
            <w:vAlign w:val="center"/>
          </w:tcPr>
          <w:p w:rsidR="00843928" w:rsidRPr="00E80009" w:rsidRDefault="00A90A5B" w:rsidP="00843928">
            <w:pPr>
              <w:jc w:val="right"/>
              <w:rPr>
                <w:sz w:val="22"/>
                <w:szCs w:val="22"/>
              </w:rPr>
            </w:pPr>
            <w:r>
              <w:rPr>
                <w:sz w:val="22"/>
                <w:szCs w:val="22"/>
                <w:lang w:val="sr-Cyrl-RS"/>
              </w:rPr>
              <w:t>12</w:t>
            </w:r>
            <w:r w:rsidR="00843928" w:rsidRPr="00E80009">
              <w:rPr>
                <w:sz w:val="22"/>
                <w:szCs w:val="22"/>
              </w:rPr>
              <w:t>.</w:t>
            </w:r>
            <w:r>
              <w:rPr>
                <w:sz w:val="22"/>
                <w:szCs w:val="22"/>
                <w:lang w:val="sr-Cyrl-RS"/>
              </w:rPr>
              <w:t>450</w:t>
            </w:r>
            <w:r w:rsidR="00843928" w:rsidRPr="00E80009">
              <w:rPr>
                <w:sz w:val="22"/>
                <w:szCs w:val="22"/>
              </w:rPr>
              <w:t>,00</w:t>
            </w:r>
          </w:p>
        </w:tc>
        <w:tc>
          <w:tcPr>
            <w:tcW w:w="1620" w:type="dxa"/>
            <w:shd w:val="clear" w:color="auto" w:fill="auto"/>
            <w:vAlign w:val="center"/>
          </w:tcPr>
          <w:p w:rsidR="00843928" w:rsidRPr="00E80009" w:rsidRDefault="00A90A5B" w:rsidP="00843928">
            <w:pPr>
              <w:jc w:val="right"/>
              <w:rPr>
                <w:sz w:val="22"/>
                <w:szCs w:val="22"/>
              </w:rPr>
            </w:pPr>
            <w:r>
              <w:rPr>
                <w:sz w:val="22"/>
                <w:szCs w:val="22"/>
                <w:lang w:val="sr-Cyrl-RS"/>
              </w:rPr>
              <w:t>13</w:t>
            </w:r>
            <w:r w:rsidR="00843928" w:rsidRPr="00E80009">
              <w:rPr>
                <w:sz w:val="22"/>
                <w:szCs w:val="22"/>
              </w:rPr>
              <w:t>.</w:t>
            </w:r>
            <w:r>
              <w:rPr>
                <w:sz w:val="22"/>
                <w:szCs w:val="22"/>
                <w:lang w:val="sr-Cyrl-RS"/>
              </w:rPr>
              <w:t>695</w:t>
            </w:r>
            <w:r w:rsidR="00843928" w:rsidRPr="00E80009">
              <w:rPr>
                <w:sz w:val="22"/>
                <w:szCs w:val="22"/>
              </w:rPr>
              <w:t>,00</w:t>
            </w:r>
          </w:p>
        </w:tc>
      </w:tr>
      <w:tr w:rsidR="00843928" w:rsidTr="00843928">
        <w:trPr>
          <w:trHeight w:val="123"/>
        </w:trPr>
        <w:tc>
          <w:tcPr>
            <w:tcW w:w="5253" w:type="dxa"/>
            <w:shd w:val="clear" w:color="auto" w:fill="auto"/>
          </w:tcPr>
          <w:p w:rsidR="00843928" w:rsidRDefault="00843928" w:rsidP="00843928">
            <w:pPr>
              <w:rPr>
                <w:sz w:val="22"/>
                <w:szCs w:val="22"/>
                <w:lang w:val="sr-Cyrl-RS"/>
              </w:rPr>
            </w:pPr>
            <w:r>
              <w:rPr>
                <w:sz w:val="22"/>
                <w:szCs w:val="22"/>
                <w:lang w:val="sr-Cyrl-RS"/>
              </w:rPr>
              <w:t>6. помоћно лековито средство – пробиотске капсуле</w:t>
            </w:r>
          </w:p>
        </w:tc>
        <w:tc>
          <w:tcPr>
            <w:tcW w:w="2160" w:type="dxa"/>
            <w:shd w:val="clear" w:color="auto" w:fill="auto"/>
            <w:vAlign w:val="center"/>
          </w:tcPr>
          <w:p w:rsidR="00843928" w:rsidRDefault="00A90A5B" w:rsidP="00843928">
            <w:pPr>
              <w:jc w:val="right"/>
              <w:rPr>
                <w:sz w:val="22"/>
                <w:szCs w:val="22"/>
              </w:rPr>
            </w:pPr>
            <w:r>
              <w:rPr>
                <w:sz w:val="22"/>
                <w:szCs w:val="22"/>
                <w:lang w:val="sr-Cyrl-RS"/>
              </w:rPr>
              <w:t>44</w:t>
            </w:r>
            <w:r w:rsidR="00843928">
              <w:rPr>
                <w:sz w:val="22"/>
                <w:szCs w:val="22"/>
              </w:rPr>
              <w:t>.</w:t>
            </w:r>
            <w:r>
              <w:rPr>
                <w:sz w:val="22"/>
                <w:szCs w:val="22"/>
                <w:lang w:val="sr-Cyrl-RS"/>
              </w:rPr>
              <w:t>73</w:t>
            </w:r>
            <w:r w:rsidR="00843928">
              <w:rPr>
                <w:sz w:val="22"/>
                <w:szCs w:val="22"/>
              </w:rPr>
              <w:t>0,00</w:t>
            </w:r>
          </w:p>
        </w:tc>
        <w:tc>
          <w:tcPr>
            <w:tcW w:w="1620" w:type="dxa"/>
            <w:shd w:val="clear" w:color="auto" w:fill="auto"/>
            <w:vAlign w:val="center"/>
          </w:tcPr>
          <w:p w:rsidR="00843928" w:rsidRDefault="00A90A5B" w:rsidP="00843928">
            <w:pPr>
              <w:jc w:val="right"/>
              <w:rPr>
                <w:sz w:val="22"/>
                <w:szCs w:val="22"/>
              </w:rPr>
            </w:pPr>
            <w:r>
              <w:rPr>
                <w:sz w:val="22"/>
                <w:szCs w:val="22"/>
                <w:lang w:val="sr-Cyrl-RS"/>
              </w:rPr>
              <w:t>53</w:t>
            </w:r>
            <w:r w:rsidR="00843928">
              <w:rPr>
                <w:sz w:val="22"/>
                <w:szCs w:val="22"/>
              </w:rPr>
              <w:t>.</w:t>
            </w:r>
            <w:r>
              <w:rPr>
                <w:sz w:val="22"/>
                <w:szCs w:val="22"/>
                <w:lang w:val="sr-Cyrl-RS"/>
              </w:rPr>
              <w:t>676</w:t>
            </w:r>
            <w:r w:rsidR="00843928">
              <w:rPr>
                <w:sz w:val="22"/>
                <w:szCs w:val="22"/>
              </w:rPr>
              <w:t>,00</w:t>
            </w:r>
          </w:p>
        </w:tc>
      </w:tr>
    </w:tbl>
    <w:p w:rsidR="00F5748C" w:rsidRDefault="00F5748C" w:rsidP="00F5748C">
      <w:pPr>
        <w:rPr>
          <w:sz w:val="22"/>
          <w:szCs w:val="22"/>
        </w:rPr>
      </w:pPr>
    </w:p>
    <w:p w:rsidR="00F5748C" w:rsidRPr="00CB2806" w:rsidRDefault="00F5748C" w:rsidP="00F5748C">
      <w:pPr>
        <w:jc w:val="both"/>
        <w:rPr>
          <w:sz w:val="22"/>
          <w:szCs w:val="22"/>
        </w:rPr>
      </w:pPr>
      <w:r w:rsidRPr="00CB2806">
        <w:rPr>
          <w:sz w:val="22"/>
          <w:szCs w:val="22"/>
        </w:rPr>
        <w:t xml:space="preserve">Детаљна спецификација лекова, са количинама и карактеристикама, садржана је у табелама које су </w:t>
      </w:r>
      <w:r>
        <w:rPr>
          <w:sz w:val="22"/>
          <w:szCs w:val="22"/>
        </w:rPr>
        <w:t>саставни део обрасца понуде</w:t>
      </w:r>
      <w:r w:rsidRPr="00CB2806">
        <w:rPr>
          <w:sz w:val="22"/>
          <w:szCs w:val="22"/>
        </w:rPr>
        <w:t>.</w:t>
      </w:r>
    </w:p>
    <w:p w:rsidR="00F5748C" w:rsidRPr="00CB2806" w:rsidRDefault="00F5748C" w:rsidP="00F5748C">
      <w:pPr>
        <w:rPr>
          <w:sz w:val="22"/>
          <w:szCs w:val="22"/>
        </w:rPr>
      </w:pPr>
    </w:p>
    <w:p w:rsidR="00F5748C" w:rsidRPr="00CB2806" w:rsidRDefault="00F5748C" w:rsidP="00F5748C">
      <w:pPr>
        <w:rPr>
          <w:sz w:val="22"/>
          <w:szCs w:val="22"/>
        </w:rPr>
      </w:pPr>
      <w:r w:rsidRPr="00CB2806">
        <w:rPr>
          <w:sz w:val="22"/>
          <w:szCs w:val="22"/>
        </w:rPr>
        <w:t>ПОСЕБНЕ НАПОМЕНЕ</w:t>
      </w:r>
    </w:p>
    <w:p w:rsidR="00F5748C" w:rsidRPr="00CB2806" w:rsidRDefault="00F5748C" w:rsidP="00F5748C">
      <w:pPr>
        <w:jc w:val="both"/>
        <w:rPr>
          <w:sz w:val="22"/>
          <w:szCs w:val="22"/>
        </w:rPr>
      </w:pPr>
      <w:r w:rsidRPr="00CB2806">
        <w:rPr>
          <w:sz w:val="22"/>
          <w:szCs w:val="22"/>
        </w:rPr>
        <w:t>Уколико се за поједине лекове</w:t>
      </w:r>
      <w:r>
        <w:rPr>
          <w:sz w:val="22"/>
          <w:szCs w:val="22"/>
        </w:rPr>
        <w:t>,</w:t>
      </w:r>
      <w:r w:rsidRPr="00CB2806">
        <w:rPr>
          <w:sz w:val="22"/>
          <w:szCs w:val="22"/>
        </w:rPr>
        <w:t xml:space="preserve"> чија је куповина обухваћена ов</w:t>
      </w:r>
      <w:r>
        <w:rPr>
          <w:sz w:val="22"/>
          <w:szCs w:val="22"/>
        </w:rPr>
        <w:t>ом јавном набавком, а касније и уговором који проистекне из ове јавне набавке,</w:t>
      </w:r>
      <w:r w:rsidRPr="00CB2806">
        <w:rPr>
          <w:sz w:val="22"/>
          <w:szCs w:val="22"/>
        </w:rPr>
        <w:t xml:space="preserve"> актом надлежног органа, предвиди да ће се у 20</w:t>
      </w:r>
      <w:r w:rsidR="00795EF1">
        <w:rPr>
          <w:sz w:val="22"/>
          <w:szCs w:val="22"/>
          <w:lang w:val="sr-Cyrl-RS"/>
        </w:rPr>
        <w:t>20</w:t>
      </w:r>
      <w:r w:rsidRPr="00CB2806">
        <w:rPr>
          <w:sz w:val="22"/>
          <w:szCs w:val="22"/>
        </w:rPr>
        <w:t>. години, или у одређеном периоду у 20</w:t>
      </w:r>
      <w:r w:rsidR="00795EF1">
        <w:rPr>
          <w:sz w:val="22"/>
          <w:szCs w:val="22"/>
          <w:lang w:val="sr-Cyrl-RS"/>
        </w:rPr>
        <w:t>20</w:t>
      </w:r>
      <w:r w:rsidRPr="00CB2806">
        <w:rPr>
          <w:sz w:val="22"/>
          <w:szCs w:val="22"/>
        </w:rPr>
        <w:t>. години, набављати путем централизоване јавне набавке, купац има право затражити од продавца закључење анекса уговора, којим ће се основни уговор изменити на начин да ће такви лекови бити изостављени као предмет уговорних односа, а анексом ће се утврдити период од ког датума ће ти лекови бити изостављени и друге околности битне за наставак извршења уговорних обавеза. Уколико Продавац одбије закључење анекса уговора у вези описане чињенице, Купац има право надаље не набављати такве лекове од Продавца, без права Продавца на накнаду штете због измењених количина по уговору;</w:t>
      </w:r>
    </w:p>
    <w:p w:rsidR="00F5748C" w:rsidRPr="00CB2806" w:rsidRDefault="00F5748C" w:rsidP="00F5748C">
      <w:pPr>
        <w:rPr>
          <w:sz w:val="22"/>
          <w:szCs w:val="22"/>
        </w:rPr>
      </w:pPr>
    </w:p>
    <w:p w:rsidR="00F5748C" w:rsidRDefault="00F5748C" w:rsidP="00F5748C">
      <w:pPr>
        <w:rPr>
          <w:sz w:val="22"/>
          <w:szCs w:val="22"/>
        </w:rPr>
      </w:pPr>
    </w:p>
    <w:p w:rsidR="00477AF1" w:rsidRDefault="00477AF1" w:rsidP="00F5748C">
      <w:pPr>
        <w:rPr>
          <w:sz w:val="22"/>
          <w:szCs w:val="22"/>
        </w:rPr>
      </w:pPr>
    </w:p>
    <w:p w:rsidR="00477AF1" w:rsidRDefault="00477AF1" w:rsidP="00F5748C">
      <w:pPr>
        <w:rPr>
          <w:sz w:val="22"/>
          <w:szCs w:val="22"/>
        </w:rPr>
      </w:pPr>
    </w:p>
    <w:p w:rsidR="00477AF1" w:rsidRDefault="00477AF1" w:rsidP="00F5748C">
      <w:pPr>
        <w:rPr>
          <w:sz w:val="22"/>
          <w:szCs w:val="22"/>
        </w:rPr>
      </w:pPr>
    </w:p>
    <w:p w:rsidR="00477AF1" w:rsidRDefault="00477AF1" w:rsidP="00F5748C">
      <w:pPr>
        <w:rPr>
          <w:sz w:val="22"/>
          <w:szCs w:val="22"/>
        </w:rPr>
      </w:pPr>
    </w:p>
    <w:p w:rsidR="00477AF1" w:rsidRDefault="00477AF1" w:rsidP="00F5748C">
      <w:pPr>
        <w:rPr>
          <w:sz w:val="22"/>
          <w:szCs w:val="22"/>
        </w:rPr>
      </w:pPr>
    </w:p>
    <w:p w:rsidR="00477AF1" w:rsidRDefault="00477AF1" w:rsidP="00F5748C">
      <w:pPr>
        <w:rPr>
          <w:sz w:val="22"/>
          <w:szCs w:val="22"/>
        </w:rPr>
      </w:pPr>
    </w:p>
    <w:p w:rsidR="00477AF1" w:rsidRDefault="00477AF1" w:rsidP="00F5748C">
      <w:pPr>
        <w:rPr>
          <w:sz w:val="22"/>
          <w:szCs w:val="22"/>
        </w:rPr>
      </w:pPr>
    </w:p>
    <w:p w:rsidR="00477AF1" w:rsidRDefault="00477AF1" w:rsidP="00F5748C">
      <w:pPr>
        <w:rPr>
          <w:sz w:val="22"/>
          <w:szCs w:val="22"/>
        </w:rPr>
      </w:pPr>
    </w:p>
    <w:p w:rsidR="00477AF1" w:rsidRPr="00CB2806" w:rsidRDefault="00477AF1" w:rsidP="00F5748C">
      <w:pPr>
        <w:rPr>
          <w:sz w:val="22"/>
          <w:szCs w:val="22"/>
        </w:rPr>
      </w:pPr>
    </w:p>
    <w:p w:rsidR="00F5748C" w:rsidRPr="00CB2806" w:rsidRDefault="00F5748C" w:rsidP="00F5748C">
      <w:pPr>
        <w:rPr>
          <w:sz w:val="22"/>
          <w:szCs w:val="22"/>
        </w:rPr>
      </w:pPr>
    </w:p>
    <w:p w:rsidR="00F5748C" w:rsidRPr="00CB2806" w:rsidRDefault="00F5748C" w:rsidP="00F5748C">
      <w:pPr>
        <w:rPr>
          <w:sz w:val="22"/>
          <w:szCs w:val="22"/>
        </w:rPr>
      </w:pPr>
    </w:p>
    <w:p w:rsidR="00F5748C" w:rsidRPr="00CB2806" w:rsidRDefault="00F5748C" w:rsidP="00F5748C">
      <w:pPr>
        <w:rPr>
          <w:sz w:val="22"/>
          <w:szCs w:val="22"/>
        </w:rPr>
      </w:pPr>
    </w:p>
    <w:p w:rsidR="00F5748C" w:rsidRPr="00CB2806" w:rsidRDefault="00F5748C" w:rsidP="00F5748C">
      <w:pPr>
        <w:rPr>
          <w:sz w:val="22"/>
          <w:szCs w:val="22"/>
        </w:rPr>
      </w:pPr>
    </w:p>
    <w:p w:rsidR="00F5748C" w:rsidRDefault="00F5748C" w:rsidP="00F5748C">
      <w:pPr>
        <w:rPr>
          <w:sz w:val="22"/>
          <w:szCs w:val="22"/>
        </w:rPr>
      </w:pPr>
    </w:p>
    <w:p w:rsidR="00F5748C" w:rsidRDefault="00F5748C" w:rsidP="00F5748C">
      <w:pPr>
        <w:rPr>
          <w:sz w:val="22"/>
          <w:szCs w:val="22"/>
        </w:rPr>
      </w:pPr>
    </w:p>
    <w:p w:rsidR="00F5748C" w:rsidRDefault="00F5748C" w:rsidP="00F5748C">
      <w:pPr>
        <w:rPr>
          <w:sz w:val="22"/>
          <w:szCs w:val="22"/>
        </w:rPr>
      </w:pPr>
    </w:p>
    <w:p w:rsidR="00F5748C" w:rsidRDefault="00F5748C" w:rsidP="00F5748C">
      <w:pPr>
        <w:rPr>
          <w:sz w:val="22"/>
          <w:szCs w:val="22"/>
        </w:rPr>
      </w:pPr>
    </w:p>
    <w:p w:rsidR="00F5748C" w:rsidRDefault="00F5748C" w:rsidP="00F5748C">
      <w:pPr>
        <w:rPr>
          <w:sz w:val="22"/>
          <w:szCs w:val="22"/>
        </w:rPr>
      </w:pPr>
    </w:p>
    <w:p w:rsidR="00F5748C" w:rsidRDefault="00F5748C" w:rsidP="00F5748C">
      <w:pPr>
        <w:rPr>
          <w:sz w:val="22"/>
          <w:szCs w:val="22"/>
        </w:rPr>
      </w:pPr>
    </w:p>
    <w:p w:rsidR="00F5748C" w:rsidRPr="00CB2806" w:rsidRDefault="00F5748C" w:rsidP="00F5748C">
      <w:pPr>
        <w:rPr>
          <w:sz w:val="22"/>
          <w:szCs w:val="22"/>
        </w:rPr>
      </w:pPr>
    </w:p>
    <w:p w:rsidR="00F5748C" w:rsidRPr="00A47BBD" w:rsidRDefault="00F5748C" w:rsidP="00F5748C">
      <w:pPr>
        <w:jc w:val="both"/>
        <w:rPr>
          <w:b/>
          <w:sz w:val="22"/>
          <w:szCs w:val="22"/>
        </w:rPr>
      </w:pPr>
      <w:r w:rsidRPr="00A47BBD">
        <w:rPr>
          <w:b/>
          <w:sz w:val="22"/>
          <w:szCs w:val="22"/>
        </w:rPr>
        <w:t>УСЛОВИ ЗА УЧЕШЋЕ У ПОСТУПКУ ЈАВНЕ НАБАВКЕ ИЗ ЧЛ. 75. ЗЈН  И  УПУТСТВО ЗА ДОКАЗИВАЊЕ ТИХ УСЛОВА</w:t>
      </w:r>
    </w:p>
    <w:p w:rsidR="00F5748C" w:rsidRPr="00CB2806" w:rsidRDefault="00F5748C" w:rsidP="00843928">
      <w:pPr>
        <w:jc w:val="both"/>
        <w:rPr>
          <w:sz w:val="22"/>
          <w:szCs w:val="22"/>
        </w:rPr>
      </w:pPr>
      <w:r w:rsidRPr="00CB2806">
        <w:rPr>
          <w:sz w:val="22"/>
          <w:szCs w:val="22"/>
        </w:rPr>
        <w:t xml:space="preserve">Право учешћа у поступку има понуђач који испуњава </w:t>
      </w:r>
      <w:r w:rsidR="001A4821">
        <w:rPr>
          <w:sz w:val="22"/>
          <w:szCs w:val="22"/>
          <w:lang w:val="sr-Cyrl-RS"/>
        </w:rPr>
        <w:t xml:space="preserve">обавезне </w:t>
      </w:r>
      <w:r w:rsidRPr="00CB2806">
        <w:rPr>
          <w:sz w:val="22"/>
          <w:szCs w:val="22"/>
        </w:rPr>
        <w:t>услове из члана 75. Закона о јавним набавкама о чему прилаже доказе уз понуду на начин предвиђен чланом 77. Закона о јавним набавкама и то:</w:t>
      </w:r>
    </w:p>
    <w:p w:rsidR="00F5748C" w:rsidRPr="00CB2806" w:rsidRDefault="00F5748C" w:rsidP="00F5748C">
      <w:pPr>
        <w:rPr>
          <w:sz w:val="22"/>
          <w:szCs w:val="22"/>
        </w:rPr>
      </w:pPr>
      <w:r w:rsidRPr="00CB2806">
        <w:rPr>
          <w:sz w:val="22"/>
          <w:szCs w:val="22"/>
        </w:rPr>
        <w:t>1.</w:t>
      </w:r>
    </w:p>
    <w:p w:rsidR="00F5748C" w:rsidRPr="00CB2806" w:rsidRDefault="00F5748C" w:rsidP="00F5748C">
      <w:pPr>
        <w:jc w:val="both"/>
        <w:rPr>
          <w:sz w:val="22"/>
          <w:szCs w:val="22"/>
        </w:rPr>
      </w:pPr>
      <w:r w:rsidRPr="00CB2806">
        <w:rPr>
          <w:sz w:val="22"/>
          <w:szCs w:val="22"/>
        </w:rPr>
        <w:t xml:space="preserve">Услов из чл. 75. ст. 1. тач. 1) Закона - </w:t>
      </w:r>
      <w:r w:rsidRPr="00AE14D7">
        <w:rPr>
          <w:b/>
          <w:sz w:val="22"/>
          <w:szCs w:val="22"/>
        </w:rPr>
        <w:t>Доказ</w:t>
      </w:r>
      <w:r w:rsidRPr="00CB2806">
        <w:rPr>
          <w:sz w:val="22"/>
          <w:szCs w:val="22"/>
        </w:rPr>
        <w:t>: Извод из регистра Агенције за при</w:t>
      </w:r>
      <w:r>
        <w:rPr>
          <w:sz w:val="22"/>
          <w:szCs w:val="22"/>
        </w:rPr>
        <w:t xml:space="preserve">вредне регистре, односно извод </w:t>
      </w:r>
      <w:r w:rsidRPr="00CB2806">
        <w:rPr>
          <w:sz w:val="22"/>
          <w:szCs w:val="22"/>
        </w:rPr>
        <w:t>из регистра надлежног привредног суда;</w:t>
      </w:r>
    </w:p>
    <w:p w:rsidR="00F5748C" w:rsidRPr="00CB2806" w:rsidRDefault="00F5748C" w:rsidP="00F5748C">
      <w:pPr>
        <w:rPr>
          <w:sz w:val="22"/>
          <w:szCs w:val="22"/>
        </w:rPr>
      </w:pPr>
      <w:r w:rsidRPr="00CB2806">
        <w:rPr>
          <w:sz w:val="22"/>
          <w:szCs w:val="22"/>
        </w:rPr>
        <w:t>2.</w:t>
      </w:r>
    </w:p>
    <w:p w:rsidR="00F5748C" w:rsidRPr="00795EF1" w:rsidRDefault="00F5748C" w:rsidP="00F5748C">
      <w:pPr>
        <w:jc w:val="both"/>
        <w:rPr>
          <w:sz w:val="22"/>
          <w:szCs w:val="22"/>
        </w:rPr>
      </w:pPr>
      <w:r w:rsidRPr="00795EF1">
        <w:rPr>
          <w:sz w:val="22"/>
          <w:szCs w:val="22"/>
        </w:rPr>
        <w:t>Услов из чл. 75. ст. 1. тач. 2) Закона</w:t>
      </w:r>
      <w:r w:rsidRPr="00795EF1">
        <w:rPr>
          <w:iCs/>
          <w:sz w:val="22"/>
          <w:szCs w:val="22"/>
        </w:rPr>
        <w:t xml:space="preserve"> </w:t>
      </w:r>
      <w:r w:rsidRPr="00795EF1">
        <w:rPr>
          <w:sz w:val="22"/>
          <w:szCs w:val="22"/>
        </w:rPr>
        <w:t>-</w:t>
      </w:r>
      <w:r w:rsidRPr="00795EF1">
        <w:rPr>
          <w:b/>
          <w:sz w:val="22"/>
          <w:szCs w:val="22"/>
        </w:rPr>
        <w:t>Доказ:</w:t>
      </w:r>
      <w:r w:rsidRPr="00795EF1">
        <w:rPr>
          <w:sz w:val="22"/>
          <w:szCs w:val="22"/>
        </w:rPr>
        <w:t xml:space="preserve"> </w:t>
      </w:r>
      <w:r w:rsidRPr="00795EF1">
        <w:rPr>
          <w:sz w:val="22"/>
          <w:szCs w:val="22"/>
          <w:u w:val="single"/>
        </w:rPr>
        <w:t>Пр</w:t>
      </w:r>
      <w:r w:rsidRPr="00795EF1">
        <w:rPr>
          <w:bCs/>
          <w:sz w:val="22"/>
          <w:szCs w:val="22"/>
          <w:u w:val="single"/>
        </w:rPr>
        <w:t>авна лица:</w:t>
      </w:r>
      <w:r w:rsidRPr="00795EF1">
        <w:rPr>
          <w:bCs/>
          <w:sz w:val="22"/>
          <w:szCs w:val="22"/>
        </w:rPr>
        <w:t xml:space="preserve"> 1) </w:t>
      </w:r>
      <w:r w:rsidRPr="00795EF1">
        <w:rPr>
          <w:sz w:val="22"/>
          <w:szCs w:val="22"/>
        </w:rPr>
        <w:t>Извод из казнене евиденције, односно уверењe основног суда на чијем подручју се налази седиште домаћег правног лица</w:t>
      </w:r>
      <w:r w:rsidRPr="00795EF1">
        <w:rPr>
          <w:sz w:val="22"/>
          <w:szCs w:val="22"/>
          <w:lang w:val="ru-RU"/>
        </w:rPr>
        <w:t>,</w:t>
      </w:r>
      <w:r w:rsidRPr="00795EF1">
        <w:rPr>
          <w:sz w:val="22"/>
          <w:szCs w:val="22"/>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w:t>
      </w:r>
      <w:r w:rsidRPr="00795EF1">
        <w:rPr>
          <w:color w:val="00000A"/>
          <w:sz w:val="22"/>
          <w:szCs w:val="22"/>
        </w:rPr>
        <w:t xml:space="preserve">законски заступник понуђача </w:t>
      </w:r>
      <w:r w:rsidRPr="00795EF1">
        <w:rPr>
          <w:sz w:val="22"/>
          <w:szCs w:val="22"/>
        </w:rPr>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r w:rsidRPr="00795EF1">
        <w:rPr>
          <w:color w:val="00000A"/>
          <w:sz w:val="22"/>
          <w:szCs w:val="22"/>
        </w:rPr>
        <w:t xml:space="preserve">Уколико понуђач има више законских заступника дужан је да достави доказ за сваког од њих. </w:t>
      </w:r>
      <w:r w:rsidRPr="00795EF1">
        <w:rPr>
          <w:sz w:val="22"/>
          <w:szCs w:val="22"/>
        </w:rPr>
        <w:t xml:space="preserve"> </w:t>
      </w:r>
      <w:r w:rsidRPr="00795EF1">
        <w:rPr>
          <w:sz w:val="22"/>
          <w:szCs w:val="22"/>
          <w:u w:val="single"/>
        </w:rPr>
        <w:t>П</w:t>
      </w:r>
      <w:r w:rsidRPr="00795EF1">
        <w:rPr>
          <w:bCs/>
          <w:sz w:val="22"/>
          <w:szCs w:val="22"/>
          <w:u w:val="single"/>
        </w:rPr>
        <w:t>редузетници и физичка лица</w:t>
      </w:r>
      <w:r w:rsidRPr="00795EF1">
        <w:rPr>
          <w:sz w:val="22"/>
          <w:szCs w:val="22"/>
          <w:u w:val="single"/>
        </w:rPr>
        <w:t>:</w:t>
      </w:r>
      <w:r w:rsidRPr="00795EF1">
        <w:rPr>
          <w:sz w:val="22"/>
          <w:szCs w:val="22"/>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F5748C" w:rsidRPr="00AE14D7" w:rsidRDefault="00F5748C" w:rsidP="00F5748C">
      <w:pPr>
        <w:pStyle w:val="ListParagraph"/>
        <w:ind w:left="0"/>
        <w:jc w:val="both"/>
        <w:rPr>
          <w:b/>
          <w:sz w:val="22"/>
          <w:szCs w:val="22"/>
          <w:lang w:val="sr-Cyrl-CS"/>
        </w:rPr>
      </w:pPr>
      <w:r w:rsidRPr="00AE14D7">
        <w:rPr>
          <w:b/>
          <w:sz w:val="22"/>
          <w:szCs w:val="22"/>
        </w:rPr>
        <w:t xml:space="preserve">Доказ не може бити старији од два месеца пре отварања понуда; </w:t>
      </w:r>
    </w:p>
    <w:p w:rsidR="00F5748C" w:rsidRPr="00AE14D7" w:rsidRDefault="00F5748C" w:rsidP="00F5748C">
      <w:pPr>
        <w:pStyle w:val="ListParagraph"/>
        <w:ind w:left="0"/>
        <w:jc w:val="both"/>
        <w:rPr>
          <w:color w:val="00000A"/>
          <w:sz w:val="22"/>
          <w:szCs w:val="22"/>
          <w:lang w:val="sr-Cyrl-CS"/>
        </w:rPr>
      </w:pPr>
      <w:r w:rsidRPr="00AE14D7">
        <w:rPr>
          <w:color w:val="00000A"/>
          <w:sz w:val="22"/>
          <w:szCs w:val="22"/>
          <w:lang w:val="sr-Cyrl-CS"/>
        </w:rPr>
        <w:t>3.</w:t>
      </w:r>
    </w:p>
    <w:p w:rsidR="00F5748C" w:rsidRPr="00AE14D7" w:rsidRDefault="00F5748C" w:rsidP="00F5748C">
      <w:pPr>
        <w:pStyle w:val="ListParagraph"/>
        <w:tabs>
          <w:tab w:val="left" w:pos="284"/>
        </w:tabs>
        <w:ind w:left="0"/>
        <w:jc w:val="both"/>
        <w:rPr>
          <w:sz w:val="22"/>
          <w:szCs w:val="22"/>
        </w:rPr>
      </w:pPr>
      <w:r w:rsidRPr="00AE14D7">
        <w:rPr>
          <w:iCs/>
          <w:sz w:val="22"/>
          <w:szCs w:val="22"/>
        </w:rPr>
        <w:t xml:space="preserve">Услов из чл. 75. ст. 1. тач. </w:t>
      </w:r>
      <w:r w:rsidR="00477AF1">
        <w:rPr>
          <w:iCs/>
          <w:sz w:val="22"/>
          <w:szCs w:val="22"/>
          <w:lang w:val="sr-Cyrl-RS"/>
        </w:rPr>
        <w:t>4</w:t>
      </w:r>
      <w:r w:rsidRPr="00AE14D7">
        <w:rPr>
          <w:iCs/>
          <w:sz w:val="22"/>
          <w:szCs w:val="22"/>
        </w:rPr>
        <w:t xml:space="preserve">) Закона - </w:t>
      </w:r>
      <w:r w:rsidRPr="00AE14D7">
        <w:rPr>
          <w:b/>
          <w:sz w:val="22"/>
          <w:szCs w:val="22"/>
        </w:rPr>
        <w:t>Доказ:</w:t>
      </w:r>
      <w:r w:rsidRPr="00AE14D7">
        <w:rPr>
          <w:sz w:val="22"/>
          <w:szCs w:val="22"/>
        </w:rPr>
        <w:t xml:space="preserve"> Уверење </w:t>
      </w:r>
      <w:r w:rsidRPr="00AE14D7">
        <w:rPr>
          <w:bCs/>
          <w:sz w:val="22"/>
          <w:szCs w:val="22"/>
        </w:rPr>
        <w:t xml:space="preserve">Пореске управе Министарства финансија и привреде </w:t>
      </w:r>
      <w:r w:rsidRPr="00AE14D7">
        <w:rPr>
          <w:sz w:val="22"/>
          <w:szCs w:val="22"/>
        </w:rPr>
        <w:t xml:space="preserve">да је измирио доспеле порезе и доприносе и уверење надлежне управе </w:t>
      </w:r>
      <w:r w:rsidRPr="00AE14D7">
        <w:rPr>
          <w:bCs/>
          <w:sz w:val="22"/>
          <w:szCs w:val="22"/>
        </w:rPr>
        <w:t xml:space="preserve">локалне самоуправе </w:t>
      </w:r>
      <w:r w:rsidRPr="00AE14D7">
        <w:rPr>
          <w:sz w:val="22"/>
          <w:szCs w:val="22"/>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w:t>
      </w:r>
    </w:p>
    <w:p w:rsidR="00F5748C" w:rsidRDefault="00F5748C" w:rsidP="00F5748C">
      <w:pPr>
        <w:pStyle w:val="ListParagraph"/>
        <w:ind w:left="0"/>
        <w:jc w:val="both"/>
        <w:rPr>
          <w:b/>
          <w:sz w:val="22"/>
          <w:szCs w:val="22"/>
          <w:lang w:val="sr-Cyrl-CS"/>
        </w:rPr>
      </w:pPr>
      <w:r w:rsidRPr="00AE14D7">
        <w:rPr>
          <w:b/>
          <w:sz w:val="22"/>
          <w:szCs w:val="22"/>
        </w:rPr>
        <w:t>Доказ не може бити старији од два месеца пре отварања понуда;</w:t>
      </w:r>
    </w:p>
    <w:p w:rsidR="00F5748C" w:rsidRDefault="00F5748C" w:rsidP="00F5748C">
      <w:pPr>
        <w:rPr>
          <w:sz w:val="22"/>
          <w:szCs w:val="22"/>
        </w:rPr>
      </w:pPr>
      <w:r>
        <w:rPr>
          <w:sz w:val="22"/>
          <w:szCs w:val="22"/>
        </w:rPr>
        <w:t xml:space="preserve">4. </w:t>
      </w:r>
    </w:p>
    <w:p w:rsidR="00F5748C" w:rsidRDefault="00F5748C" w:rsidP="00F5748C">
      <w:pPr>
        <w:jc w:val="both"/>
        <w:rPr>
          <w:sz w:val="22"/>
          <w:szCs w:val="22"/>
        </w:rPr>
      </w:pPr>
      <w:r>
        <w:rPr>
          <w:sz w:val="22"/>
          <w:szCs w:val="22"/>
        </w:rPr>
        <w:t xml:space="preserve">Услов из чл. 75. ст. 1. тач. </w:t>
      </w:r>
      <w:r w:rsidR="00477AF1">
        <w:rPr>
          <w:sz w:val="22"/>
          <w:szCs w:val="22"/>
          <w:lang w:val="sr-Cyrl-RS"/>
        </w:rPr>
        <w:t>5</w:t>
      </w:r>
      <w:r>
        <w:rPr>
          <w:sz w:val="22"/>
          <w:szCs w:val="22"/>
        </w:rPr>
        <w:t xml:space="preserve">) Закона – </w:t>
      </w:r>
      <w:r>
        <w:rPr>
          <w:b/>
          <w:sz w:val="22"/>
          <w:szCs w:val="22"/>
        </w:rPr>
        <w:t xml:space="preserve">Доказ: </w:t>
      </w:r>
      <w:r w:rsidRPr="00CB2806">
        <w:rPr>
          <w:sz w:val="22"/>
          <w:szCs w:val="22"/>
        </w:rPr>
        <w:t>Копија важећег Решења Министарства здравља о дозволи за вршење промета лековима.</w:t>
      </w:r>
    </w:p>
    <w:p w:rsidR="00F5748C" w:rsidRDefault="00F5748C" w:rsidP="00F5748C">
      <w:pPr>
        <w:rPr>
          <w:sz w:val="22"/>
          <w:szCs w:val="22"/>
        </w:rPr>
      </w:pPr>
      <w:r>
        <w:rPr>
          <w:sz w:val="22"/>
          <w:szCs w:val="22"/>
        </w:rPr>
        <w:t>5.</w:t>
      </w:r>
    </w:p>
    <w:p w:rsidR="00F5748C" w:rsidRPr="002D1F61" w:rsidRDefault="00F5748C" w:rsidP="00F5748C">
      <w:pPr>
        <w:pStyle w:val="ListParagraph"/>
        <w:tabs>
          <w:tab w:val="left" w:pos="142"/>
          <w:tab w:val="left" w:pos="284"/>
        </w:tabs>
        <w:ind w:left="0"/>
        <w:jc w:val="both"/>
        <w:rPr>
          <w:rFonts w:eastAsia="TimesNewRomanPS-BoldMT"/>
          <w:b/>
          <w:bCs/>
          <w:sz w:val="22"/>
          <w:szCs w:val="22"/>
        </w:rPr>
      </w:pPr>
      <w:r w:rsidRPr="002D1F61">
        <w:rPr>
          <w:sz w:val="22"/>
          <w:szCs w:val="22"/>
        </w:rPr>
        <w:t xml:space="preserve">Услов из члана </w:t>
      </w:r>
      <w:r w:rsidRPr="002D1F61">
        <w:rPr>
          <w:iCs/>
          <w:sz w:val="22"/>
          <w:szCs w:val="22"/>
        </w:rPr>
        <w:t xml:space="preserve">чл. 75. ст. 2. </w:t>
      </w:r>
      <w:r>
        <w:rPr>
          <w:iCs/>
          <w:sz w:val="22"/>
          <w:szCs w:val="22"/>
          <w:lang w:val="sr-Cyrl-CS"/>
        </w:rPr>
        <w:t>З</w:t>
      </w:r>
      <w:r w:rsidRPr="002D1F61">
        <w:rPr>
          <w:iCs/>
          <w:sz w:val="22"/>
          <w:szCs w:val="22"/>
        </w:rPr>
        <w:t xml:space="preserve">акона - </w:t>
      </w:r>
      <w:r w:rsidRPr="002D1F61">
        <w:rPr>
          <w:b/>
          <w:iCs/>
          <w:sz w:val="22"/>
          <w:szCs w:val="22"/>
        </w:rPr>
        <w:t xml:space="preserve">Доказ: </w:t>
      </w:r>
      <w:r w:rsidRPr="002D1F61">
        <w:rPr>
          <w:rFonts w:eastAsia="TimesNewRomanPS-BoldMT"/>
          <w:bCs/>
          <w:w w:val="99"/>
          <w:sz w:val="22"/>
          <w:szCs w:val="22"/>
        </w:rPr>
        <w:t>П</w:t>
      </w:r>
      <w:r w:rsidRPr="002D1F61">
        <w:rPr>
          <w:rFonts w:eastAsia="TimesNewRomanPS-BoldMT"/>
          <w:bCs/>
          <w:sz w:val="22"/>
          <w:szCs w:val="22"/>
        </w:rPr>
        <w:t>о</w:t>
      </w:r>
      <w:r w:rsidRPr="002D1F61">
        <w:rPr>
          <w:rFonts w:eastAsia="TimesNewRomanPS-BoldMT"/>
          <w:bCs/>
          <w:w w:val="99"/>
          <w:sz w:val="22"/>
          <w:szCs w:val="22"/>
        </w:rPr>
        <w:t>т</w:t>
      </w:r>
      <w:r w:rsidRPr="002D1F61">
        <w:rPr>
          <w:rFonts w:eastAsia="TimesNewRomanPS-BoldMT"/>
          <w:bCs/>
          <w:sz w:val="22"/>
          <w:szCs w:val="22"/>
        </w:rPr>
        <w:t>пис</w:t>
      </w:r>
      <w:r w:rsidRPr="002D1F61">
        <w:rPr>
          <w:rFonts w:eastAsia="TimesNewRomanPS-BoldMT"/>
          <w:bCs/>
          <w:w w:val="99"/>
          <w:sz w:val="22"/>
          <w:szCs w:val="22"/>
        </w:rPr>
        <w:t>а</w:t>
      </w:r>
      <w:r w:rsidRPr="002D1F61">
        <w:rPr>
          <w:rFonts w:eastAsia="TimesNewRomanPS-BoldMT"/>
          <w:bCs/>
          <w:sz w:val="22"/>
          <w:szCs w:val="22"/>
        </w:rPr>
        <w:t>н</w:t>
      </w:r>
      <w:r w:rsidRPr="002D1F61">
        <w:rPr>
          <w:rFonts w:eastAsia="TimesNewRomanPS-BoldMT"/>
          <w:bCs/>
          <w:w w:val="99"/>
          <w:sz w:val="22"/>
          <w:szCs w:val="22"/>
        </w:rPr>
        <w:t xml:space="preserve">а </w:t>
      </w:r>
      <w:r w:rsidRPr="002D1F61">
        <w:rPr>
          <w:rFonts w:eastAsia="TimesNewRomanPS-BoldMT"/>
          <w:bCs/>
          <w:sz w:val="22"/>
          <w:szCs w:val="22"/>
        </w:rPr>
        <w:t>И</w:t>
      </w:r>
      <w:r w:rsidRPr="002D1F61">
        <w:rPr>
          <w:rFonts w:eastAsia="TimesNewRomanPS-BoldMT"/>
          <w:bCs/>
          <w:w w:val="99"/>
          <w:sz w:val="22"/>
          <w:szCs w:val="22"/>
        </w:rPr>
        <w:t>зја</w:t>
      </w:r>
      <w:r w:rsidRPr="002D1F61">
        <w:rPr>
          <w:rFonts w:eastAsia="TimesNewRomanPS-BoldMT"/>
          <w:bCs/>
          <w:sz w:val="22"/>
          <w:szCs w:val="22"/>
        </w:rPr>
        <w:t>в</w:t>
      </w:r>
      <w:r w:rsidRPr="002D1F61">
        <w:rPr>
          <w:rFonts w:eastAsia="TimesNewRomanPS-BoldMT"/>
          <w:bCs/>
          <w:w w:val="99"/>
          <w:sz w:val="22"/>
          <w:szCs w:val="22"/>
        </w:rPr>
        <w:t xml:space="preserve">а </w:t>
      </w:r>
      <w:r w:rsidRPr="002D1F61">
        <w:rPr>
          <w:rFonts w:eastAsia="TimesNewRomanPS-BoldMT"/>
          <w:bCs/>
          <w:sz w:val="22"/>
          <w:szCs w:val="22"/>
        </w:rPr>
        <w:t>о пош</w:t>
      </w:r>
      <w:r w:rsidRPr="002D1F61">
        <w:rPr>
          <w:rFonts w:eastAsia="TimesNewRomanPS-BoldMT"/>
          <w:bCs/>
          <w:w w:val="99"/>
          <w:sz w:val="22"/>
          <w:szCs w:val="22"/>
        </w:rPr>
        <w:t>т</w:t>
      </w:r>
      <w:r w:rsidRPr="002D1F61">
        <w:rPr>
          <w:rFonts w:eastAsia="TimesNewRomanPS-BoldMT"/>
          <w:bCs/>
          <w:sz w:val="22"/>
          <w:szCs w:val="22"/>
        </w:rPr>
        <w:t>ов</w:t>
      </w:r>
      <w:r w:rsidRPr="002D1F61">
        <w:rPr>
          <w:rFonts w:eastAsia="TimesNewRomanPS-BoldMT"/>
          <w:bCs/>
          <w:w w:val="99"/>
          <w:sz w:val="22"/>
          <w:szCs w:val="22"/>
        </w:rPr>
        <w:t>а</w:t>
      </w:r>
      <w:r w:rsidRPr="002D1F61">
        <w:rPr>
          <w:rFonts w:eastAsia="TimesNewRomanPS-BoldMT"/>
          <w:bCs/>
          <w:sz w:val="22"/>
          <w:szCs w:val="22"/>
        </w:rPr>
        <w:t>њу о</w:t>
      </w:r>
      <w:r w:rsidRPr="002D1F61">
        <w:rPr>
          <w:rFonts w:eastAsia="TimesNewRomanPS-BoldMT"/>
          <w:bCs/>
          <w:w w:val="99"/>
          <w:sz w:val="22"/>
          <w:szCs w:val="22"/>
        </w:rPr>
        <w:t>ба</w:t>
      </w:r>
      <w:r w:rsidRPr="002D1F61">
        <w:rPr>
          <w:rFonts w:eastAsia="TimesNewRomanPS-BoldMT"/>
          <w:bCs/>
          <w:sz w:val="22"/>
          <w:szCs w:val="22"/>
        </w:rPr>
        <w:t>ве</w:t>
      </w:r>
      <w:r w:rsidRPr="002D1F61">
        <w:rPr>
          <w:rFonts w:eastAsia="TimesNewRomanPS-BoldMT"/>
          <w:bCs/>
          <w:w w:val="99"/>
          <w:sz w:val="22"/>
          <w:szCs w:val="22"/>
        </w:rPr>
        <w:t>за к</w:t>
      </w:r>
      <w:r w:rsidRPr="002D1F61">
        <w:rPr>
          <w:rFonts w:eastAsia="TimesNewRomanPS-BoldMT"/>
          <w:bCs/>
          <w:sz w:val="22"/>
          <w:szCs w:val="22"/>
        </w:rPr>
        <w:t>о</w:t>
      </w:r>
      <w:r w:rsidRPr="002D1F61">
        <w:rPr>
          <w:rFonts w:eastAsia="TimesNewRomanPS-BoldMT"/>
          <w:bCs/>
          <w:w w:val="99"/>
          <w:sz w:val="22"/>
          <w:szCs w:val="22"/>
        </w:rPr>
        <w:t>ј</w:t>
      </w:r>
      <w:r w:rsidRPr="002D1F61">
        <w:rPr>
          <w:rFonts w:eastAsia="TimesNewRomanPS-BoldMT"/>
          <w:bCs/>
          <w:sz w:val="22"/>
          <w:szCs w:val="22"/>
        </w:rPr>
        <w:t>е п</w:t>
      </w:r>
      <w:r w:rsidRPr="002D1F61">
        <w:rPr>
          <w:rFonts w:eastAsia="TimesNewRomanPS-BoldMT"/>
          <w:bCs/>
          <w:w w:val="99"/>
          <w:sz w:val="22"/>
          <w:szCs w:val="22"/>
        </w:rPr>
        <w:t>р</w:t>
      </w:r>
      <w:r w:rsidRPr="002D1F61">
        <w:rPr>
          <w:rFonts w:eastAsia="TimesNewRomanPS-BoldMT"/>
          <w:bCs/>
          <w:sz w:val="22"/>
          <w:szCs w:val="22"/>
        </w:rPr>
        <w:t>ои</w:t>
      </w:r>
      <w:r w:rsidRPr="002D1F61">
        <w:rPr>
          <w:rFonts w:eastAsia="TimesNewRomanPS-BoldMT"/>
          <w:bCs/>
          <w:w w:val="99"/>
          <w:sz w:val="22"/>
          <w:szCs w:val="22"/>
        </w:rPr>
        <w:t>злаз</w:t>
      </w:r>
      <w:r w:rsidRPr="002D1F61">
        <w:rPr>
          <w:rFonts w:eastAsia="TimesNewRomanPS-BoldMT"/>
          <w:bCs/>
          <w:sz w:val="22"/>
          <w:szCs w:val="22"/>
        </w:rPr>
        <w:t>е и</w:t>
      </w:r>
      <w:r w:rsidRPr="002D1F61">
        <w:rPr>
          <w:rFonts w:eastAsia="TimesNewRomanPS-BoldMT"/>
          <w:bCs/>
          <w:w w:val="99"/>
          <w:sz w:val="22"/>
          <w:szCs w:val="22"/>
        </w:rPr>
        <w:t xml:space="preserve">з </w:t>
      </w:r>
      <w:r w:rsidRPr="002D1F61">
        <w:rPr>
          <w:rFonts w:eastAsia="TimesNewRomanPS-BoldMT"/>
          <w:bCs/>
          <w:sz w:val="22"/>
          <w:szCs w:val="22"/>
        </w:rPr>
        <w:t>в</w:t>
      </w:r>
      <w:r w:rsidRPr="002D1F61">
        <w:rPr>
          <w:rFonts w:eastAsia="TimesNewRomanPS-BoldMT"/>
          <w:bCs/>
          <w:w w:val="99"/>
          <w:sz w:val="22"/>
          <w:szCs w:val="22"/>
        </w:rPr>
        <w:t>а</w:t>
      </w:r>
      <w:r w:rsidRPr="002D1F61">
        <w:rPr>
          <w:rFonts w:eastAsia="TimesNewRomanPS-BoldMT"/>
          <w:bCs/>
          <w:sz w:val="22"/>
          <w:szCs w:val="22"/>
        </w:rPr>
        <w:t>жећи</w:t>
      </w:r>
      <w:r w:rsidRPr="002D1F61">
        <w:rPr>
          <w:rFonts w:eastAsia="TimesNewRomanPS-BoldMT"/>
          <w:bCs/>
          <w:w w:val="99"/>
          <w:sz w:val="22"/>
          <w:szCs w:val="22"/>
        </w:rPr>
        <w:t xml:space="preserve">х </w:t>
      </w:r>
      <w:r w:rsidRPr="002D1F61">
        <w:rPr>
          <w:rFonts w:eastAsia="TimesNewRomanPS-BoldMT"/>
          <w:bCs/>
          <w:sz w:val="22"/>
          <w:szCs w:val="22"/>
        </w:rPr>
        <w:t>п</w:t>
      </w:r>
      <w:r w:rsidRPr="002D1F61">
        <w:rPr>
          <w:rFonts w:eastAsia="TimesNewRomanPS-BoldMT"/>
          <w:bCs/>
          <w:w w:val="99"/>
          <w:sz w:val="22"/>
          <w:szCs w:val="22"/>
        </w:rPr>
        <w:t>р</w:t>
      </w:r>
      <w:r w:rsidRPr="002D1F61">
        <w:rPr>
          <w:rFonts w:eastAsia="TimesNewRomanPS-BoldMT"/>
          <w:bCs/>
          <w:sz w:val="22"/>
          <w:szCs w:val="22"/>
        </w:rPr>
        <w:t>опис</w:t>
      </w:r>
      <w:r w:rsidRPr="002D1F61">
        <w:rPr>
          <w:rFonts w:eastAsia="TimesNewRomanPS-BoldMT"/>
          <w:bCs/>
          <w:w w:val="99"/>
          <w:sz w:val="22"/>
          <w:szCs w:val="22"/>
        </w:rPr>
        <w:t xml:space="preserve">а </w:t>
      </w:r>
      <w:r w:rsidRPr="002D1F61">
        <w:rPr>
          <w:rFonts w:eastAsia="TimesNewRomanPS-BoldMT"/>
          <w:bCs/>
          <w:sz w:val="22"/>
          <w:szCs w:val="22"/>
        </w:rPr>
        <w:t xml:space="preserve">о </w:t>
      </w:r>
      <w:r w:rsidRPr="002D1F61">
        <w:rPr>
          <w:rFonts w:eastAsia="TimesNewRomanPS-BoldMT"/>
          <w:bCs/>
          <w:w w:val="99"/>
          <w:sz w:val="22"/>
          <w:szCs w:val="22"/>
        </w:rPr>
        <w:t>за</w:t>
      </w:r>
      <w:r w:rsidRPr="002D1F61">
        <w:rPr>
          <w:rFonts w:eastAsia="TimesNewRomanPS-BoldMT"/>
          <w:bCs/>
          <w:sz w:val="22"/>
          <w:szCs w:val="22"/>
        </w:rPr>
        <w:t>ш</w:t>
      </w:r>
      <w:r w:rsidRPr="002D1F61">
        <w:rPr>
          <w:rFonts w:eastAsia="TimesNewRomanPS-BoldMT"/>
          <w:bCs/>
          <w:w w:val="99"/>
          <w:sz w:val="22"/>
          <w:szCs w:val="22"/>
        </w:rPr>
        <w:t>т</w:t>
      </w:r>
      <w:r w:rsidRPr="002D1F61">
        <w:rPr>
          <w:rFonts w:eastAsia="TimesNewRomanPS-BoldMT"/>
          <w:bCs/>
          <w:sz w:val="22"/>
          <w:szCs w:val="22"/>
        </w:rPr>
        <w:t>и</w:t>
      </w:r>
      <w:r w:rsidRPr="002D1F61">
        <w:rPr>
          <w:rFonts w:eastAsia="TimesNewRomanPS-BoldMT"/>
          <w:bCs/>
          <w:w w:val="99"/>
          <w:sz w:val="22"/>
          <w:szCs w:val="22"/>
        </w:rPr>
        <w:t>т</w:t>
      </w:r>
      <w:r w:rsidRPr="002D1F61">
        <w:rPr>
          <w:rFonts w:eastAsia="TimesNewRomanPS-BoldMT"/>
          <w:bCs/>
          <w:sz w:val="22"/>
          <w:szCs w:val="22"/>
        </w:rPr>
        <w:t>и н</w:t>
      </w:r>
      <w:r w:rsidRPr="002D1F61">
        <w:rPr>
          <w:rFonts w:eastAsia="TimesNewRomanPS-BoldMT"/>
          <w:bCs/>
          <w:w w:val="99"/>
          <w:sz w:val="22"/>
          <w:szCs w:val="22"/>
        </w:rPr>
        <w:t>а рад</w:t>
      </w:r>
      <w:r w:rsidRPr="002D1F61">
        <w:rPr>
          <w:rFonts w:eastAsia="TimesNewRomanPS-BoldMT"/>
          <w:bCs/>
          <w:sz w:val="22"/>
          <w:szCs w:val="22"/>
        </w:rPr>
        <w:t>у</w:t>
      </w:r>
      <w:r w:rsidRPr="002D1F61">
        <w:rPr>
          <w:rFonts w:eastAsia="TimesNewRomanPS-BoldMT"/>
          <w:bCs/>
          <w:w w:val="99"/>
          <w:sz w:val="22"/>
          <w:szCs w:val="22"/>
        </w:rPr>
        <w:t>, за</w:t>
      </w:r>
      <w:r w:rsidRPr="002D1F61">
        <w:rPr>
          <w:rFonts w:eastAsia="TimesNewRomanPS-BoldMT"/>
          <w:bCs/>
          <w:sz w:val="22"/>
          <w:szCs w:val="22"/>
        </w:rPr>
        <w:t>пош</w:t>
      </w:r>
      <w:r w:rsidRPr="002D1F61">
        <w:rPr>
          <w:rFonts w:eastAsia="TimesNewRomanPS-BoldMT"/>
          <w:bCs/>
          <w:w w:val="99"/>
          <w:sz w:val="22"/>
          <w:szCs w:val="22"/>
        </w:rPr>
        <w:t>ља</w:t>
      </w:r>
      <w:r w:rsidRPr="002D1F61">
        <w:rPr>
          <w:rFonts w:eastAsia="TimesNewRomanPS-BoldMT"/>
          <w:bCs/>
          <w:sz w:val="22"/>
          <w:szCs w:val="22"/>
        </w:rPr>
        <w:t>в</w:t>
      </w:r>
      <w:r w:rsidRPr="002D1F61">
        <w:rPr>
          <w:rFonts w:eastAsia="TimesNewRomanPS-BoldMT"/>
          <w:bCs/>
          <w:w w:val="99"/>
          <w:sz w:val="22"/>
          <w:szCs w:val="22"/>
        </w:rPr>
        <w:t>а</w:t>
      </w:r>
      <w:r w:rsidRPr="002D1F61">
        <w:rPr>
          <w:rFonts w:eastAsia="TimesNewRomanPS-BoldMT"/>
          <w:bCs/>
          <w:sz w:val="22"/>
          <w:szCs w:val="22"/>
        </w:rPr>
        <w:t>њу и ус</w:t>
      </w:r>
      <w:r w:rsidRPr="002D1F61">
        <w:rPr>
          <w:rFonts w:eastAsia="TimesNewRomanPS-BoldMT"/>
          <w:bCs/>
          <w:w w:val="99"/>
          <w:sz w:val="22"/>
          <w:szCs w:val="22"/>
        </w:rPr>
        <w:t>л</w:t>
      </w:r>
      <w:r w:rsidRPr="002D1F61">
        <w:rPr>
          <w:rFonts w:eastAsia="TimesNewRomanPS-BoldMT"/>
          <w:bCs/>
          <w:sz w:val="22"/>
          <w:szCs w:val="22"/>
        </w:rPr>
        <w:t>овим</w:t>
      </w:r>
      <w:r w:rsidRPr="002D1F61">
        <w:rPr>
          <w:rFonts w:eastAsia="TimesNewRomanPS-BoldMT"/>
          <w:bCs/>
          <w:w w:val="99"/>
          <w:sz w:val="22"/>
          <w:szCs w:val="22"/>
        </w:rPr>
        <w:t>а рада, за</w:t>
      </w:r>
      <w:r w:rsidRPr="002D1F61">
        <w:rPr>
          <w:rFonts w:eastAsia="TimesNewRomanPS-BoldMT"/>
          <w:bCs/>
          <w:sz w:val="22"/>
          <w:szCs w:val="22"/>
        </w:rPr>
        <w:t>ш</w:t>
      </w:r>
      <w:r w:rsidRPr="002D1F61">
        <w:rPr>
          <w:rFonts w:eastAsia="TimesNewRomanPS-BoldMT"/>
          <w:bCs/>
          <w:w w:val="99"/>
          <w:sz w:val="22"/>
          <w:szCs w:val="22"/>
        </w:rPr>
        <w:t>т</w:t>
      </w:r>
      <w:r w:rsidRPr="002D1F61">
        <w:rPr>
          <w:rFonts w:eastAsia="TimesNewRomanPS-BoldMT"/>
          <w:bCs/>
          <w:sz w:val="22"/>
          <w:szCs w:val="22"/>
        </w:rPr>
        <w:t>и</w:t>
      </w:r>
      <w:r w:rsidRPr="002D1F61">
        <w:rPr>
          <w:rFonts w:eastAsia="TimesNewRomanPS-BoldMT"/>
          <w:bCs/>
          <w:w w:val="99"/>
          <w:sz w:val="22"/>
          <w:szCs w:val="22"/>
        </w:rPr>
        <w:t>т</w:t>
      </w:r>
      <w:r w:rsidRPr="002D1F61">
        <w:rPr>
          <w:rFonts w:eastAsia="TimesNewRomanPS-BoldMT"/>
          <w:bCs/>
          <w:sz w:val="22"/>
          <w:szCs w:val="22"/>
        </w:rPr>
        <w:t>и живо</w:t>
      </w:r>
      <w:r w:rsidRPr="002D1F61">
        <w:rPr>
          <w:rFonts w:eastAsia="TimesNewRomanPS-BoldMT"/>
          <w:bCs/>
          <w:w w:val="99"/>
          <w:sz w:val="22"/>
          <w:szCs w:val="22"/>
        </w:rPr>
        <w:t>т</w:t>
      </w:r>
      <w:r w:rsidRPr="002D1F61">
        <w:rPr>
          <w:rFonts w:eastAsia="TimesNewRomanPS-BoldMT"/>
          <w:bCs/>
          <w:sz w:val="22"/>
          <w:szCs w:val="22"/>
        </w:rPr>
        <w:t>не с</w:t>
      </w:r>
      <w:r w:rsidRPr="002D1F61">
        <w:rPr>
          <w:rFonts w:eastAsia="TimesNewRomanPS-BoldMT"/>
          <w:bCs/>
          <w:w w:val="99"/>
          <w:sz w:val="22"/>
          <w:szCs w:val="22"/>
        </w:rPr>
        <w:t>р</w:t>
      </w:r>
      <w:r w:rsidRPr="002D1F61">
        <w:rPr>
          <w:rFonts w:eastAsia="TimesNewRomanPS-BoldMT"/>
          <w:bCs/>
          <w:sz w:val="22"/>
          <w:szCs w:val="22"/>
        </w:rPr>
        <w:t>е</w:t>
      </w:r>
      <w:r w:rsidRPr="002D1F61">
        <w:rPr>
          <w:rFonts w:eastAsia="TimesNewRomanPS-BoldMT"/>
          <w:bCs/>
          <w:w w:val="99"/>
          <w:sz w:val="22"/>
          <w:szCs w:val="22"/>
        </w:rPr>
        <w:t>д</w:t>
      </w:r>
      <w:r w:rsidRPr="002D1F61">
        <w:rPr>
          <w:rFonts w:eastAsia="TimesNewRomanPS-BoldMT"/>
          <w:bCs/>
          <w:sz w:val="22"/>
          <w:szCs w:val="22"/>
        </w:rPr>
        <w:t>ине</w:t>
      </w:r>
      <w:r w:rsidRPr="002D1F61">
        <w:rPr>
          <w:rFonts w:eastAsia="TimesNewRomanPS-BoldMT"/>
          <w:bCs/>
          <w:sz w:val="22"/>
          <w:szCs w:val="22"/>
          <w:lang w:val="sr-Cyrl-CS"/>
        </w:rPr>
        <w:t>, као и да понуђач нема забрану обављања делатности која је на снази у време подношења понуде</w:t>
      </w:r>
      <w:r w:rsidRPr="002D1F61">
        <w:rPr>
          <w:rFonts w:eastAsia="TimesNewRomanPS-BoldMT"/>
          <w:bCs/>
          <w:sz w:val="22"/>
          <w:szCs w:val="22"/>
        </w:rPr>
        <w:t xml:space="preserve"> </w:t>
      </w:r>
      <w:r w:rsidRPr="002D1F61">
        <w:rPr>
          <w:rFonts w:eastAsia="TimesNewRomanPS-BoldMT"/>
          <w:b/>
          <w:bCs/>
          <w:sz w:val="22"/>
          <w:szCs w:val="22"/>
        </w:rPr>
        <w:t>(</w:t>
      </w:r>
      <w:r w:rsidRPr="00FD4FF1">
        <w:rPr>
          <w:rFonts w:eastAsia="TimesNewRomanPS-BoldMT"/>
          <w:b/>
          <w:bCs/>
          <w:sz w:val="22"/>
          <w:szCs w:val="22"/>
        </w:rPr>
        <w:t xml:space="preserve">образац </w:t>
      </w:r>
      <w:r w:rsidRPr="00FD4FF1">
        <w:rPr>
          <w:rFonts w:eastAsia="TimesNewRomanPS-BoldMT"/>
          <w:b/>
          <w:bCs/>
          <w:sz w:val="22"/>
          <w:szCs w:val="22"/>
          <w:lang w:val="sr-Cyrl-CS"/>
        </w:rPr>
        <w:t xml:space="preserve">на стр. </w:t>
      </w:r>
      <w:r w:rsidR="004F71AA" w:rsidRPr="00FD4FF1">
        <w:rPr>
          <w:rFonts w:eastAsia="TimesNewRomanPS-BoldMT"/>
          <w:b/>
          <w:bCs/>
          <w:sz w:val="22"/>
          <w:szCs w:val="22"/>
          <w:lang w:val="sr-Cyrl-CS"/>
        </w:rPr>
        <w:t>3</w:t>
      </w:r>
      <w:r w:rsidR="00C93FF7">
        <w:rPr>
          <w:rFonts w:eastAsia="TimesNewRomanPS-BoldMT"/>
          <w:b/>
          <w:bCs/>
          <w:sz w:val="22"/>
          <w:szCs w:val="22"/>
          <w:lang w:val="sr-Cyrl-CS"/>
        </w:rPr>
        <w:t>3</w:t>
      </w:r>
      <w:r w:rsidRPr="00FD4FF1">
        <w:rPr>
          <w:rFonts w:eastAsia="TimesNewRomanPS-BoldMT"/>
          <w:b/>
          <w:bCs/>
          <w:sz w:val="22"/>
          <w:szCs w:val="22"/>
          <w:lang w:val="sr-Cyrl-CS"/>
        </w:rPr>
        <w:t xml:space="preserve"> конкурсне документације</w:t>
      </w:r>
      <w:r w:rsidRPr="00FD4FF1">
        <w:rPr>
          <w:rFonts w:eastAsia="TimesNewRomanPS-BoldMT"/>
          <w:b/>
          <w:bCs/>
          <w:sz w:val="22"/>
          <w:szCs w:val="22"/>
        </w:rPr>
        <w:t>).</w:t>
      </w:r>
    </w:p>
    <w:p w:rsidR="00F5748C" w:rsidRDefault="00F5748C" w:rsidP="00F5748C">
      <w:pPr>
        <w:pStyle w:val="ListParagraph"/>
        <w:ind w:left="0"/>
        <w:jc w:val="both"/>
        <w:rPr>
          <w:b/>
          <w:sz w:val="22"/>
          <w:szCs w:val="22"/>
          <w:lang w:val="sr-Cyrl-CS"/>
        </w:rPr>
      </w:pPr>
    </w:p>
    <w:p w:rsidR="00F5748C" w:rsidRPr="002D1F61" w:rsidRDefault="00F5748C" w:rsidP="00F5748C">
      <w:pPr>
        <w:pStyle w:val="ListParagraph"/>
        <w:ind w:left="0"/>
        <w:jc w:val="both"/>
        <w:rPr>
          <w:b/>
          <w:sz w:val="22"/>
          <w:szCs w:val="22"/>
          <w:lang w:val="sr-Cyrl-CS"/>
        </w:rPr>
      </w:pPr>
      <w:r>
        <w:rPr>
          <w:b/>
          <w:sz w:val="22"/>
          <w:szCs w:val="22"/>
          <w:lang w:val="sr-Cyrl-CS"/>
        </w:rPr>
        <w:t>Понуђачи, који су уписани у регистар понуђача, у смислу чл. 78. Закона о јавним набавкама, нису у обавези да достављају доказе о испуњености обавезних услова из чл. 75. ст. 1. тачка 1 – 4 ЗЈН, али су дужни да у том случају приложе доказ у виду обичне – неоверене фотокопије решења о упису у регистар понуђача, или да наведу податке о интернет страници на којој се може видети ова чињеница. Чињеница уписа у регистар понуђача не ослобађа понуђача обавезе да достави попуњен образац на стр</w:t>
      </w:r>
      <w:r w:rsidRPr="00C93FF7">
        <w:rPr>
          <w:b/>
          <w:sz w:val="22"/>
          <w:szCs w:val="22"/>
          <w:lang w:val="sr-Cyrl-CS"/>
        </w:rPr>
        <w:t xml:space="preserve">. </w:t>
      </w:r>
      <w:r w:rsidR="004F71AA" w:rsidRPr="00C93FF7">
        <w:rPr>
          <w:b/>
          <w:sz w:val="22"/>
          <w:szCs w:val="22"/>
          <w:lang w:val="sr-Cyrl-CS"/>
        </w:rPr>
        <w:t>3</w:t>
      </w:r>
      <w:r w:rsidR="00C93FF7">
        <w:rPr>
          <w:b/>
          <w:sz w:val="22"/>
          <w:szCs w:val="22"/>
          <w:lang w:val="sr-Cyrl-CS"/>
        </w:rPr>
        <w:t>3</w:t>
      </w:r>
      <w:r>
        <w:rPr>
          <w:b/>
          <w:sz w:val="22"/>
          <w:szCs w:val="22"/>
          <w:lang w:val="sr-Cyrl-CS"/>
        </w:rPr>
        <w:t xml:space="preserve"> конкурсне документације, који се помиње у претходном пасусу, обзииром на обавезност истог по чл. 75. ст. 2. ЗЈН.</w:t>
      </w:r>
    </w:p>
    <w:p w:rsidR="00F5748C" w:rsidRPr="00CB2806" w:rsidRDefault="00F5748C" w:rsidP="00F5748C">
      <w:pPr>
        <w:rPr>
          <w:sz w:val="22"/>
          <w:szCs w:val="22"/>
        </w:rPr>
      </w:pPr>
      <w:r w:rsidRPr="00CB2806">
        <w:rPr>
          <w:sz w:val="22"/>
          <w:szCs w:val="22"/>
        </w:rPr>
        <w:lastRenderedPageBreak/>
        <w:tab/>
      </w:r>
      <w:r w:rsidRPr="00CB2806">
        <w:rPr>
          <w:sz w:val="22"/>
          <w:szCs w:val="22"/>
        </w:rPr>
        <w:tab/>
      </w:r>
    </w:p>
    <w:p w:rsidR="00F5748C" w:rsidRPr="00CB2806" w:rsidRDefault="00F5748C" w:rsidP="00F5748C">
      <w:pPr>
        <w:rPr>
          <w:sz w:val="22"/>
          <w:szCs w:val="22"/>
        </w:rPr>
      </w:pPr>
      <w:r w:rsidRPr="00CB2806">
        <w:rPr>
          <w:sz w:val="22"/>
          <w:szCs w:val="22"/>
        </w:rPr>
        <w:tab/>
      </w:r>
      <w:r w:rsidRPr="00CB2806">
        <w:rPr>
          <w:sz w:val="22"/>
          <w:szCs w:val="22"/>
        </w:rPr>
        <w:tab/>
      </w:r>
      <w:r w:rsidRPr="00CB2806">
        <w:rPr>
          <w:sz w:val="22"/>
          <w:szCs w:val="22"/>
        </w:rPr>
        <w:tab/>
        <w:t xml:space="preserve"> </w:t>
      </w:r>
    </w:p>
    <w:p w:rsidR="00F5748C" w:rsidRPr="00CB2806" w:rsidRDefault="00F5748C" w:rsidP="00F5748C">
      <w:pPr>
        <w:rPr>
          <w:sz w:val="22"/>
          <w:szCs w:val="22"/>
        </w:rPr>
      </w:pPr>
    </w:p>
    <w:p w:rsidR="00F5748C" w:rsidRDefault="00F5748C" w:rsidP="00F5748C">
      <w:pPr>
        <w:pStyle w:val="ListParagraph"/>
        <w:ind w:left="0"/>
        <w:jc w:val="both"/>
        <w:rPr>
          <w:bCs/>
          <w:iCs/>
          <w:color w:val="00000A"/>
          <w:sz w:val="22"/>
          <w:szCs w:val="22"/>
          <w:lang w:val="sr-Cyrl-CS"/>
        </w:rPr>
      </w:pPr>
      <w:r w:rsidRPr="00800589">
        <w:rPr>
          <w:b/>
          <w:bCs/>
          <w:iCs/>
          <w:color w:val="00000A"/>
          <w:sz w:val="22"/>
          <w:szCs w:val="22"/>
        </w:rPr>
        <w:t>Уколико понуду подноси група понуђача</w:t>
      </w:r>
      <w:r>
        <w:rPr>
          <w:b/>
          <w:bCs/>
          <w:iCs/>
          <w:color w:val="00000A"/>
          <w:sz w:val="22"/>
          <w:szCs w:val="22"/>
          <w:lang w:val="sr-Cyrl-CS"/>
        </w:rPr>
        <w:t>,</w:t>
      </w:r>
      <w:r w:rsidRPr="00800589">
        <w:rPr>
          <w:bCs/>
          <w:iCs/>
          <w:color w:val="00000A"/>
          <w:sz w:val="22"/>
          <w:szCs w:val="22"/>
        </w:rPr>
        <w:t xml:space="preserve"> понуђач је дужан да за сваког члана групе достави наведене доказе да испуњава услове из члана 75. став 1. тач. 1) до </w:t>
      </w:r>
      <w:r w:rsidR="00F25708">
        <w:rPr>
          <w:bCs/>
          <w:iCs/>
          <w:color w:val="00000A"/>
          <w:sz w:val="22"/>
          <w:szCs w:val="22"/>
          <w:lang w:val="sr-Cyrl-CS"/>
        </w:rPr>
        <w:t>5</w:t>
      </w:r>
      <w:r w:rsidRPr="00800589">
        <w:rPr>
          <w:bCs/>
          <w:iCs/>
          <w:color w:val="00000A"/>
          <w:sz w:val="22"/>
          <w:szCs w:val="22"/>
        </w:rPr>
        <w:t>)</w:t>
      </w:r>
      <w:r>
        <w:rPr>
          <w:bCs/>
          <w:iCs/>
          <w:color w:val="00000A"/>
          <w:sz w:val="22"/>
          <w:szCs w:val="22"/>
          <w:lang w:val="sr-Cyrl-CS"/>
        </w:rPr>
        <w:t xml:space="preserve"> ЗЈН, као и образац изјаве који се налази на </w:t>
      </w:r>
      <w:r w:rsidR="004F71AA">
        <w:rPr>
          <w:bCs/>
          <w:iCs/>
          <w:color w:val="00000A"/>
          <w:sz w:val="22"/>
          <w:szCs w:val="22"/>
          <w:lang w:val="sr-Cyrl-CS"/>
        </w:rPr>
        <w:t xml:space="preserve">страни </w:t>
      </w:r>
      <w:r w:rsidR="004F71AA" w:rsidRPr="00C93FF7">
        <w:rPr>
          <w:bCs/>
          <w:iCs/>
          <w:color w:val="00000A"/>
          <w:sz w:val="22"/>
          <w:szCs w:val="22"/>
          <w:lang w:val="sr-Cyrl-CS"/>
        </w:rPr>
        <w:t>3</w:t>
      </w:r>
      <w:r w:rsidR="00C93FF7">
        <w:rPr>
          <w:bCs/>
          <w:iCs/>
          <w:color w:val="00000A"/>
          <w:sz w:val="22"/>
          <w:szCs w:val="22"/>
          <w:lang w:val="sr-Cyrl-CS"/>
        </w:rPr>
        <w:t>3</w:t>
      </w:r>
      <w:r>
        <w:rPr>
          <w:bCs/>
          <w:iCs/>
          <w:color w:val="00000A"/>
          <w:sz w:val="22"/>
          <w:szCs w:val="22"/>
          <w:lang w:val="sr-Cyrl-CS"/>
        </w:rPr>
        <w:t xml:space="preserve">  конкурсне документације (која је обавезна по чл. 75. став 2. ЗЈН)</w:t>
      </w:r>
    </w:p>
    <w:p w:rsidR="00F5748C" w:rsidRPr="00800589" w:rsidRDefault="00F5748C" w:rsidP="00F5748C">
      <w:pPr>
        <w:pStyle w:val="ListParagraph"/>
        <w:ind w:left="0"/>
        <w:jc w:val="both"/>
        <w:rPr>
          <w:bCs/>
          <w:iCs/>
          <w:color w:val="00000A"/>
          <w:sz w:val="22"/>
          <w:szCs w:val="22"/>
        </w:rPr>
      </w:pPr>
    </w:p>
    <w:p w:rsidR="00F5748C" w:rsidRPr="00800589" w:rsidRDefault="00F5748C" w:rsidP="00F5748C">
      <w:pPr>
        <w:pStyle w:val="ListParagraph"/>
        <w:ind w:left="0"/>
        <w:jc w:val="both"/>
        <w:rPr>
          <w:bCs/>
          <w:iCs/>
          <w:sz w:val="22"/>
          <w:szCs w:val="22"/>
        </w:rPr>
      </w:pPr>
      <w:r w:rsidRPr="00F64536">
        <w:rPr>
          <w:b/>
          <w:bCs/>
          <w:iCs/>
          <w:sz w:val="22"/>
          <w:szCs w:val="22"/>
        </w:rPr>
        <w:t>Уколико понуђач подноси понуду са подизвођачем</w:t>
      </w:r>
      <w:r w:rsidRPr="00800589">
        <w:rPr>
          <w:bCs/>
          <w:iCs/>
          <w:sz w:val="22"/>
          <w:szCs w:val="22"/>
        </w:rPr>
        <w:t xml:space="preserve">, понуђач је дужан да за подизвођача достави доказе да испуњава услове из члана 75. став 1. тач. 1) до </w:t>
      </w:r>
      <w:r>
        <w:rPr>
          <w:bCs/>
          <w:iCs/>
          <w:sz w:val="22"/>
          <w:szCs w:val="22"/>
          <w:lang w:val="sr-Cyrl-CS"/>
        </w:rPr>
        <w:t>4</w:t>
      </w:r>
      <w:r w:rsidRPr="00800589">
        <w:rPr>
          <w:bCs/>
          <w:iCs/>
          <w:sz w:val="22"/>
          <w:szCs w:val="22"/>
        </w:rPr>
        <w:t>) Закона.</w:t>
      </w:r>
    </w:p>
    <w:p w:rsidR="00F5748C" w:rsidRPr="00800589" w:rsidRDefault="00F5748C" w:rsidP="00F5748C">
      <w:pPr>
        <w:pStyle w:val="ListParagraph"/>
        <w:tabs>
          <w:tab w:val="left" w:pos="680"/>
        </w:tabs>
        <w:ind w:left="0"/>
        <w:jc w:val="both"/>
        <w:rPr>
          <w:rFonts w:eastAsia="TimesNewRomanPS-BoldMT"/>
          <w:bCs/>
          <w:sz w:val="22"/>
          <w:szCs w:val="22"/>
        </w:rPr>
      </w:pPr>
    </w:p>
    <w:p w:rsidR="00F5748C" w:rsidRPr="00800589" w:rsidRDefault="00F5748C" w:rsidP="00F5748C">
      <w:pPr>
        <w:pStyle w:val="ListParagraph"/>
        <w:tabs>
          <w:tab w:val="left" w:pos="680"/>
        </w:tabs>
        <w:ind w:left="0"/>
        <w:jc w:val="both"/>
        <w:rPr>
          <w:rFonts w:eastAsia="TimesNewRomanPS-BoldMT"/>
          <w:bCs/>
          <w:sz w:val="22"/>
          <w:szCs w:val="22"/>
        </w:rPr>
      </w:pPr>
      <w:r w:rsidRPr="00800589">
        <w:rPr>
          <w:rFonts w:eastAsia="TimesNewRomanPS-BoldMT"/>
          <w:bCs/>
          <w:sz w:val="22"/>
          <w:szCs w:val="22"/>
        </w:rPr>
        <w:t>Наведене доказе о испуњености услова понуђач може доставити у виду неоверених копија, а наручилац може</w:t>
      </w:r>
      <w:r>
        <w:rPr>
          <w:rFonts w:eastAsia="TimesNewRomanPS-BoldMT"/>
          <w:bCs/>
          <w:sz w:val="22"/>
          <w:szCs w:val="22"/>
          <w:lang w:val="sr-Cyrl-CS"/>
        </w:rPr>
        <w:t>,</w:t>
      </w:r>
      <w:r w:rsidRPr="00800589">
        <w:rPr>
          <w:rFonts w:eastAsia="TimesNewRomanPS-BoldMT"/>
          <w:bCs/>
          <w:sz w:val="22"/>
          <w:szCs w:val="22"/>
        </w:rPr>
        <w:t xml:space="preserve"> пре доношења одлуке о додели уговора</w:t>
      </w:r>
      <w:r>
        <w:rPr>
          <w:rFonts w:eastAsia="TimesNewRomanPS-BoldMT"/>
          <w:bCs/>
          <w:sz w:val="22"/>
          <w:szCs w:val="22"/>
          <w:lang w:val="sr-Cyrl-CS"/>
        </w:rPr>
        <w:t>,</w:t>
      </w:r>
      <w:r w:rsidRPr="00800589">
        <w:rPr>
          <w:rFonts w:eastAsia="TimesNewRomanPS-BoldMT"/>
          <w:bCs/>
          <w:sz w:val="22"/>
          <w:szCs w:val="22"/>
        </w:rPr>
        <w:t xml:space="preserve"> да тражи да </w:t>
      </w:r>
      <w:r>
        <w:rPr>
          <w:rFonts w:eastAsia="TimesNewRomanPS-BoldMT"/>
          <w:bCs/>
          <w:sz w:val="22"/>
          <w:szCs w:val="22"/>
          <w:lang w:val="sr-Cyrl-CS"/>
        </w:rPr>
        <w:t xml:space="preserve">му се </w:t>
      </w:r>
      <w:r w:rsidRPr="00800589">
        <w:rPr>
          <w:rFonts w:eastAsia="TimesNewRomanPS-BoldMT"/>
          <w:bCs/>
          <w:sz w:val="22"/>
          <w:szCs w:val="22"/>
        </w:rPr>
        <w:t>достави на увид оригинал или оверен</w:t>
      </w:r>
      <w:r>
        <w:rPr>
          <w:rFonts w:eastAsia="TimesNewRomanPS-BoldMT"/>
          <w:bCs/>
          <w:sz w:val="22"/>
          <w:szCs w:val="22"/>
          <w:lang w:val="sr-Cyrl-CS"/>
        </w:rPr>
        <w:t>е</w:t>
      </w:r>
      <w:r w:rsidRPr="00800589">
        <w:rPr>
          <w:rFonts w:eastAsia="TimesNewRomanPS-BoldMT"/>
          <w:bCs/>
          <w:sz w:val="22"/>
          <w:szCs w:val="22"/>
        </w:rPr>
        <w:t xml:space="preserve"> копиј</w:t>
      </w:r>
      <w:r>
        <w:rPr>
          <w:rFonts w:eastAsia="TimesNewRomanPS-BoldMT"/>
          <w:bCs/>
          <w:sz w:val="22"/>
          <w:szCs w:val="22"/>
          <w:lang w:val="sr-Cyrl-CS"/>
        </w:rPr>
        <w:t>е</w:t>
      </w:r>
      <w:r w:rsidRPr="00800589">
        <w:rPr>
          <w:rFonts w:eastAsia="TimesNewRomanPS-BoldMT"/>
          <w:bCs/>
          <w:sz w:val="22"/>
          <w:szCs w:val="22"/>
        </w:rPr>
        <w:t xml:space="preserve"> свих или појединих доказа.</w:t>
      </w:r>
    </w:p>
    <w:p w:rsidR="00F5748C" w:rsidRPr="00800589" w:rsidRDefault="00F5748C" w:rsidP="00F5748C">
      <w:pPr>
        <w:pStyle w:val="ListParagraph"/>
        <w:tabs>
          <w:tab w:val="left" w:pos="680"/>
        </w:tabs>
        <w:ind w:left="0"/>
        <w:jc w:val="both"/>
        <w:rPr>
          <w:bCs/>
          <w:sz w:val="22"/>
          <w:szCs w:val="22"/>
        </w:rPr>
      </w:pPr>
    </w:p>
    <w:p w:rsidR="00F5748C" w:rsidRPr="00800589" w:rsidRDefault="00F5748C" w:rsidP="00F5748C">
      <w:pPr>
        <w:pStyle w:val="ListParagraph"/>
        <w:tabs>
          <w:tab w:val="left" w:pos="680"/>
        </w:tabs>
        <w:ind w:left="0"/>
        <w:jc w:val="both"/>
        <w:rPr>
          <w:bCs/>
          <w:sz w:val="22"/>
          <w:szCs w:val="22"/>
        </w:rPr>
      </w:pPr>
      <w:r w:rsidRPr="00800589">
        <w:rPr>
          <w:bCs/>
          <w:sz w:val="22"/>
          <w:szCs w:val="22"/>
        </w:rPr>
        <w:t>Ако понуђач у остављеном, примереном року</w:t>
      </w:r>
      <w:r>
        <w:rPr>
          <w:bCs/>
          <w:sz w:val="22"/>
          <w:szCs w:val="22"/>
          <w:lang w:val="sr-Cyrl-CS"/>
        </w:rPr>
        <w:t>,</w:t>
      </w:r>
      <w:r w:rsidRPr="00800589">
        <w:rPr>
          <w:bCs/>
          <w:sz w:val="22"/>
          <w:szCs w:val="22"/>
        </w:rPr>
        <w:t xml:space="preserve"> који не може бити краћи од пет дана, не достави на увид оригина</w:t>
      </w:r>
      <w:r>
        <w:rPr>
          <w:bCs/>
          <w:sz w:val="22"/>
          <w:szCs w:val="22"/>
        </w:rPr>
        <w:t>л или оверен</w:t>
      </w:r>
      <w:r>
        <w:rPr>
          <w:bCs/>
          <w:sz w:val="22"/>
          <w:szCs w:val="22"/>
          <w:lang w:val="sr-Cyrl-CS"/>
        </w:rPr>
        <w:t>е</w:t>
      </w:r>
      <w:r w:rsidRPr="00800589">
        <w:rPr>
          <w:bCs/>
          <w:sz w:val="22"/>
          <w:szCs w:val="22"/>
        </w:rPr>
        <w:t xml:space="preserve"> копиј</w:t>
      </w:r>
      <w:r>
        <w:rPr>
          <w:bCs/>
          <w:sz w:val="22"/>
          <w:szCs w:val="22"/>
          <w:lang w:val="sr-Cyrl-CS"/>
        </w:rPr>
        <w:t>е</w:t>
      </w:r>
      <w:r w:rsidRPr="00800589">
        <w:rPr>
          <w:bCs/>
          <w:sz w:val="22"/>
          <w:szCs w:val="22"/>
        </w:rPr>
        <w:t xml:space="preserve"> тражених доказа, наручилац ће његову понуду одбити као неприхватљиву.</w:t>
      </w:r>
    </w:p>
    <w:p w:rsidR="00F5748C" w:rsidRPr="00800589" w:rsidRDefault="00F5748C" w:rsidP="00F5748C">
      <w:pPr>
        <w:pStyle w:val="ListParagraph"/>
        <w:tabs>
          <w:tab w:val="left" w:pos="680"/>
        </w:tabs>
        <w:ind w:left="0"/>
        <w:jc w:val="both"/>
        <w:rPr>
          <w:bCs/>
          <w:sz w:val="22"/>
          <w:szCs w:val="22"/>
        </w:rPr>
      </w:pPr>
    </w:p>
    <w:p w:rsidR="00F5748C" w:rsidRPr="00800589" w:rsidRDefault="00F5748C" w:rsidP="00F5748C">
      <w:pPr>
        <w:pStyle w:val="ListParagraph"/>
        <w:tabs>
          <w:tab w:val="left" w:pos="680"/>
        </w:tabs>
        <w:ind w:left="0"/>
        <w:jc w:val="both"/>
        <w:rPr>
          <w:rFonts w:eastAsia="TimesNewRomanPS-BoldMT"/>
          <w:bCs/>
          <w:sz w:val="22"/>
          <w:szCs w:val="22"/>
        </w:rPr>
      </w:pPr>
      <w:r w:rsidRPr="00800589">
        <w:rPr>
          <w:rFonts w:eastAsia="TimesNewRomanPS-BoldMT"/>
          <w:bCs/>
          <w:sz w:val="22"/>
          <w:szCs w:val="22"/>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 (односи се на испуњеност обавезних услова из члана 75. Закона).</w:t>
      </w:r>
    </w:p>
    <w:p w:rsidR="00F5748C" w:rsidRPr="00800589" w:rsidRDefault="00F5748C" w:rsidP="00F5748C">
      <w:pPr>
        <w:pStyle w:val="ListParagraph"/>
        <w:tabs>
          <w:tab w:val="left" w:pos="680"/>
        </w:tabs>
        <w:ind w:left="0"/>
        <w:jc w:val="both"/>
        <w:rPr>
          <w:rFonts w:eastAsia="TimesNewRomanPSMT"/>
          <w:bCs/>
          <w:sz w:val="22"/>
          <w:szCs w:val="22"/>
        </w:rPr>
      </w:pPr>
    </w:p>
    <w:p w:rsidR="00F5748C" w:rsidRPr="00800589" w:rsidRDefault="00F5748C" w:rsidP="00F5748C">
      <w:pPr>
        <w:pStyle w:val="ListParagraph"/>
        <w:tabs>
          <w:tab w:val="left" w:pos="680"/>
        </w:tabs>
        <w:ind w:left="0"/>
        <w:jc w:val="both"/>
        <w:rPr>
          <w:rFonts w:eastAsia="TimesNewRomanPSMT"/>
          <w:bCs/>
          <w:sz w:val="22"/>
          <w:szCs w:val="22"/>
        </w:rPr>
      </w:pPr>
      <w:r w:rsidRPr="00800589">
        <w:rPr>
          <w:rFonts w:eastAsia="TimesNewRomanPSMT"/>
          <w:bCs/>
          <w:sz w:val="22"/>
          <w:szCs w:val="22"/>
        </w:rPr>
        <w:t>Ако се у држави</w:t>
      </w:r>
      <w:r w:rsidR="00795EF1">
        <w:rPr>
          <w:rFonts w:eastAsia="TimesNewRomanPSMT"/>
          <w:bCs/>
          <w:sz w:val="22"/>
          <w:szCs w:val="22"/>
          <w:lang w:val="sr-Cyrl-RS"/>
        </w:rPr>
        <w:t>,</w:t>
      </w:r>
      <w:r w:rsidRPr="00800589">
        <w:rPr>
          <w:rFonts w:eastAsia="TimesNewRomanPSMT"/>
          <w:bCs/>
          <w:sz w:val="22"/>
          <w:szCs w:val="22"/>
        </w:rPr>
        <w:t xml:space="preserve"> у којој понуђач има седиште</w:t>
      </w:r>
      <w:r w:rsidR="00795EF1">
        <w:rPr>
          <w:rFonts w:eastAsia="TimesNewRomanPSMT"/>
          <w:bCs/>
          <w:sz w:val="22"/>
          <w:szCs w:val="22"/>
          <w:lang w:val="sr-Cyrl-RS"/>
        </w:rPr>
        <w:t>,</w:t>
      </w:r>
      <w:r w:rsidRPr="00800589">
        <w:rPr>
          <w:rFonts w:eastAsia="TimesNewRomanPSMT"/>
          <w:bCs/>
          <w:sz w:val="22"/>
          <w:szCs w:val="22"/>
        </w:rPr>
        <w:t xml:space="preserve"> не издају тражени докази, понуђач може, уместо доказа, приложити своју писану изјаву, дату под кривичном и материјалном одговорношћу</w:t>
      </w:r>
      <w:r>
        <w:rPr>
          <w:rFonts w:eastAsia="TimesNewRomanPSMT"/>
          <w:bCs/>
          <w:sz w:val="22"/>
          <w:szCs w:val="22"/>
          <w:lang w:val="sr-Cyrl-CS"/>
        </w:rPr>
        <w:t>,</w:t>
      </w:r>
      <w:r w:rsidRPr="00800589">
        <w:rPr>
          <w:rFonts w:eastAsia="TimesNewRomanPSMT"/>
          <w:bCs/>
          <w:sz w:val="22"/>
          <w:szCs w:val="22"/>
        </w:rPr>
        <w:t xml:space="preserve"> оверену пред судским или управним органом, јавним бележником или другим надлежним органом те државе.</w:t>
      </w:r>
    </w:p>
    <w:p w:rsidR="00F5748C" w:rsidRPr="00800589" w:rsidRDefault="00F5748C" w:rsidP="00F5748C">
      <w:pPr>
        <w:pStyle w:val="ListParagraph"/>
        <w:tabs>
          <w:tab w:val="left" w:pos="680"/>
        </w:tabs>
        <w:ind w:left="0"/>
        <w:jc w:val="both"/>
        <w:rPr>
          <w:rFonts w:eastAsia="TimesNewRomanPS-BoldMT"/>
          <w:bCs/>
          <w:sz w:val="22"/>
          <w:szCs w:val="22"/>
        </w:rPr>
      </w:pPr>
    </w:p>
    <w:p w:rsidR="00F5748C" w:rsidRPr="00800589" w:rsidRDefault="00F5748C" w:rsidP="00F5748C">
      <w:pPr>
        <w:pStyle w:val="ListParagraph"/>
        <w:tabs>
          <w:tab w:val="left" w:pos="680"/>
        </w:tabs>
        <w:ind w:left="0"/>
        <w:jc w:val="both"/>
        <w:rPr>
          <w:rFonts w:eastAsia="TimesNewRomanPSMT"/>
          <w:bCs/>
          <w:sz w:val="22"/>
          <w:szCs w:val="22"/>
        </w:rPr>
      </w:pPr>
      <w:r w:rsidRPr="00800589">
        <w:rPr>
          <w:rFonts w:eastAsia="TimesNewRomanPS-BoldMT"/>
          <w:bCs/>
          <w:sz w:val="22"/>
          <w:szCs w:val="22"/>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800589">
        <w:rPr>
          <w:rFonts w:eastAsia="TimesNewRomanPSMT"/>
          <w:bCs/>
          <w:sz w:val="22"/>
          <w:szCs w:val="22"/>
        </w:rPr>
        <w:t>.</w:t>
      </w:r>
    </w:p>
    <w:p w:rsidR="00F5748C" w:rsidRPr="00800589" w:rsidRDefault="00F5748C" w:rsidP="00F5748C">
      <w:pPr>
        <w:pStyle w:val="ListParagraph"/>
        <w:tabs>
          <w:tab w:val="left" w:pos="680"/>
        </w:tabs>
        <w:ind w:left="0"/>
        <w:jc w:val="both"/>
        <w:rPr>
          <w:rFonts w:eastAsia="TimesNewRomanPSMT"/>
          <w:bCs/>
          <w:sz w:val="22"/>
          <w:szCs w:val="22"/>
        </w:rPr>
      </w:pPr>
    </w:p>
    <w:p w:rsidR="00F5748C" w:rsidRPr="00800589" w:rsidRDefault="00F5748C" w:rsidP="00F5748C">
      <w:pPr>
        <w:pStyle w:val="ListParagraph"/>
        <w:tabs>
          <w:tab w:val="left" w:pos="680"/>
        </w:tabs>
        <w:ind w:left="0"/>
        <w:jc w:val="both"/>
        <w:rPr>
          <w:rFonts w:eastAsia="TimesNewRomanPSMT"/>
          <w:bCs/>
          <w:sz w:val="22"/>
          <w:szCs w:val="22"/>
        </w:rPr>
      </w:pPr>
      <w:r w:rsidRPr="00800589">
        <w:rPr>
          <w:rFonts w:eastAsia="TimesNewRomanPSMT"/>
          <w:bCs/>
          <w:sz w:val="22"/>
          <w:szCs w:val="22"/>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F5748C" w:rsidRPr="00800589" w:rsidRDefault="00F5748C" w:rsidP="00F5748C">
      <w:pPr>
        <w:pStyle w:val="ListParagraph"/>
        <w:tabs>
          <w:tab w:val="left" w:pos="680"/>
        </w:tabs>
        <w:ind w:left="0"/>
        <w:jc w:val="both"/>
        <w:rPr>
          <w:rFonts w:eastAsia="TimesNewRomanPSMT"/>
          <w:bCs/>
          <w:sz w:val="22"/>
          <w:szCs w:val="22"/>
          <w:lang w:val="sr-Cyrl-CS"/>
        </w:rPr>
      </w:pPr>
    </w:p>
    <w:p w:rsidR="00F5748C" w:rsidRPr="00800589" w:rsidRDefault="00F5748C" w:rsidP="00F5748C">
      <w:pPr>
        <w:pStyle w:val="ListParagraph"/>
        <w:tabs>
          <w:tab w:val="left" w:pos="680"/>
        </w:tabs>
        <w:ind w:left="0"/>
        <w:jc w:val="both"/>
        <w:rPr>
          <w:rFonts w:eastAsia="TimesNewRomanPSMT"/>
          <w:bCs/>
          <w:sz w:val="22"/>
          <w:szCs w:val="22"/>
          <w:lang w:val="sr-Cyrl-CS"/>
        </w:rPr>
      </w:pPr>
    </w:p>
    <w:p w:rsidR="00F5748C" w:rsidRPr="00CB2806" w:rsidRDefault="00F5748C" w:rsidP="00F5748C">
      <w:pPr>
        <w:rPr>
          <w:sz w:val="22"/>
          <w:szCs w:val="22"/>
        </w:rPr>
      </w:pPr>
    </w:p>
    <w:p w:rsidR="00F5748C" w:rsidRPr="00CB2806" w:rsidRDefault="00F5748C" w:rsidP="00F5748C">
      <w:pPr>
        <w:rPr>
          <w:sz w:val="22"/>
          <w:szCs w:val="22"/>
        </w:rPr>
      </w:pPr>
    </w:p>
    <w:p w:rsidR="00F5748C" w:rsidRPr="00CB2806" w:rsidRDefault="00F5748C" w:rsidP="00F5748C">
      <w:pPr>
        <w:rPr>
          <w:sz w:val="22"/>
          <w:szCs w:val="22"/>
        </w:rPr>
      </w:pPr>
    </w:p>
    <w:p w:rsidR="00F5748C" w:rsidRPr="00CB2806" w:rsidRDefault="00F5748C" w:rsidP="00F5748C">
      <w:pPr>
        <w:rPr>
          <w:sz w:val="22"/>
          <w:szCs w:val="22"/>
        </w:rPr>
      </w:pPr>
    </w:p>
    <w:p w:rsidR="00F5748C" w:rsidRPr="00CB2806" w:rsidRDefault="00F5748C" w:rsidP="00F5748C">
      <w:pPr>
        <w:rPr>
          <w:sz w:val="22"/>
          <w:szCs w:val="22"/>
        </w:rPr>
      </w:pPr>
    </w:p>
    <w:p w:rsidR="00F5748C" w:rsidRPr="00CB2806" w:rsidRDefault="00F5748C" w:rsidP="00F5748C">
      <w:pPr>
        <w:rPr>
          <w:sz w:val="22"/>
          <w:szCs w:val="22"/>
        </w:rPr>
      </w:pPr>
    </w:p>
    <w:p w:rsidR="00F5748C" w:rsidRPr="00CB2806" w:rsidRDefault="00F5748C" w:rsidP="00F5748C">
      <w:pPr>
        <w:rPr>
          <w:sz w:val="22"/>
          <w:szCs w:val="22"/>
        </w:rPr>
      </w:pPr>
    </w:p>
    <w:p w:rsidR="00F5748C" w:rsidRPr="00CB2806" w:rsidRDefault="00F5748C" w:rsidP="00F5748C">
      <w:pPr>
        <w:rPr>
          <w:sz w:val="22"/>
          <w:szCs w:val="22"/>
        </w:rPr>
      </w:pPr>
    </w:p>
    <w:p w:rsidR="00F5748C" w:rsidRPr="00CB2806" w:rsidRDefault="00F5748C" w:rsidP="00F5748C">
      <w:pPr>
        <w:rPr>
          <w:sz w:val="22"/>
          <w:szCs w:val="22"/>
        </w:rPr>
      </w:pPr>
    </w:p>
    <w:p w:rsidR="00F5748C" w:rsidRPr="00CB2806" w:rsidRDefault="00F5748C" w:rsidP="00F5748C">
      <w:pPr>
        <w:rPr>
          <w:sz w:val="22"/>
          <w:szCs w:val="22"/>
        </w:rPr>
      </w:pPr>
    </w:p>
    <w:p w:rsidR="00F5748C" w:rsidRPr="00CB2806" w:rsidRDefault="00F5748C" w:rsidP="00F5748C">
      <w:pPr>
        <w:rPr>
          <w:sz w:val="22"/>
          <w:szCs w:val="22"/>
        </w:rPr>
      </w:pPr>
    </w:p>
    <w:p w:rsidR="00F5748C" w:rsidRPr="00CB2806" w:rsidRDefault="00F5748C" w:rsidP="00F5748C">
      <w:pPr>
        <w:rPr>
          <w:sz w:val="22"/>
          <w:szCs w:val="22"/>
        </w:rPr>
      </w:pPr>
    </w:p>
    <w:p w:rsidR="00F5748C" w:rsidRPr="00CB2806" w:rsidRDefault="00F5748C" w:rsidP="00F5748C">
      <w:pPr>
        <w:rPr>
          <w:sz w:val="22"/>
          <w:szCs w:val="22"/>
        </w:rPr>
      </w:pPr>
    </w:p>
    <w:p w:rsidR="00F5748C" w:rsidRDefault="00F5748C" w:rsidP="00F5748C">
      <w:pPr>
        <w:rPr>
          <w:sz w:val="22"/>
          <w:szCs w:val="22"/>
        </w:rPr>
      </w:pPr>
    </w:p>
    <w:p w:rsidR="00F5748C" w:rsidRDefault="00F5748C" w:rsidP="00F5748C">
      <w:pPr>
        <w:rPr>
          <w:sz w:val="22"/>
          <w:szCs w:val="22"/>
        </w:rPr>
      </w:pPr>
    </w:p>
    <w:p w:rsidR="00F5748C" w:rsidRDefault="00F5748C" w:rsidP="00F5748C">
      <w:pPr>
        <w:rPr>
          <w:sz w:val="22"/>
          <w:szCs w:val="22"/>
        </w:rPr>
      </w:pPr>
    </w:p>
    <w:p w:rsidR="00F5748C" w:rsidRDefault="00F5748C" w:rsidP="00F5748C">
      <w:pPr>
        <w:rPr>
          <w:sz w:val="22"/>
          <w:szCs w:val="22"/>
        </w:rPr>
      </w:pPr>
    </w:p>
    <w:p w:rsidR="00F5748C" w:rsidRPr="00CB2806" w:rsidRDefault="00F5748C" w:rsidP="00F5748C">
      <w:pPr>
        <w:rPr>
          <w:sz w:val="22"/>
          <w:szCs w:val="22"/>
        </w:rPr>
      </w:pPr>
    </w:p>
    <w:p w:rsidR="00F5748C" w:rsidRPr="00CB2806" w:rsidRDefault="00F5748C" w:rsidP="00F5748C">
      <w:pPr>
        <w:rPr>
          <w:sz w:val="22"/>
          <w:szCs w:val="22"/>
        </w:rPr>
      </w:pPr>
    </w:p>
    <w:p w:rsidR="00F5748C" w:rsidRDefault="00F5748C" w:rsidP="00F5748C">
      <w:pPr>
        <w:rPr>
          <w:sz w:val="22"/>
          <w:szCs w:val="22"/>
        </w:rPr>
      </w:pPr>
    </w:p>
    <w:p w:rsidR="007D0236" w:rsidRPr="00CB2806" w:rsidRDefault="007D0236" w:rsidP="00F5748C">
      <w:pPr>
        <w:rPr>
          <w:sz w:val="22"/>
          <w:szCs w:val="22"/>
        </w:rPr>
      </w:pPr>
    </w:p>
    <w:p w:rsidR="00F5748C" w:rsidRPr="00B35BBF" w:rsidRDefault="00F5748C" w:rsidP="00F5748C">
      <w:pPr>
        <w:jc w:val="center"/>
        <w:rPr>
          <w:b/>
          <w:sz w:val="22"/>
          <w:szCs w:val="22"/>
        </w:rPr>
      </w:pPr>
      <w:r w:rsidRPr="00B35BBF">
        <w:rPr>
          <w:b/>
          <w:sz w:val="22"/>
          <w:szCs w:val="22"/>
        </w:rPr>
        <w:t>УПУТСТВО ПОНУЂАЧИМА КАКО ДА САЧИНЕ  ПОНУДУ</w:t>
      </w:r>
    </w:p>
    <w:p w:rsidR="00F5748C" w:rsidRPr="00CB2806" w:rsidRDefault="00F5748C" w:rsidP="00F5748C">
      <w:pPr>
        <w:rPr>
          <w:sz w:val="22"/>
          <w:szCs w:val="22"/>
        </w:rPr>
      </w:pPr>
    </w:p>
    <w:p w:rsidR="00F5748C" w:rsidRPr="00CB2806" w:rsidRDefault="00F5748C" w:rsidP="00F5748C">
      <w:pPr>
        <w:ind w:firstLine="720"/>
        <w:rPr>
          <w:sz w:val="22"/>
          <w:szCs w:val="22"/>
        </w:rPr>
      </w:pPr>
      <w:r w:rsidRPr="00CB2806">
        <w:rPr>
          <w:sz w:val="22"/>
          <w:szCs w:val="22"/>
        </w:rPr>
        <w:t>Понуда се сачињава на Српском језику.</w:t>
      </w:r>
    </w:p>
    <w:p w:rsidR="00F5748C" w:rsidRPr="00CB2806" w:rsidRDefault="00F5748C" w:rsidP="00F5748C">
      <w:pPr>
        <w:ind w:firstLine="720"/>
        <w:jc w:val="both"/>
        <w:rPr>
          <w:sz w:val="22"/>
          <w:szCs w:val="22"/>
        </w:rPr>
      </w:pPr>
      <w:r w:rsidRPr="00CB2806">
        <w:rPr>
          <w:sz w:val="22"/>
          <w:szCs w:val="22"/>
        </w:rPr>
        <w:t>Понуда се у целини припрема и подноси у складу са конкурсном документацијом и Позивом за подношење понуда, у супротном ће се понуда одбити.</w:t>
      </w:r>
    </w:p>
    <w:p w:rsidR="00F5748C" w:rsidRPr="00CB2806" w:rsidRDefault="00F5748C" w:rsidP="00F5748C">
      <w:pPr>
        <w:ind w:firstLine="720"/>
        <w:jc w:val="both"/>
        <w:rPr>
          <w:sz w:val="22"/>
          <w:szCs w:val="22"/>
        </w:rPr>
      </w:pPr>
      <w:r w:rsidRPr="00CB2806">
        <w:rPr>
          <w:sz w:val="22"/>
          <w:szCs w:val="22"/>
        </w:rPr>
        <w:t>Понуђач је у обавези да у својој понуди обухвати сва тражена добра у оквиру партије, у супротном ће се понуда одбити као неприхватљива.</w:t>
      </w:r>
    </w:p>
    <w:p w:rsidR="00F5748C" w:rsidRDefault="00F5748C" w:rsidP="00F5748C">
      <w:pPr>
        <w:ind w:firstLine="720"/>
        <w:jc w:val="both"/>
        <w:rPr>
          <w:sz w:val="22"/>
          <w:szCs w:val="22"/>
        </w:rPr>
      </w:pPr>
      <w:r w:rsidRPr="00CB2806">
        <w:rPr>
          <w:sz w:val="22"/>
          <w:szCs w:val="22"/>
        </w:rPr>
        <w:t xml:space="preserve">Сва понуђена добра морају бити у складу са постављеним захтевима Наручиоца и траженим техничким карактеристикама, у супротном ће се понуда одбити као неодговарајућа.    </w:t>
      </w:r>
    </w:p>
    <w:p w:rsidR="00F5748C" w:rsidRPr="00CB2806" w:rsidRDefault="00F5748C" w:rsidP="00F5748C">
      <w:pPr>
        <w:ind w:firstLine="720"/>
        <w:jc w:val="both"/>
        <w:rPr>
          <w:sz w:val="22"/>
          <w:szCs w:val="22"/>
        </w:rPr>
      </w:pPr>
      <w:r w:rsidRPr="00CB2806">
        <w:rPr>
          <w:sz w:val="22"/>
          <w:szCs w:val="22"/>
        </w:rPr>
        <w:t>Понуђачи достављају понуду искључиво у писаном облику, на обрасцима из конкурсне документације, с тим да се обрасци попуњавају у складу са упутством за попуњавање понуде.</w:t>
      </w:r>
    </w:p>
    <w:p w:rsidR="00F5748C" w:rsidRPr="00CB2806" w:rsidRDefault="00F5748C" w:rsidP="00F5748C">
      <w:pPr>
        <w:ind w:firstLine="720"/>
        <w:jc w:val="both"/>
        <w:rPr>
          <w:sz w:val="22"/>
          <w:szCs w:val="22"/>
        </w:rPr>
      </w:pPr>
      <w:r w:rsidRPr="00CB2806">
        <w:rPr>
          <w:sz w:val="22"/>
          <w:szCs w:val="22"/>
        </w:rPr>
        <w:t>Све обрасце потписује лице овлашћено за заступање, на местима где је то предвиђено (потпис се ставља на местима где пише „ПОТПИС ПОНУЂАЧА“).</w:t>
      </w:r>
    </w:p>
    <w:p w:rsidR="00F5748C" w:rsidRPr="00CB2806" w:rsidRDefault="00F5748C" w:rsidP="00F5748C">
      <w:pPr>
        <w:ind w:firstLine="720"/>
        <w:jc w:val="both"/>
        <w:rPr>
          <w:sz w:val="22"/>
          <w:szCs w:val="22"/>
        </w:rPr>
      </w:pPr>
      <w:r w:rsidRPr="00CB2806">
        <w:rPr>
          <w:sz w:val="22"/>
          <w:szCs w:val="22"/>
        </w:rPr>
        <w:t xml:space="preserve">Понуда мора да садржи све битне елементе предвиђене конкурсном документацијом и евентуално накнадно </w:t>
      </w:r>
      <w:r>
        <w:rPr>
          <w:sz w:val="22"/>
          <w:szCs w:val="22"/>
        </w:rPr>
        <w:t>датим</w:t>
      </w:r>
      <w:r w:rsidRPr="00CB2806">
        <w:rPr>
          <w:sz w:val="22"/>
          <w:szCs w:val="22"/>
        </w:rPr>
        <w:t xml:space="preserve"> додатним појашњењима, или изменама конкурсне документације</w:t>
      </w:r>
      <w:r>
        <w:rPr>
          <w:sz w:val="22"/>
          <w:szCs w:val="22"/>
        </w:rPr>
        <w:t>.</w:t>
      </w:r>
    </w:p>
    <w:p w:rsidR="00F5748C" w:rsidRPr="00CB2806" w:rsidRDefault="00F5748C" w:rsidP="00F5748C">
      <w:pPr>
        <w:ind w:firstLine="720"/>
        <w:jc w:val="both"/>
        <w:rPr>
          <w:sz w:val="22"/>
          <w:szCs w:val="22"/>
        </w:rPr>
      </w:pPr>
      <w:r w:rsidRPr="00CB2806">
        <w:rPr>
          <w:sz w:val="22"/>
          <w:szCs w:val="22"/>
        </w:rPr>
        <w:t>Понуда мора да садржи и све доказе или документе које је наручилац захтевао конкурсном документацијом, како би се утврдила испуњеност обавезних услова</w:t>
      </w:r>
      <w:r>
        <w:rPr>
          <w:sz w:val="22"/>
          <w:szCs w:val="22"/>
        </w:rPr>
        <w:t xml:space="preserve"> и</w:t>
      </w:r>
      <w:r w:rsidRPr="00CB2806">
        <w:rPr>
          <w:sz w:val="22"/>
          <w:szCs w:val="22"/>
        </w:rPr>
        <w:t xml:space="preserve"> оценили озбиљност и квалитет понуде</w:t>
      </w:r>
      <w:r>
        <w:rPr>
          <w:sz w:val="22"/>
          <w:szCs w:val="22"/>
        </w:rPr>
        <w:t>.</w:t>
      </w:r>
    </w:p>
    <w:p w:rsidR="00F5748C" w:rsidRPr="00CB2806" w:rsidRDefault="00F5748C" w:rsidP="00F5748C">
      <w:pPr>
        <w:ind w:firstLine="720"/>
        <w:jc w:val="both"/>
        <w:rPr>
          <w:sz w:val="22"/>
          <w:szCs w:val="22"/>
        </w:rPr>
      </w:pPr>
      <w:r w:rsidRPr="00CB2806">
        <w:rPr>
          <w:sz w:val="22"/>
          <w:szCs w:val="22"/>
        </w:rPr>
        <w:t>Исправка грешака у попуњавању обрасца понуде и других приложених образаца и изјава мора се оверити иницијалима особе која је потписала понуду.</w:t>
      </w:r>
    </w:p>
    <w:p w:rsidR="00F5748C" w:rsidRPr="00CB2806" w:rsidRDefault="00F5748C" w:rsidP="00F5748C">
      <w:pPr>
        <w:ind w:firstLine="720"/>
        <w:jc w:val="both"/>
        <w:rPr>
          <w:sz w:val="22"/>
          <w:szCs w:val="22"/>
        </w:rPr>
      </w:pPr>
      <w:r w:rsidRPr="00CB2806">
        <w:rPr>
          <w:sz w:val="22"/>
          <w:szCs w:val="22"/>
        </w:rPr>
        <w:t xml:space="preserve">Уколико постоје исправке грешака које нису учињене на начин из претходне тачке, приликом јавног отварања понуда ће бити дозвољено представнику понуђача (уколико је присутан и уколико има одговарајуће овлашћење) да парафира уочену исправку, у супротном ће се исправка </w:t>
      </w:r>
      <w:r>
        <w:rPr>
          <w:sz w:val="22"/>
          <w:szCs w:val="22"/>
        </w:rPr>
        <w:t xml:space="preserve">записнички </w:t>
      </w:r>
      <w:r w:rsidRPr="00CB2806">
        <w:rPr>
          <w:sz w:val="22"/>
          <w:szCs w:val="22"/>
        </w:rPr>
        <w:t xml:space="preserve">констатовати а у вези са </w:t>
      </w:r>
      <w:r>
        <w:rPr>
          <w:sz w:val="22"/>
          <w:szCs w:val="22"/>
        </w:rPr>
        <w:t>истом</w:t>
      </w:r>
      <w:r w:rsidRPr="00CB2806">
        <w:rPr>
          <w:sz w:val="22"/>
          <w:szCs w:val="22"/>
        </w:rPr>
        <w:t xml:space="preserve"> ће Комисија за јавне набавке поступати </w:t>
      </w:r>
      <w:r>
        <w:rPr>
          <w:sz w:val="22"/>
          <w:szCs w:val="22"/>
        </w:rPr>
        <w:t xml:space="preserve">на прописан начин </w:t>
      </w:r>
      <w:r w:rsidRPr="00CB2806">
        <w:rPr>
          <w:sz w:val="22"/>
          <w:szCs w:val="22"/>
        </w:rPr>
        <w:t>приликом сачињавања Извештаја о стручној оцени понуда.</w:t>
      </w:r>
    </w:p>
    <w:p w:rsidR="00F5748C" w:rsidRPr="00CB2806" w:rsidRDefault="00F5748C" w:rsidP="00F5748C">
      <w:pPr>
        <w:ind w:firstLine="720"/>
        <w:jc w:val="both"/>
        <w:rPr>
          <w:sz w:val="22"/>
          <w:szCs w:val="22"/>
        </w:rPr>
      </w:pPr>
      <w:r w:rsidRPr="00CB2806">
        <w:rPr>
          <w:sz w:val="22"/>
          <w:szCs w:val="22"/>
        </w:rPr>
        <w:t>Уколико понуђач конкурише за више партија, треба да одвоји партије на начин да се оне могу прегледати и оценити посебно (нпр.ставити сваку партију у посебну коверту, одвојити у посебне фасцикле или регистратор и сл.).</w:t>
      </w:r>
    </w:p>
    <w:p w:rsidR="00F5748C" w:rsidRPr="00CB2806" w:rsidRDefault="00F5748C" w:rsidP="00F5748C">
      <w:pPr>
        <w:ind w:firstLine="720"/>
        <w:jc w:val="both"/>
        <w:rPr>
          <w:sz w:val="22"/>
          <w:szCs w:val="22"/>
        </w:rPr>
      </w:pPr>
      <w:r w:rsidRPr="00CB2806">
        <w:rPr>
          <w:sz w:val="22"/>
          <w:szCs w:val="22"/>
        </w:rPr>
        <w:t>На све околности које нису регулисане овом конкурсном документацијом непосредно се примењују одредбе ЗЈН.</w:t>
      </w:r>
    </w:p>
    <w:p w:rsidR="00F5748C" w:rsidRPr="00CB2806" w:rsidRDefault="00F5748C" w:rsidP="00F5748C">
      <w:pPr>
        <w:ind w:firstLine="720"/>
        <w:rPr>
          <w:sz w:val="22"/>
          <w:szCs w:val="22"/>
        </w:rPr>
      </w:pPr>
      <w:r w:rsidRPr="00CB2806">
        <w:rPr>
          <w:sz w:val="22"/>
          <w:szCs w:val="22"/>
        </w:rPr>
        <w:t>Модел уговора се попуњава тамо где је то предвиђено (где је наведено „попуњава понуђач“)</w:t>
      </w:r>
      <w:r>
        <w:rPr>
          <w:sz w:val="22"/>
          <w:szCs w:val="22"/>
        </w:rPr>
        <w:t>.</w:t>
      </w:r>
    </w:p>
    <w:p w:rsidR="00F5748C" w:rsidRPr="00CB2806" w:rsidRDefault="00F5748C" w:rsidP="00F5748C">
      <w:pPr>
        <w:ind w:firstLine="720"/>
        <w:jc w:val="both"/>
        <w:rPr>
          <w:sz w:val="22"/>
          <w:szCs w:val="22"/>
        </w:rPr>
      </w:pPr>
      <w:r w:rsidRPr="00CB2806">
        <w:rPr>
          <w:sz w:val="22"/>
          <w:szCs w:val="22"/>
        </w:rPr>
        <w:t>Потписати сваку страну модела уговора чиме понуђач доказује да је у целости сагласан са понуђеним моделом уговора.</w:t>
      </w:r>
    </w:p>
    <w:p w:rsidR="00F5748C" w:rsidRPr="00CB2806" w:rsidRDefault="00F5748C" w:rsidP="00F5748C">
      <w:pPr>
        <w:ind w:firstLine="720"/>
        <w:jc w:val="both"/>
        <w:rPr>
          <w:sz w:val="22"/>
          <w:szCs w:val="22"/>
        </w:rPr>
      </w:pPr>
      <w:r w:rsidRPr="00CB2806">
        <w:rPr>
          <w:sz w:val="22"/>
          <w:szCs w:val="22"/>
        </w:rPr>
        <w:t>Уколико понуђач, или овлашћен представник понуђача који присуствује поступку јавног отварања понуда, пропусти да потпише неку од страна модела уговора, биће позван од стране Наручиоца, да, у фази отварања понуда,</w:t>
      </w:r>
      <w:r w:rsidR="00A16E90">
        <w:rPr>
          <w:sz w:val="22"/>
          <w:szCs w:val="22"/>
          <w:lang w:val="sr-Cyrl-RS"/>
        </w:rPr>
        <w:t xml:space="preserve"> али само ако је током поступка отварања понуда присутан овлашћени представник понуђача, </w:t>
      </w:r>
      <w:r w:rsidRPr="00CB2806">
        <w:rPr>
          <w:sz w:val="22"/>
          <w:szCs w:val="22"/>
        </w:rPr>
        <w:t xml:space="preserve"> потпише пропуштене стране модела уговора, што ће бити констатовано у записнику.</w:t>
      </w:r>
    </w:p>
    <w:p w:rsidR="00F5748C" w:rsidRPr="00CB2806" w:rsidRDefault="00F5748C" w:rsidP="00F5748C">
      <w:pPr>
        <w:ind w:firstLine="720"/>
        <w:jc w:val="both"/>
        <w:rPr>
          <w:sz w:val="22"/>
          <w:szCs w:val="22"/>
        </w:rPr>
      </w:pPr>
      <w:r w:rsidRPr="00CB2806">
        <w:rPr>
          <w:sz w:val="22"/>
          <w:szCs w:val="22"/>
        </w:rPr>
        <w:t>Сви обрасци морају бити попуњени тамо где је то предвиђено и потписани – на начин како је то предвиђено овим упутством.</w:t>
      </w:r>
    </w:p>
    <w:p w:rsidR="00F5748C" w:rsidRPr="00CB2806" w:rsidRDefault="00F5748C" w:rsidP="00F5748C">
      <w:pPr>
        <w:ind w:firstLine="720"/>
        <w:jc w:val="both"/>
        <w:rPr>
          <w:sz w:val="22"/>
          <w:szCs w:val="22"/>
        </w:rPr>
      </w:pPr>
      <w:r w:rsidRPr="00CB2806">
        <w:rPr>
          <w:sz w:val="22"/>
          <w:szCs w:val="22"/>
        </w:rPr>
        <w:t>Уколико понуђач пропусти да упише, или заокружи одређен податак у обрасцима који чине саставни део конкурсне документације, а ако се тај податак приликом јавног отварања понуда може несумњиво утврдити и констатовати на неком другом документу који је достављен у склопу понуде понуђача, сматраће се као да је податак заокружен и уписан и понуда се неће одбити.</w:t>
      </w:r>
    </w:p>
    <w:p w:rsidR="00F5748C" w:rsidRPr="00CB2806" w:rsidRDefault="00F5748C" w:rsidP="00F5748C">
      <w:pPr>
        <w:ind w:firstLine="720"/>
        <w:jc w:val="both"/>
        <w:rPr>
          <w:sz w:val="22"/>
          <w:szCs w:val="22"/>
        </w:rPr>
      </w:pPr>
      <w:r w:rsidRPr="00CB2806">
        <w:rPr>
          <w:sz w:val="22"/>
          <w:szCs w:val="22"/>
        </w:rPr>
        <w:t xml:space="preserve">Понуда се неће сматрати прихватљивом уколико не садржи елементе за примену методологије критеријума за доделу уговора, или не садржи доказе </w:t>
      </w:r>
      <w:r>
        <w:rPr>
          <w:sz w:val="22"/>
          <w:szCs w:val="22"/>
        </w:rPr>
        <w:t>о испуњености обавезних услова</w:t>
      </w:r>
      <w:r w:rsidRPr="00CB2806">
        <w:rPr>
          <w:sz w:val="22"/>
          <w:szCs w:val="22"/>
        </w:rPr>
        <w:t>.</w:t>
      </w:r>
    </w:p>
    <w:p w:rsidR="00F5748C" w:rsidRPr="00CB2806" w:rsidRDefault="00F5748C" w:rsidP="00F5748C">
      <w:pPr>
        <w:ind w:firstLine="720"/>
        <w:rPr>
          <w:sz w:val="22"/>
          <w:szCs w:val="22"/>
        </w:rPr>
      </w:pPr>
      <w:r w:rsidRPr="00CB2806">
        <w:rPr>
          <w:sz w:val="22"/>
          <w:szCs w:val="22"/>
        </w:rPr>
        <w:t>Понуда за сваку партију посебно и општа документација (документација која се доставља у складу са чл. 75. и 77. ЗЈН) треба да буде повезана јемствеником у целину</w:t>
      </w:r>
      <w:r w:rsidR="00713560">
        <w:rPr>
          <w:sz w:val="22"/>
          <w:szCs w:val="22"/>
          <w:lang w:val="sr-Cyrl-RS"/>
        </w:rPr>
        <w:t xml:space="preserve"> </w:t>
      </w:r>
      <w:r w:rsidR="00A16E90">
        <w:rPr>
          <w:sz w:val="22"/>
          <w:szCs w:val="22"/>
          <w:lang w:val="sr-Cyrl-RS"/>
        </w:rPr>
        <w:t>(или пак на другачији одговарајући начин обезбеђена)</w:t>
      </w:r>
      <w:r w:rsidRPr="00CB2806">
        <w:rPr>
          <w:sz w:val="22"/>
          <w:szCs w:val="22"/>
        </w:rPr>
        <w:t>, тако да се не могу накнадно убацивати, одстрањивати</w:t>
      </w:r>
      <w:r>
        <w:rPr>
          <w:sz w:val="22"/>
          <w:szCs w:val="22"/>
        </w:rPr>
        <w:t>,</w:t>
      </w:r>
      <w:r w:rsidRPr="00CB2806">
        <w:rPr>
          <w:sz w:val="22"/>
          <w:szCs w:val="22"/>
        </w:rPr>
        <w:t xml:space="preserve"> или замењивати појединачни листови односно прилози, а да се видно не оштете листови.</w:t>
      </w:r>
    </w:p>
    <w:p w:rsidR="00F5748C" w:rsidRPr="00CB2806" w:rsidRDefault="00F5748C" w:rsidP="00F5748C">
      <w:pPr>
        <w:ind w:firstLine="720"/>
        <w:jc w:val="both"/>
        <w:rPr>
          <w:sz w:val="22"/>
          <w:szCs w:val="22"/>
        </w:rPr>
      </w:pPr>
      <w:r w:rsidRPr="00CB2806">
        <w:rPr>
          <w:sz w:val="22"/>
          <w:szCs w:val="22"/>
        </w:rPr>
        <w:lastRenderedPageBreak/>
        <w:t>Понуђач одговара и гарантује за адекватно увезивање поднете понуде те је из тог разлога дужан да обезбеди њену сигурност увезивањем јемствеником или ако сматра да је потребно, путем другог још поузданијег начина.</w:t>
      </w:r>
    </w:p>
    <w:p w:rsidR="00F5748C" w:rsidRPr="00CB2806" w:rsidRDefault="00F5748C" w:rsidP="00F5748C">
      <w:pPr>
        <w:ind w:firstLine="720"/>
        <w:rPr>
          <w:sz w:val="22"/>
          <w:szCs w:val="22"/>
        </w:rPr>
      </w:pPr>
      <w:r w:rsidRPr="00CB2806">
        <w:rPr>
          <w:sz w:val="22"/>
          <w:szCs w:val="22"/>
        </w:rPr>
        <w:t>Пожељно је на јемственик залепити налепницу, како се јемственик не би могао накнадно одвезати.</w:t>
      </w:r>
    </w:p>
    <w:p w:rsidR="00F5748C" w:rsidRPr="00CB2806" w:rsidRDefault="00F5748C" w:rsidP="00F5748C">
      <w:pPr>
        <w:ind w:firstLine="720"/>
        <w:jc w:val="both"/>
        <w:rPr>
          <w:sz w:val="22"/>
          <w:szCs w:val="22"/>
        </w:rPr>
      </w:pPr>
      <w:r w:rsidRPr="00CB2806">
        <w:rPr>
          <w:sz w:val="22"/>
          <w:szCs w:val="22"/>
        </w:rPr>
        <w:t>Потребно је извршити спецификацију понуде и опште документације на сопственом обрасцу који треба да буде потписан од стране понуђача – у слободној форми</w:t>
      </w:r>
      <w:r>
        <w:rPr>
          <w:sz w:val="22"/>
          <w:szCs w:val="22"/>
        </w:rPr>
        <w:t>,</w:t>
      </w:r>
      <w:r w:rsidRPr="00CB2806">
        <w:rPr>
          <w:sz w:val="22"/>
          <w:szCs w:val="22"/>
        </w:rPr>
        <w:t xml:space="preserve"> где ће бити наведен садржај свих достављених прилога који чине понуду понуђача.</w:t>
      </w:r>
    </w:p>
    <w:p w:rsidR="00F5748C" w:rsidRPr="00CB2806" w:rsidRDefault="00713560" w:rsidP="00F5748C">
      <w:pPr>
        <w:ind w:firstLine="720"/>
        <w:jc w:val="both"/>
        <w:rPr>
          <w:sz w:val="22"/>
          <w:szCs w:val="22"/>
        </w:rPr>
      </w:pPr>
      <w:r>
        <w:rPr>
          <w:sz w:val="22"/>
          <w:szCs w:val="22"/>
          <w:lang w:val="sr-Cyrl-RS"/>
        </w:rPr>
        <w:t>Нумерација листова није обавезна, али је пожељна. Уколико нумерација није извршена, понуда се само због тога неће сматрати неприхватљивом.</w:t>
      </w:r>
    </w:p>
    <w:p w:rsidR="00F5748C" w:rsidRPr="00CB2806" w:rsidRDefault="00F5748C" w:rsidP="00F5748C">
      <w:pPr>
        <w:ind w:firstLine="720"/>
        <w:jc w:val="both"/>
        <w:rPr>
          <w:sz w:val="22"/>
          <w:szCs w:val="22"/>
        </w:rPr>
      </w:pPr>
      <w:r w:rsidRPr="00CB2806">
        <w:rPr>
          <w:sz w:val="22"/>
          <w:szCs w:val="22"/>
        </w:rPr>
        <w:t>У оквиру своје понуде, понуђач мора да понуди сва тражена добра</w:t>
      </w:r>
      <w:r>
        <w:rPr>
          <w:sz w:val="22"/>
          <w:szCs w:val="22"/>
        </w:rPr>
        <w:t xml:space="preserve"> за партију на коју се понуда односи</w:t>
      </w:r>
      <w:r w:rsidRPr="00CB2806">
        <w:rPr>
          <w:sz w:val="22"/>
          <w:szCs w:val="22"/>
        </w:rPr>
        <w:t xml:space="preserve"> и да испуни све тражене техничке карактеристике.</w:t>
      </w:r>
    </w:p>
    <w:p w:rsidR="00F5748C" w:rsidRPr="00CB2806" w:rsidRDefault="00F5748C" w:rsidP="00F5748C">
      <w:pPr>
        <w:ind w:firstLine="720"/>
        <w:jc w:val="both"/>
        <w:rPr>
          <w:sz w:val="22"/>
          <w:szCs w:val="22"/>
        </w:rPr>
      </w:pPr>
      <w:r w:rsidRPr="00CB2806">
        <w:rPr>
          <w:sz w:val="22"/>
          <w:szCs w:val="22"/>
        </w:rPr>
        <w:t>У року за подношење понуд</w:t>
      </w:r>
      <w:r w:rsidR="00713560">
        <w:rPr>
          <w:sz w:val="22"/>
          <w:szCs w:val="22"/>
          <w:lang w:val="sr-Cyrl-RS"/>
        </w:rPr>
        <w:t>а</w:t>
      </w:r>
      <w:r w:rsidRPr="00CB2806">
        <w:rPr>
          <w:sz w:val="22"/>
          <w:szCs w:val="22"/>
        </w:rPr>
        <w:t>, понуђач може да измени, допуни или опозове своју понуду, на начин који је одређен овом конкурсном документацијом.</w:t>
      </w:r>
    </w:p>
    <w:p w:rsidR="00F5748C" w:rsidRPr="00CB2806" w:rsidRDefault="00F5748C" w:rsidP="00F5748C">
      <w:pPr>
        <w:ind w:firstLine="720"/>
        <w:jc w:val="both"/>
        <w:rPr>
          <w:sz w:val="22"/>
          <w:szCs w:val="22"/>
        </w:rPr>
      </w:pPr>
      <w:r w:rsidRPr="00CB2806">
        <w:rPr>
          <w:sz w:val="22"/>
          <w:szCs w:val="22"/>
        </w:rPr>
        <w:t>Понуда, сачињена у свему према условима из позива за подношење понуда и конкурсне документације наручиоца, се доставља Комисији за јавне набавке у писаном облику у затвореној коверти, непосредно</w:t>
      </w:r>
      <w:r>
        <w:rPr>
          <w:sz w:val="22"/>
          <w:szCs w:val="22"/>
        </w:rPr>
        <w:t>,</w:t>
      </w:r>
      <w:r w:rsidRPr="00CB2806">
        <w:rPr>
          <w:sz w:val="22"/>
          <w:szCs w:val="22"/>
        </w:rPr>
        <w:t xml:space="preserve"> или путем поште на адресу: Специјана болница за психијатријске болести „Свети Врачеви“ Нови Кнежевац, ул. Краља Петра </w:t>
      </w:r>
      <w:r>
        <w:rPr>
          <w:sz w:val="22"/>
          <w:szCs w:val="22"/>
        </w:rPr>
        <w:t>1.</w:t>
      </w:r>
      <w:r w:rsidRPr="00CB2806">
        <w:rPr>
          <w:sz w:val="22"/>
          <w:szCs w:val="22"/>
        </w:rPr>
        <w:t xml:space="preserve"> Карађорђевића бр. 85</w:t>
      </w:r>
      <w:r>
        <w:rPr>
          <w:sz w:val="22"/>
          <w:szCs w:val="22"/>
        </w:rPr>
        <w:t>,</w:t>
      </w:r>
      <w:r w:rsidRPr="00CB2806">
        <w:rPr>
          <w:sz w:val="22"/>
          <w:szCs w:val="22"/>
        </w:rPr>
        <w:t xml:space="preserve"> 23330 Нови Кнежевац, са назнаком „Понуда за јавну набавку Леков</w:t>
      </w:r>
      <w:r>
        <w:rPr>
          <w:sz w:val="22"/>
          <w:szCs w:val="22"/>
        </w:rPr>
        <w:t>а за 20</w:t>
      </w:r>
      <w:r w:rsidR="00713560">
        <w:rPr>
          <w:sz w:val="22"/>
          <w:szCs w:val="22"/>
          <w:lang w:val="sr-Cyrl-RS"/>
        </w:rPr>
        <w:t>20</w:t>
      </w:r>
      <w:r>
        <w:rPr>
          <w:sz w:val="22"/>
          <w:szCs w:val="22"/>
        </w:rPr>
        <w:t>.</w:t>
      </w:r>
      <w:r w:rsidRPr="00CB2806">
        <w:rPr>
          <w:sz w:val="22"/>
          <w:szCs w:val="22"/>
        </w:rPr>
        <w:t xml:space="preserve"> – </w:t>
      </w:r>
      <w:r>
        <w:rPr>
          <w:sz w:val="22"/>
          <w:szCs w:val="22"/>
        </w:rPr>
        <w:t>не отварати</w:t>
      </w:r>
      <w:r w:rsidRPr="00CB2806">
        <w:rPr>
          <w:sz w:val="22"/>
          <w:szCs w:val="22"/>
        </w:rPr>
        <w:t>“, а на полеђини коверте или кутије обавезно навести назив, број телефона, контакт особу и адресу понуђача. Уколико понуђач подноси понуду путем поште, мора обезбедити да иста стигне Наручиоцу до назначеног датума и сата како је наведено у Позиву за подношење понуд</w:t>
      </w:r>
      <w:r w:rsidR="00221137">
        <w:rPr>
          <w:sz w:val="22"/>
          <w:szCs w:val="22"/>
          <w:lang w:val="sr-Cyrl-RS"/>
        </w:rPr>
        <w:t>а</w:t>
      </w:r>
      <w:r w:rsidRPr="00CB2806">
        <w:rPr>
          <w:sz w:val="22"/>
          <w:szCs w:val="22"/>
        </w:rPr>
        <w:t>.</w:t>
      </w:r>
    </w:p>
    <w:p w:rsidR="00F5748C" w:rsidRPr="00CB2806" w:rsidRDefault="00F5748C" w:rsidP="00F5748C">
      <w:pPr>
        <w:ind w:firstLine="720"/>
        <w:jc w:val="both"/>
        <w:rPr>
          <w:sz w:val="22"/>
          <w:szCs w:val="22"/>
        </w:rPr>
      </w:pPr>
      <w:r w:rsidRPr="00CB2806">
        <w:rPr>
          <w:sz w:val="22"/>
          <w:szCs w:val="22"/>
        </w:rPr>
        <w:t>Са незатвореним</w:t>
      </w:r>
      <w:r>
        <w:rPr>
          <w:sz w:val="22"/>
          <w:szCs w:val="22"/>
        </w:rPr>
        <w:t>, или</w:t>
      </w:r>
      <w:r w:rsidRPr="00CB2806">
        <w:rPr>
          <w:sz w:val="22"/>
          <w:szCs w:val="22"/>
        </w:rPr>
        <w:t xml:space="preserve"> некомплетним понудама</w:t>
      </w:r>
      <w:r>
        <w:rPr>
          <w:sz w:val="22"/>
          <w:szCs w:val="22"/>
        </w:rPr>
        <w:t>,</w:t>
      </w:r>
      <w:r w:rsidRPr="00CB2806">
        <w:rPr>
          <w:sz w:val="22"/>
          <w:szCs w:val="22"/>
        </w:rPr>
        <w:t xml:space="preserve"> као и понудама које нису сачињене у скалду са конкурсном документацијом, Наручилац ће поступити у складу са ЗЈН и овом конкурсном документацијом.</w:t>
      </w:r>
    </w:p>
    <w:p w:rsidR="00F5748C" w:rsidRPr="00CB2806" w:rsidRDefault="00F5748C" w:rsidP="00F5748C">
      <w:pPr>
        <w:ind w:firstLine="720"/>
        <w:jc w:val="both"/>
        <w:rPr>
          <w:sz w:val="22"/>
          <w:szCs w:val="22"/>
        </w:rPr>
      </w:pPr>
      <w:r w:rsidRPr="00CB2806">
        <w:rPr>
          <w:sz w:val="22"/>
          <w:szCs w:val="22"/>
        </w:rPr>
        <w:t>Све неблаговремено достављене понуде, комисија за јавну набавку Наручиоца ће, по окончању поступка отварања понуда, вратити неотворене понуђачима, уз повратницу, са назнаком да су исте поднете неблаговремено.</w:t>
      </w:r>
    </w:p>
    <w:p w:rsidR="00F5748C" w:rsidRPr="00CB2806" w:rsidRDefault="00F5748C" w:rsidP="00F5748C">
      <w:pPr>
        <w:ind w:firstLine="720"/>
        <w:jc w:val="both"/>
        <w:rPr>
          <w:sz w:val="22"/>
          <w:szCs w:val="22"/>
        </w:rPr>
      </w:pPr>
      <w:r w:rsidRPr="00CB2806">
        <w:rPr>
          <w:sz w:val="22"/>
          <w:szCs w:val="22"/>
        </w:rPr>
        <w:t>Благовремена понуда је понуда примљена од стрне наручиоца у року одређеном у позиву за подношење понуда.</w:t>
      </w:r>
    </w:p>
    <w:p w:rsidR="00F5748C" w:rsidRPr="00CB2806" w:rsidRDefault="00F5748C" w:rsidP="00F5748C">
      <w:pPr>
        <w:ind w:firstLine="720"/>
        <w:jc w:val="both"/>
        <w:rPr>
          <w:sz w:val="22"/>
          <w:szCs w:val="22"/>
        </w:rPr>
      </w:pPr>
      <w:r w:rsidRPr="00CB2806">
        <w:rPr>
          <w:sz w:val="22"/>
          <w:szCs w:val="22"/>
        </w:rPr>
        <w:t>Наручилац неће вршити стручну оцену понуда приликом сачињавања и вођења записника о јавном отварању понуда, већ ће у записнику бити наведени сви битни елементи понуда, елементи на основу којих ће се применити методологија доделе пондера, као и евентуални недостаци који се могу уочити приликом отварања понуда.</w:t>
      </w:r>
    </w:p>
    <w:p w:rsidR="00F5748C" w:rsidRPr="00CB2806" w:rsidRDefault="00F5748C" w:rsidP="00F5748C">
      <w:pPr>
        <w:ind w:firstLine="720"/>
        <w:rPr>
          <w:sz w:val="22"/>
          <w:szCs w:val="22"/>
        </w:rPr>
      </w:pPr>
      <w:r w:rsidRPr="00CB2806">
        <w:rPr>
          <w:sz w:val="22"/>
          <w:szCs w:val="22"/>
        </w:rPr>
        <w:t>Понуде са варијантама нису дозвољене, те се неће ни узети у разматрање.</w:t>
      </w:r>
    </w:p>
    <w:p w:rsidR="00F5748C" w:rsidRPr="00CB2806" w:rsidRDefault="00F5748C" w:rsidP="00221137">
      <w:pPr>
        <w:ind w:firstLine="720"/>
        <w:jc w:val="both"/>
        <w:rPr>
          <w:sz w:val="22"/>
          <w:szCs w:val="22"/>
        </w:rPr>
      </w:pPr>
      <w:r w:rsidRPr="00CB2806">
        <w:rPr>
          <w:sz w:val="22"/>
          <w:szCs w:val="22"/>
        </w:rPr>
        <w:t>Понуђач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w:t>
      </w:r>
    </w:p>
    <w:p w:rsidR="00F5748C" w:rsidRPr="00CB2806" w:rsidRDefault="00F5748C" w:rsidP="00F5748C">
      <w:pPr>
        <w:ind w:firstLine="720"/>
        <w:jc w:val="both"/>
        <w:rPr>
          <w:sz w:val="22"/>
          <w:szCs w:val="22"/>
        </w:rPr>
      </w:pPr>
      <w:r w:rsidRPr="00CB2806">
        <w:rPr>
          <w:sz w:val="22"/>
          <w:szCs w:val="22"/>
        </w:rPr>
        <w:t>Уколико понуђач ангажује подизвођача, потребно је да у својој понуди наведе проценат укупне вредности набавке који ће поверити подизвођачу, део предметне набавке који ће извршити преко подизвођача, као и правила поступања наручиоца у случају да се доспела потраживања преносе директно подизвођачу.</w:t>
      </w:r>
    </w:p>
    <w:p w:rsidR="00F5748C" w:rsidRPr="009A517E" w:rsidRDefault="00F5748C" w:rsidP="00F5748C">
      <w:pPr>
        <w:ind w:firstLine="720"/>
        <w:jc w:val="both"/>
        <w:rPr>
          <w:sz w:val="22"/>
          <w:szCs w:val="22"/>
        </w:rPr>
      </w:pPr>
      <w:r w:rsidRPr="00CB2806">
        <w:rPr>
          <w:sz w:val="22"/>
          <w:szCs w:val="22"/>
        </w:rPr>
        <w:t>Саставни део заједничке понуде чини споразум којим се понуђачи из групе међусобно, према наручиоцу, обавезују на извршење предмет</w:t>
      </w:r>
      <w:r>
        <w:rPr>
          <w:sz w:val="22"/>
          <w:szCs w:val="22"/>
        </w:rPr>
        <w:t xml:space="preserve">не јавне набавке </w:t>
      </w:r>
      <w:r w:rsidRPr="009A517E">
        <w:rPr>
          <w:sz w:val="22"/>
          <w:szCs w:val="22"/>
        </w:rPr>
        <w:t xml:space="preserve">а који обавезно садржи податке из члана 81. ст. 4. тач. 1) до 2) Закона и то податке о: </w:t>
      </w:r>
    </w:p>
    <w:p w:rsidR="00F5748C" w:rsidRPr="009A517E" w:rsidRDefault="00F5748C" w:rsidP="00F5748C">
      <w:pPr>
        <w:numPr>
          <w:ilvl w:val="0"/>
          <w:numId w:val="3"/>
        </w:numPr>
        <w:suppressAutoHyphens/>
        <w:spacing w:line="100" w:lineRule="atLeast"/>
        <w:ind w:left="1440" w:hanging="720"/>
        <w:jc w:val="both"/>
        <w:rPr>
          <w:sz w:val="22"/>
          <w:szCs w:val="22"/>
        </w:rPr>
      </w:pPr>
      <w:r w:rsidRPr="009A517E">
        <w:rPr>
          <w:sz w:val="22"/>
          <w:szCs w:val="22"/>
        </w:rPr>
        <w:t xml:space="preserve">члану групе који ће бити носилац посла, односно који ће поднети понуду и који ће заступати групу понуђача пред наручиоцем, </w:t>
      </w:r>
    </w:p>
    <w:p w:rsidR="00F5748C" w:rsidRPr="009A517E" w:rsidRDefault="00F5748C" w:rsidP="00F5748C">
      <w:pPr>
        <w:numPr>
          <w:ilvl w:val="0"/>
          <w:numId w:val="3"/>
        </w:numPr>
        <w:suppressAutoHyphens/>
        <w:spacing w:line="100" w:lineRule="atLeast"/>
        <w:ind w:firstLine="0"/>
        <w:jc w:val="both"/>
        <w:rPr>
          <w:sz w:val="22"/>
          <w:szCs w:val="22"/>
        </w:rPr>
      </w:pPr>
      <w:r w:rsidRPr="009A517E">
        <w:rPr>
          <w:sz w:val="22"/>
          <w:szCs w:val="22"/>
        </w:rPr>
        <w:t xml:space="preserve">опис послова сваког од понуђача из групе понуђача у извршењу уговора. </w:t>
      </w:r>
    </w:p>
    <w:p w:rsidR="00F5748C" w:rsidRPr="00CB2806" w:rsidRDefault="00F5748C" w:rsidP="00F5748C">
      <w:pPr>
        <w:ind w:firstLine="720"/>
        <w:jc w:val="both"/>
        <w:rPr>
          <w:sz w:val="22"/>
          <w:szCs w:val="22"/>
        </w:rPr>
      </w:pPr>
    </w:p>
    <w:p w:rsidR="00F5748C" w:rsidRPr="00CB2806" w:rsidRDefault="00F5748C" w:rsidP="00F5748C">
      <w:pPr>
        <w:ind w:firstLine="720"/>
        <w:rPr>
          <w:sz w:val="22"/>
          <w:szCs w:val="22"/>
        </w:rPr>
      </w:pPr>
      <w:r w:rsidRPr="00CB2806">
        <w:rPr>
          <w:sz w:val="22"/>
          <w:szCs w:val="22"/>
        </w:rPr>
        <w:t>Валута у понуди се изражава у динарима.</w:t>
      </w:r>
    </w:p>
    <w:p w:rsidR="00F5748C" w:rsidRPr="00CB2806" w:rsidRDefault="00F5748C" w:rsidP="00F5748C">
      <w:pPr>
        <w:ind w:firstLine="720"/>
        <w:jc w:val="both"/>
        <w:rPr>
          <w:sz w:val="22"/>
          <w:szCs w:val="22"/>
        </w:rPr>
      </w:pPr>
      <w:r w:rsidRPr="00CB2806">
        <w:rPr>
          <w:sz w:val="22"/>
          <w:szCs w:val="22"/>
        </w:rPr>
        <w:t>Цена</w:t>
      </w:r>
      <w:r>
        <w:rPr>
          <w:sz w:val="22"/>
          <w:szCs w:val="22"/>
        </w:rPr>
        <w:t>,</w:t>
      </w:r>
      <w:r w:rsidRPr="00CB2806">
        <w:rPr>
          <w:sz w:val="22"/>
          <w:szCs w:val="22"/>
        </w:rPr>
        <w:t xml:space="preserve"> која је меродавна за примену критеријума</w:t>
      </w:r>
      <w:r>
        <w:rPr>
          <w:sz w:val="22"/>
          <w:szCs w:val="22"/>
        </w:rPr>
        <w:t>,</w:t>
      </w:r>
      <w:r w:rsidRPr="00CB2806">
        <w:rPr>
          <w:sz w:val="22"/>
          <w:szCs w:val="22"/>
        </w:rPr>
        <w:t xml:space="preserve"> је укупна цена без пореза на додату вредност.</w:t>
      </w:r>
    </w:p>
    <w:p w:rsidR="00F5748C" w:rsidRPr="00CB2806" w:rsidRDefault="00F5748C" w:rsidP="00F5748C">
      <w:pPr>
        <w:ind w:firstLine="720"/>
        <w:jc w:val="both"/>
        <w:rPr>
          <w:sz w:val="22"/>
          <w:szCs w:val="22"/>
        </w:rPr>
      </w:pPr>
      <w:r w:rsidRPr="00CB2806">
        <w:rPr>
          <w:sz w:val="22"/>
          <w:szCs w:val="22"/>
        </w:rPr>
        <w:t>Укупна цена у понуди треба да буде изражена са урачунатим свим зависним трошковима који утичу на исказивање цене у понуди понуђача (превоз, царина, осигурање и сл.).</w:t>
      </w:r>
      <w:r>
        <w:rPr>
          <w:sz w:val="22"/>
          <w:szCs w:val="22"/>
        </w:rPr>
        <w:t xml:space="preserve"> Превоз до седишта наручиоца је на терет понуђача.</w:t>
      </w:r>
    </w:p>
    <w:p w:rsidR="00F5748C" w:rsidRPr="00CB2806" w:rsidRDefault="00F5748C" w:rsidP="00F5748C">
      <w:pPr>
        <w:ind w:firstLine="720"/>
        <w:rPr>
          <w:sz w:val="22"/>
          <w:szCs w:val="22"/>
        </w:rPr>
      </w:pPr>
      <w:r w:rsidRPr="00CB2806">
        <w:rPr>
          <w:sz w:val="22"/>
          <w:szCs w:val="22"/>
        </w:rPr>
        <w:t>У колону 5 - јед</w:t>
      </w:r>
      <w:r>
        <w:rPr>
          <w:sz w:val="22"/>
          <w:szCs w:val="22"/>
        </w:rPr>
        <w:t>и</w:t>
      </w:r>
      <w:r w:rsidRPr="00CB2806">
        <w:rPr>
          <w:sz w:val="22"/>
          <w:szCs w:val="22"/>
        </w:rPr>
        <w:t>нична цена</w:t>
      </w:r>
      <w:r>
        <w:rPr>
          <w:sz w:val="22"/>
          <w:szCs w:val="22"/>
        </w:rPr>
        <w:t>,</w:t>
      </w:r>
      <w:r w:rsidRPr="00CB2806">
        <w:rPr>
          <w:sz w:val="22"/>
          <w:szCs w:val="22"/>
        </w:rPr>
        <w:t xml:space="preserve"> уписује се цена без ПДВ-а исказана по јединици мере.</w:t>
      </w:r>
    </w:p>
    <w:p w:rsidR="00F5748C" w:rsidRPr="00CB2806" w:rsidRDefault="00F5748C" w:rsidP="00F5748C">
      <w:pPr>
        <w:ind w:firstLine="720"/>
        <w:rPr>
          <w:sz w:val="22"/>
          <w:szCs w:val="22"/>
        </w:rPr>
      </w:pPr>
      <w:r w:rsidRPr="00CB2806">
        <w:rPr>
          <w:sz w:val="22"/>
          <w:szCs w:val="22"/>
        </w:rPr>
        <w:t>У колону 6 – укупна вредност</w:t>
      </w:r>
      <w:r>
        <w:rPr>
          <w:sz w:val="22"/>
          <w:szCs w:val="22"/>
        </w:rPr>
        <w:t>,</w:t>
      </w:r>
      <w:r w:rsidRPr="00CB2806">
        <w:rPr>
          <w:sz w:val="22"/>
          <w:szCs w:val="22"/>
        </w:rPr>
        <w:t xml:space="preserve"> уписује се цена добијена множењем количине и цене по јединици мере</w:t>
      </w:r>
      <w:r>
        <w:rPr>
          <w:sz w:val="22"/>
          <w:szCs w:val="22"/>
        </w:rPr>
        <w:t>,</w:t>
      </w:r>
      <w:r w:rsidRPr="00CB2806">
        <w:rPr>
          <w:sz w:val="22"/>
          <w:szCs w:val="22"/>
        </w:rPr>
        <w:t xml:space="preserve"> без ПДВ-а.</w:t>
      </w:r>
    </w:p>
    <w:p w:rsidR="00F5748C" w:rsidRPr="00CB2806" w:rsidRDefault="00F5748C" w:rsidP="00F5748C">
      <w:pPr>
        <w:ind w:firstLine="720"/>
        <w:rPr>
          <w:sz w:val="22"/>
          <w:szCs w:val="22"/>
        </w:rPr>
      </w:pPr>
      <w:r w:rsidRPr="00CB2806">
        <w:rPr>
          <w:sz w:val="22"/>
          <w:szCs w:val="22"/>
        </w:rPr>
        <w:lastRenderedPageBreak/>
        <w:t>У колону 7 – уноси се шифра лека (ЈКЛ) за регистроване лекове</w:t>
      </w:r>
    </w:p>
    <w:p w:rsidR="00F5748C" w:rsidRPr="00CB2806" w:rsidRDefault="00F5748C" w:rsidP="00F5748C">
      <w:pPr>
        <w:ind w:firstLine="720"/>
        <w:rPr>
          <w:sz w:val="22"/>
          <w:szCs w:val="22"/>
        </w:rPr>
      </w:pPr>
      <w:r w:rsidRPr="00CB2806">
        <w:rPr>
          <w:sz w:val="22"/>
          <w:szCs w:val="22"/>
        </w:rPr>
        <w:t>У колону 8 –</w:t>
      </w:r>
      <w:r>
        <w:rPr>
          <w:sz w:val="22"/>
          <w:szCs w:val="22"/>
        </w:rPr>
        <w:t xml:space="preserve"> уписује се заштићен назив лека</w:t>
      </w:r>
    </w:p>
    <w:p w:rsidR="00F5748C" w:rsidRPr="00CB2806" w:rsidRDefault="00F5748C" w:rsidP="00F5748C">
      <w:pPr>
        <w:ind w:firstLine="720"/>
        <w:rPr>
          <w:sz w:val="22"/>
          <w:szCs w:val="22"/>
        </w:rPr>
      </w:pPr>
      <w:r w:rsidRPr="00CB2806">
        <w:rPr>
          <w:sz w:val="22"/>
          <w:szCs w:val="22"/>
        </w:rPr>
        <w:t>У колону 9– назив произвођача лека</w:t>
      </w:r>
      <w:r>
        <w:rPr>
          <w:sz w:val="22"/>
          <w:szCs w:val="22"/>
        </w:rPr>
        <w:t>,</w:t>
      </w:r>
      <w:r w:rsidRPr="00CB2806">
        <w:rPr>
          <w:sz w:val="22"/>
          <w:szCs w:val="22"/>
        </w:rPr>
        <w:t xml:space="preserve"> уноси се назив произвођача лека и земља порекла.</w:t>
      </w:r>
    </w:p>
    <w:p w:rsidR="00F5748C" w:rsidRPr="00CB2806" w:rsidRDefault="00F5748C" w:rsidP="00F5748C">
      <w:pPr>
        <w:ind w:firstLine="720"/>
        <w:jc w:val="both"/>
        <w:rPr>
          <w:sz w:val="22"/>
          <w:szCs w:val="22"/>
        </w:rPr>
      </w:pPr>
      <w:r w:rsidRPr="00CB2806">
        <w:rPr>
          <w:sz w:val="22"/>
          <w:szCs w:val="22"/>
        </w:rPr>
        <w:t>Уколико је у понуди исказана неуобичајено ниска цена, Наручилац ће поступити у складу са чл. 92. ЗЈН.</w:t>
      </w:r>
    </w:p>
    <w:p w:rsidR="00F5748C" w:rsidRPr="00CB2806" w:rsidRDefault="00F5748C" w:rsidP="00F5748C">
      <w:pPr>
        <w:ind w:firstLine="720"/>
        <w:rPr>
          <w:sz w:val="22"/>
          <w:szCs w:val="22"/>
        </w:rPr>
      </w:pPr>
      <w:r w:rsidRPr="00CB2806">
        <w:rPr>
          <w:sz w:val="22"/>
          <w:szCs w:val="22"/>
        </w:rPr>
        <w:t>Понуђач уписује рок плаћања у данима.</w:t>
      </w:r>
    </w:p>
    <w:p w:rsidR="00F5748C" w:rsidRPr="00CB2806" w:rsidRDefault="00F5748C" w:rsidP="00F5748C">
      <w:pPr>
        <w:ind w:firstLine="720"/>
        <w:jc w:val="both"/>
        <w:rPr>
          <w:sz w:val="22"/>
          <w:szCs w:val="22"/>
        </w:rPr>
      </w:pPr>
      <w:r w:rsidRPr="00CB2806">
        <w:rPr>
          <w:sz w:val="22"/>
          <w:szCs w:val="22"/>
        </w:rPr>
        <w:t>У складу са Законом о роковима измирења новчаних обавеза у комерцијалним транс</w:t>
      </w:r>
      <w:r>
        <w:rPr>
          <w:sz w:val="22"/>
          <w:szCs w:val="22"/>
        </w:rPr>
        <w:t>акцијама</w:t>
      </w:r>
      <w:r w:rsidRPr="00CB2806">
        <w:rPr>
          <w:sz w:val="22"/>
          <w:szCs w:val="22"/>
        </w:rPr>
        <w:t>, захтев наручиоца је да рок плаћања буде 90 дана од дана пријема рачуна, који испоставља понуђач на основу документа којим је потврђен пријем робе.</w:t>
      </w:r>
    </w:p>
    <w:p w:rsidR="00F5748C" w:rsidRPr="00CB2806" w:rsidRDefault="00F5748C" w:rsidP="00F5748C">
      <w:pPr>
        <w:ind w:firstLine="720"/>
        <w:rPr>
          <w:sz w:val="22"/>
          <w:szCs w:val="22"/>
        </w:rPr>
      </w:pPr>
      <w:r w:rsidRPr="00CB2806">
        <w:rPr>
          <w:sz w:val="22"/>
          <w:szCs w:val="22"/>
        </w:rPr>
        <w:t>Понуда са валутом плаћања већом од 90 дана третираће се као 90 дана.</w:t>
      </w:r>
    </w:p>
    <w:p w:rsidR="00F5748C" w:rsidRPr="00CB2806" w:rsidRDefault="00F5748C" w:rsidP="00F5748C">
      <w:pPr>
        <w:jc w:val="both"/>
        <w:rPr>
          <w:sz w:val="22"/>
          <w:szCs w:val="22"/>
        </w:rPr>
      </w:pPr>
      <w:r w:rsidRPr="00CB2806">
        <w:rPr>
          <w:sz w:val="22"/>
          <w:szCs w:val="22"/>
        </w:rPr>
        <w:tab/>
        <w:t>Понуђач уписује најкраћи рок у коме може извршити испоруку лекова по поруџбини наручиоца</w:t>
      </w:r>
      <w:r>
        <w:rPr>
          <w:sz w:val="22"/>
          <w:szCs w:val="22"/>
        </w:rPr>
        <w:t>, а испорука се врши радним данима најкасније до 1</w:t>
      </w:r>
      <w:r w:rsidR="00385E05">
        <w:rPr>
          <w:sz w:val="22"/>
          <w:szCs w:val="22"/>
          <w:lang w:val="sr-Cyrl-RS"/>
        </w:rPr>
        <w:t>3</w:t>
      </w:r>
      <w:r>
        <w:rPr>
          <w:sz w:val="22"/>
          <w:szCs w:val="22"/>
        </w:rPr>
        <w:t>,00 часова, у противном, наручилац може одбити пријем без да сноси штетне последице</w:t>
      </w:r>
      <w:r w:rsidRPr="00CB2806">
        <w:rPr>
          <w:sz w:val="22"/>
          <w:szCs w:val="22"/>
        </w:rPr>
        <w:t>.</w:t>
      </w:r>
    </w:p>
    <w:p w:rsidR="00F5748C" w:rsidRPr="00CB2806" w:rsidRDefault="00F5748C" w:rsidP="00F5748C">
      <w:pPr>
        <w:ind w:firstLine="720"/>
        <w:rPr>
          <w:sz w:val="22"/>
          <w:szCs w:val="22"/>
        </w:rPr>
      </w:pPr>
      <w:r w:rsidRPr="00CB2806">
        <w:rPr>
          <w:sz w:val="22"/>
          <w:szCs w:val="22"/>
        </w:rPr>
        <w:t>Захтев Наручиоца је да испорука буде искључиво ФЦО магацин купца.</w:t>
      </w:r>
    </w:p>
    <w:p w:rsidR="00F5748C" w:rsidRPr="00CB2806" w:rsidRDefault="00F5748C" w:rsidP="00F5748C">
      <w:pPr>
        <w:rPr>
          <w:sz w:val="22"/>
          <w:szCs w:val="22"/>
        </w:rPr>
      </w:pPr>
      <w:r w:rsidRPr="00CB2806">
        <w:rPr>
          <w:sz w:val="22"/>
          <w:szCs w:val="22"/>
        </w:rPr>
        <w:tab/>
        <w:t>Рок важности понуде мора бити најмање 30 дана од дана јавног отварања понуде.</w:t>
      </w:r>
      <w:r w:rsidRPr="00CB2806">
        <w:rPr>
          <w:sz w:val="22"/>
          <w:szCs w:val="22"/>
        </w:rPr>
        <w:tab/>
      </w:r>
    </w:p>
    <w:p w:rsidR="00F5748C" w:rsidRPr="00CB2806" w:rsidRDefault="00F5748C" w:rsidP="00F5748C">
      <w:pPr>
        <w:jc w:val="both"/>
        <w:rPr>
          <w:sz w:val="22"/>
          <w:szCs w:val="22"/>
        </w:rPr>
      </w:pPr>
      <w:r w:rsidRPr="00CB2806">
        <w:rPr>
          <w:sz w:val="22"/>
          <w:szCs w:val="22"/>
        </w:rPr>
        <w:tab/>
        <w:t xml:space="preserve">Понуђач може у писаном облику тражити додатне информације или појашњења у вези са припремањем понуде и то на факс бр: 0230/81-005, путем електронске поште на адресу: </w:t>
      </w:r>
      <w:r>
        <w:rPr>
          <w:sz w:val="22"/>
          <w:szCs w:val="22"/>
          <w:lang w:val="sr-Latn-CS"/>
        </w:rPr>
        <w:t>svvracipravna</w:t>
      </w:r>
      <w:r w:rsidRPr="00CB2806">
        <w:rPr>
          <w:sz w:val="22"/>
          <w:szCs w:val="22"/>
        </w:rPr>
        <w:t>@</w:t>
      </w:r>
      <w:r>
        <w:rPr>
          <w:sz w:val="22"/>
          <w:szCs w:val="22"/>
          <w:lang w:val="sr-Latn-CS"/>
        </w:rPr>
        <w:t>gmail.com</w:t>
      </w:r>
      <w:r w:rsidRPr="00CB2806">
        <w:rPr>
          <w:sz w:val="22"/>
          <w:szCs w:val="22"/>
        </w:rPr>
        <w:t xml:space="preserve"> или препоручено са повратницом на адресу Наручиоца: Специјална болница за психијатријске болести „Свети Врачеви“ Нови Кнежевац, 23330 Нови Кнежевац, Краља Петра </w:t>
      </w:r>
      <w:r>
        <w:rPr>
          <w:sz w:val="22"/>
          <w:szCs w:val="22"/>
          <w:lang w:val="sr-Latn-CS"/>
        </w:rPr>
        <w:t>1.</w:t>
      </w:r>
      <w:r w:rsidRPr="00CB2806">
        <w:rPr>
          <w:sz w:val="22"/>
          <w:szCs w:val="22"/>
        </w:rPr>
        <w:t xml:space="preserve"> Карађорђевића бр. 85 са назнаком „Молба за додатним појашњењем, бр. набавке ЈН </w:t>
      </w:r>
      <w:r w:rsidR="00713560">
        <w:rPr>
          <w:sz w:val="22"/>
          <w:szCs w:val="22"/>
          <w:lang w:val="sr-Cyrl-RS"/>
        </w:rPr>
        <w:t>9</w:t>
      </w:r>
      <w:r>
        <w:rPr>
          <w:sz w:val="22"/>
          <w:szCs w:val="22"/>
        </w:rPr>
        <w:t>/</w:t>
      </w:r>
      <w:r w:rsidR="00983F64">
        <w:rPr>
          <w:sz w:val="22"/>
          <w:szCs w:val="22"/>
          <w:lang w:val="sr-Cyrl-RS"/>
        </w:rPr>
        <w:t>20</w:t>
      </w:r>
      <w:r>
        <w:rPr>
          <w:sz w:val="22"/>
          <w:szCs w:val="22"/>
        </w:rPr>
        <w:t>1</w:t>
      </w:r>
      <w:r w:rsidR="00713560">
        <w:rPr>
          <w:sz w:val="22"/>
          <w:szCs w:val="22"/>
          <w:lang w:val="sr-Cyrl-RS"/>
        </w:rPr>
        <w:t>9</w:t>
      </w:r>
      <w:r w:rsidRPr="00CB2806">
        <w:rPr>
          <w:sz w:val="22"/>
          <w:szCs w:val="22"/>
        </w:rPr>
        <w:t>“.</w:t>
      </w:r>
    </w:p>
    <w:p w:rsidR="00F5748C" w:rsidRPr="00CB2806" w:rsidRDefault="00F5748C" w:rsidP="00F5748C">
      <w:pPr>
        <w:ind w:firstLine="720"/>
        <w:rPr>
          <w:sz w:val="22"/>
          <w:szCs w:val="22"/>
        </w:rPr>
      </w:pPr>
      <w:r w:rsidRPr="00CB2806">
        <w:rPr>
          <w:sz w:val="22"/>
          <w:szCs w:val="22"/>
        </w:rPr>
        <w:t>Комуникација у поступку јавне набавке се врши искључиво на начин одређен чл. 20. ЗЈН.</w:t>
      </w:r>
    </w:p>
    <w:p w:rsidR="00F5748C" w:rsidRPr="00CB2806" w:rsidRDefault="00F5748C" w:rsidP="00F5748C">
      <w:pPr>
        <w:ind w:firstLine="720"/>
        <w:jc w:val="both"/>
        <w:rPr>
          <w:sz w:val="22"/>
          <w:szCs w:val="22"/>
        </w:rPr>
      </w:pPr>
      <w:r w:rsidRPr="00CB2806">
        <w:rPr>
          <w:sz w:val="22"/>
          <w:szCs w:val="22"/>
        </w:rPr>
        <w:t>Додатна појашњења и информације у вези са предметом јавне набавке могу се тражити најкасније 5 дана пре истека рока за подношење понуда.</w:t>
      </w:r>
    </w:p>
    <w:p w:rsidR="00F5748C" w:rsidRPr="00CB2806" w:rsidRDefault="00F5748C" w:rsidP="00F5748C">
      <w:pPr>
        <w:ind w:firstLine="720"/>
        <w:rPr>
          <w:sz w:val="22"/>
          <w:szCs w:val="22"/>
        </w:rPr>
      </w:pPr>
      <w:r w:rsidRPr="00CB2806">
        <w:rPr>
          <w:sz w:val="22"/>
          <w:szCs w:val="22"/>
        </w:rPr>
        <w:t xml:space="preserve">Одговор на постављено питање наручилац ће, у року од 3 дана од дана пријема, објавити и на Порталу УЈН </w:t>
      </w:r>
      <w:r>
        <w:rPr>
          <w:sz w:val="22"/>
          <w:szCs w:val="22"/>
        </w:rPr>
        <w:t xml:space="preserve">и на својој интернет страници, </w:t>
      </w:r>
      <w:r w:rsidRPr="00CB2806">
        <w:rPr>
          <w:sz w:val="22"/>
          <w:szCs w:val="22"/>
        </w:rPr>
        <w:t>водећи рачуна о заштити података понуђач</w:t>
      </w:r>
      <w:r w:rsidR="001D74EE">
        <w:rPr>
          <w:sz w:val="22"/>
          <w:szCs w:val="22"/>
          <w:lang w:val="sr-Latn-RS"/>
        </w:rPr>
        <w:t>a</w:t>
      </w:r>
      <w:r w:rsidRPr="00CB2806">
        <w:rPr>
          <w:sz w:val="22"/>
          <w:szCs w:val="22"/>
        </w:rPr>
        <w:t xml:space="preserve"> који је питање поставио.</w:t>
      </w:r>
    </w:p>
    <w:p w:rsidR="00F5748C" w:rsidRPr="00CB2806" w:rsidRDefault="00F5748C" w:rsidP="00F5748C">
      <w:pPr>
        <w:ind w:firstLine="720"/>
        <w:jc w:val="both"/>
        <w:rPr>
          <w:sz w:val="22"/>
          <w:szCs w:val="22"/>
        </w:rPr>
      </w:pPr>
      <w:r w:rsidRPr="00CB2806">
        <w:rPr>
          <w:sz w:val="22"/>
          <w:szCs w:val="22"/>
        </w:rPr>
        <w:t>Наручилац задржава право да након отварања понуда,</w:t>
      </w:r>
      <w:r>
        <w:rPr>
          <w:sz w:val="22"/>
          <w:szCs w:val="22"/>
        </w:rPr>
        <w:t xml:space="preserve"> </w:t>
      </w:r>
      <w:r w:rsidRPr="00CB2806">
        <w:rPr>
          <w:sz w:val="22"/>
          <w:szCs w:val="22"/>
        </w:rPr>
        <w:t>захтева од понуђача додатна објашњења у случају да су она неопходна при прегледу, вредновању и упоређивању понуда, а може и да врши контролу (увид) код понуђача сходно чл. 93. ЗЈН.</w:t>
      </w:r>
    </w:p>
    <w:p w:rsidR="00F5748C" w:rsidRPr="00CB2806" w:rsidRDefault="00F5748C" w:rsidP="00F5748C">
      <w:pPr>
        <w:ind w:firstLine="720"/>
        <w:jc w:val="both"/>
        <w:rPr>
          <w:sz w:val="22"/>
          <w:szCs w:val="22"/>
        </w:rPr>
      </w:pPr>
      <w:r w:rsidRPr="00CB2806">
        <w:rPr>
          <w:sz w:val="22"/>
          <w:szCs w:val="22"/>
        </w:rPr>
        <w:t>Наручилац може, уз сагласност понуђача, да изврши исправку рачунских грешака уочених приликом разматрања понуде по окончаном поступку отварања понуда.</w:t>
      </w:r>
    </w:p>
    <w:p w:rsidR="00F5748C" w:rsidRPr="00CB2806" w:rsidRDefault="00F5748C" w:rsidP="00F5748C">
      <w:pPr>
        <w:ind w:firstLine="720"/>
        <w:rPr>
          <w:sz w:val="22"/>
          <w:szCs w:val="22"/>
        </w:rPr>
      </w:pPr>
      <w:r w:rsidRPr="00CB2806">
        <w:rPr>
          <w:sz w:val="22"/>
          <w:szCs w:val="22"/>
        </w:rPr>
        <w:t>У случају разлике између укупне и јединичне цене, меродавна је јединична цена.</w:t>
      </w:r>
    </w:p>
    <w:p w:rsidR="00F5748C" w:rsidRPr="00CB2806" w:rsidRDefault="00F5748C" w:rsidP="00F5748C">
      <w:pPr>
        <w:ind w:firstLine="720"/>
        <w:jc w:val="both"/>
        <w:rPr>
          <w:sz w:val="22"/>
          <w:szCs w:val="22"/>
        </w:rPr>
      </w:pPr>
      <w:r w:rsidRPr="00CB2806">
        <w:rPr>
          <w:sz w:val="22"/>
          <w:szCs w:val="22"/>
        </w:rPr>
        <w:t>Уколико се понуђач писмено не сагласи са исправком рачунских грешака, наручилац ће такву понуду одбити као неприхватљиву.</w:t>
      </w:r>
    </w:p>
    <w:p w:rsidR="00F5748C" w:rsidRPr="00CB2806" w:rsidRDefault="00F5748C" w:rsidP="00F5748C">
      <w:pPr>
        <w:rPr>
          <w:sz w:val="22"/>
          <w:szCs w:val="22"/>
        </w:rPr>
      </w:pPr>
    </w:p>
    <w:p w:rsidR="00F5748C" w:rsidRPr="00CB2806" w:rsidRDefault="00F5748C" w:rsidP="00F5748C">
      <w:pPr>
        <w:rPr>
          <w:sz w:val="22"/>
          <w:szCs w:val="22"/>
        </w:rPr>
      </w:pPr>
    </w:p>
    <w:p w:rsidR="00F5748C" w:rsidRPr="00CB2806" w:rsidRDefault="00F5748C" w:rsidP="00F5748C">
      <w:pPr>
        <w:rPr>
          <w:sz w:val="22"/>
          <w:szCs w:val="22"/>
        </w:rPr>
      </w:pPr>
      <w:r w:rsidRPr="00CB2806">
        <w:rPr>
          <w:sz w:val="22"/>
          <w:szCs w:val="22"/>
        </w:rPr>
        <w:t>ЗАХТЕВ ЗА ДОДАТНИМ ОБЕЗБЕЂЕЊЕМ ИСПУЊЕЊА УГОВОРНИХ ОБАВЕЗА:</w:t>
      </w:r>
    </w:p>
    <w:p w:rsidR="00F5748C" w:rsidRPr="00CB2806" w:rsidRDefault="00F5748C" w:rsidP="00F5748C">
      <w:pPr>
        <w:ind w:firstLine="720"/>
        <w:jc w:val="both"/>
        <w:rPr>
          <w:sz w:val="22"/>
          <w:szCs w:val="22"/>
        </w:rPr>
      </w:pPr>
      <w:r w:rsidRPr="00CB2806">
        <w:rPr>
          <w:sz w:val="22"/>
          <w:szCs w:val="22"/>
        </w:rPr>
        <w:t>У случају да понуђач</w:t>
      </w:r>
      <w:r w:rsidR="00B57963">
        <w:rPr>
          <w:sz w:val="22"/>
          <w:szCs w:val="22"/>
          <w:lang w:val="sr-Cyrl-RS"/>
        </w:rPr>
        <w:t>,</w:t>
      </w:r>
      <w:r w:rsidRPr="00CB2806">
        <w:rPr>
          <w:sz w:val="22"/>
          <w:szCs w:val="22"/>
        </w:rPr>
        <w:t xml:space="preserve"> коме је додељен уговор о јавној набавци, поседује негативну референцу за одређени предмет набавке, а који није истоврсан предмету ове јавне набавке, понуђач ће бити у обавези да уз сваки потписан уговор – тј. за сваку партију појединачно, достави по једну меницу као додатно средство обезбеђења у висини од 15% од укупне вредности закљученог уговора са порезом.</w:t>
      </w:r>
    </w:p>
    <w:p w:rsidR="00F5748C" w:rsidRDefault="00F5748C" w:rsidP="00F5748C">
      <w:pPr>
        <w:rPr>
          <w:sz w:val="22"/>
          <w:szCs w:val="22"/>
        </w:rPr>
      </w:pPr>
    </w:p>
    <w:p w:rsidR="00F5748C" w:rsidRPr="00CB2806" w:rsidRDefault="00F5748C" w:rsidP="00F5748C">
      <w:pPr>
        <w:rPr>
          <w:sz w:val="22"/>
          <w:szCs w:val="22"/>
        </w:rPr>
      </w:pPr>
      <w:r w:rsidRPr="00CB2806">
        <w:rPr>
          <w:sz w:val="22"/>
          <w:szCs w:val="22"/>
        </w:rPr>
        <w:t>ДОСТАВА ОП ОБРАСЦА:</w:t>
      </w:r>
    </w:p>
    <w:p w:rsidR="00F5748C" w:rsidRPr="00CB2806" w:rsidRDefault="00F5748C" w:rsidP="001D74EE">
      <w:pPr>
        <w:ind w:firstLine="720"/>
        <w:jc w:val="both"/>
        <w:rPr>
          <w:sz w:val="22"/>
          <w:szCs w:val="22"/>
        </w:rPr>
      </w:pPr>
      <w:r w:rsidRPr="00CB2806">
        <w:rPr>
          <w:sz w:val="22"/>
          <w:szCs w:val="22"/>
        </w:rPr>
        <w:t>Понуђач је у обавези да уз своју понуду достави и фотокопију ОП обрасца – образац оверених потписа лица овлашћених за заступање ради провере аутентичности потписа на достављеној понуди.</w:t>
      </w:r>
    </w:p>
    <w:p w:rsidR="00F5748C" w:rsidRPr="00CB2806" w:rsidRDefault="00F5748C" w:rsidP="00F5748C">
      <w:pPr>
        <w:ind w:firstLine="720"/>
        <w:jc w:val="both"/>
        <w:rPr>
          <w:sz w:val="22"/>
          <w:szCs w:val="22"/>
        </w:rPr>
      </w:pPr>
      <w:r w:rsidRPr="00CB2806">
        <w:rPr>
          <w:sz w:val="22"/>
          <w:szCs w:val="22"/>
        </w:rPr>
        <w:t>Овлашћено лице за заступање (уз приложен ОП образац) може да поднесе писано овлашћење другом лицу, да у његово име потпише понуду и све обрасце који се достављају уз понуду.</w:t>
      </w:r>
    </w:p>
    <w:p w:rsidR="00F5748C" w:rsidRPr="00CB2806" w:rsidRDefault="00F5748C" w:rsidP="00F5748C">
      <w:pPr>
        <w:ind w:firstLine="720"/>
        <w:jc w:val="both"/>
        <w:rPr>
          <w:sz w:val="22"/>
          <w:szCs w:val="22"/>
        </w:rPr>
      </w:pPr>
      <w:r w:rsidRPr="00CB2806">
        <w:rPr>
          <w:sz w:val="22"/>
          <w:szCs w:val="22"/>
        </w:rPr>
        <w:t>Уколико се даје овлашћење из претходног става, исто мора да буде сачињено у писаној форми са потписом издаваоца овлашћења и са прецизним навођењем обима овлашћења пуномоћника за предузимање одређених правних послова или правних радњи у име и за рачун Понуђача у предметној јавној набавци.</w:t>
      </w:r>
    </w:p>
    <w:p w:rsidR="00F5748C" w:rsidRPr="00CB2806" w:rsidRDefault="00F5748C" w:rsidP="00F5748C">
      <w:pPr>
        <w:rPr>
          <w:sz w:val="22"/>
          <w:szCs w:val="22"/>
        </w:rPr>
      </w:pPr>
    </w:p>
    <w:p w:rsidR="00F5748C" w:rsidRPr="00CB2806" w:rsidRDefault="00F5748C" w:rsidP="00F5748C">
      <w:pPr>
        <w:rPr>
          <w:sz w:val="22"/>
          <w:szCs w:val="22"/>
        </w:rPr>
      </w:pPr>
      <w:r w:rsidRPr="00CB2806">
        <w:rPr>
          <w:sz w:val="22"/>
          <w:szCs w:val="22"/>
        </w:rPr>
        <w:t>РОК ВАЖЕЊА ПОНУДЕ:</w:t>
      </w:r>
    </w:p>
    <w:p w:rsidR="00F5748C" w:rsidRPr="00CB2806" w:rsidRDefault="00F5748C" w:rsidP="00F5748C">
      <w:pPr>
        <w:ind w:firstLine="720"/>
        <w:rPr>
          <w:sz w:val="22"/>
          <w:szCs w:val="22"/>
        </w:rPr>
      </w:pPr>
      <w:r w:rsidRPr="00CB2806">
        <w:rPr>
          <w:sz w:val="22"/>
          <w:szCs w:val="22"/>
        </w:rPr>
        <w:t>Рок важења понуде не може бити краћи од 30 дана од дана отварања понуда.</w:t>
      </w:r>
    </w:p>
    <w:p w:rsidR="00F5748C" w:rsidRPr="00CB2806" w:rsidRDefault="00F5748C" w:rsidP="00F5748C">
      <w:pPr>
        <w:ind w:firstLine="720"/>
        <w:jc w:val="both"/>
        <w:rPr>
          <w:sz w:val="22"/>
          <w:szCs w:val="22"/>
        </w:rPr>
      </w:pPr>
      <w:r w:rsidRPr="00CB2806">
        <w:rPr>
          <w:sz w:val="22"/>
          <w:szCs w:val="22"/>
        </w:rPr>
        <w:lastRenderedPageBreak/>
        <w:t>Наручилац ће у случају истека рока важења понуде у писаном облику затражити од понуђача продужење рока важења понуде.</w:t>
      </w:r>
    </w:p>
    <w:p w:rsidR="00F5748C" w:rsidRPr="00CB2806" w:rsidRDefault="00F5748C" w:rsidP="00F5748C">
      <w:pPr>
        <w:ind w:firstLine="720"/>
        <w:rPr>
          <w:sz w:val="22"/>
          <w:szCs w:val="22"/>
        </w:rPr>
      </w:pPr>
      <w:r w:rsidRPr="00CB2806">
        <w:rPr>
          <w:sz w:val="22"/>
          <w:szCs w:val="22"/>
        </w:rPr>
        <w:t>Понуђач који прихвати захтев за продужење рока важења понуде не може мењати понуду.</w:t>
      </w:r>
    </w:p>
    <w:p w:rsidR="00F5748C" w:rsidRPr="00CB2806" w:rsidRDefault="00F5748C" w:rsidP="00F5748C">
      <w:pPr>
        <w:rPr>
          <w:sz w:val="22"/>
          <w:szCs w:val="22"/>
        </w:rPr>
      </w:pPr>
    </w:p>
    <w:p w:rsidR="00F5748C" w:rsidRPr="00CB2806" w:rsidRDefault="00F5748C" w:rsidP="00F5748C">
      <w:pPr>
        <w:rPr>
          <w:sz w:val="22"/>
          <w:szCs w:val="22"/>
        </w:rPr>
      </w:pPr>
      <w:r w:rsidRPr="00CB2806">
        <w:rPr>
          <w:sz w:val="22"/>
          <w:szCs w:val="22"/>
        </w:rPr>
        <w:t>НАЧИН ОЗНАЧАВАЊА ПОВЕРЉИВИХ ПОДАТАКА:</w:t>
      </w:r>
    </w:p>
    <w:p w:rsidR="00F5748C" w:rsidRPr="00CB2806" w:rsidRDefault="00F5748C" w:rsidP="00F5748C">
      <w:pPr>
        <w:ind w:firstLine="720"/>
        <w:jc w:val="both"/>
        <w:rPr>
          <w:sz w:val="22"/>
          <w:szCs w:val="22"/>
        </w:rPr>
      </w:pPr>
      <w:r w:rsidRPr="00CB2806">
        <w:rPr>
          <w:sz w:val="22"/>
          <w:szCs w:val="22"/>
        </w:rPr>
        <w:t>Податци које Понуђач означи као поверљиве, неће бити доступни ником изван круга лица која буду укључена у поступак јавне набавке. Овакви подаци неће бити објављени приликом отварања понуда, ни у наставку поступка или касније.</w:t>
      </w:r>
    </w:p>
    <w:p w:rsidR="00F5748C" w:rsidRPr="00CB2806" w:rsidRDefault="00F5748C" w:rsidP="00F5748C">
      <w:pPr>
        <w:ind w:firstLine="720"/>
        <w:jc w:val="both"/>
        <w:rPr>
          <w:sz w:val="22"/>
          <w:szCs w:val="22"/>
        </w:rPr>
      </w:pPr>
      <w:r w:rsidRPr="00CB2806">
        <w:rPr>
          <w:sz w:val="22"/>
          <w:szCs w:val="22"/>
        </w:rPr>
        <w:t>Наручилац ће чувати као поверљиве све податке о понуђачима садржане у понуди које је као такве понуђач означио у понуди у складу са ЗЈН.</w:t>
      </w:r>
    </w:p>
    <w:p w:rsidR="00F5748C" w:rsidRPr="00CB2806" w:rsidRDefault="00F5748C" w:rsidP="00F5748C">
      <w:pPr>
        <w:ind w:firstLine="720"/>
        <w:jc w:val="both"/>
        <w:rPr>
          <w:sz w:val="22"/>
          <w:szCs w:val="22"/>
        </w:rPr>
      </w:pPr>
      <w:r w:rsidRPr="00CB2806">
        <w:rPr>
          <w:sz w:val="22"/>
          <w:szCs w:val="22"/>
        </w:rPr>
        <w:t>Наручилац ће одбити давање информација које би значиле повреду поверљивости података добијених у понуди.</w:t>
      </w:r>
    </w:p>
    <w:p w:rsidR="00F5748C" w:rsidRPr="00CB2806" w:rsidRDefault="00F5748C" w:rsidP="00F5748C">
      <w:pPr>
        <w:ind w:firstLine="720"/>
        <w:jc w:val="both"/>
        <w:rPr>
          <w:sz w:val="22"/>
          <w:szCs w:val="22"/>
        </w:rPr>
      </w:pPr>
      <w:r w:rsidRPr="00CB2806">
        <w:rPr>
          <w:sz w:val="22"/>
          <w:szCs w:val="22"/>
        </w:rPr>
        <w:t>Наручилац ће чувати као пословну тајну имена заинтересованих лица, понуђача и подносилаца пријава, као и податке о поднетим понудама до отварања понуда.</w:t>
      </w:r>
    </w:p>
    <w:p w:rsidR="00F5748C" w:rsidRPr="00CB2806" w:rsidRDefault="00F5748C" w:rsidP="00F5748C">
      <w:pPr>
        <w:ind w:firstLine="720"/>
        <w:jc w:val="both"/>
        <w:rPr>
          <w:sz w:val="22"/>
          <w:szCs w:val="22"/>
        </w:rPr>
      </w:pPr>
      <w:r w:rsidRPr="00CB2806">
        <w:rPr>
          <w:sz w:val="22"/>
          <w:szCs w:val="22"/>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F5748C" w:rsidRPr="00CB2806" w:rsidRDefault="00F5748C" w:rsidP="00F5748C">
      <w:pPr>
        <w:rPr>
          <w:sz w:val="22"/>
          <w:szCs w:val="22"/>
        </w:rPr>
      </w:pPr>
    </w:p>
    <w:p w:rsidR="00F5748C" w:rsidRPr="00CB2806" w:rsidRDefault="00F5748C" w:rsidP="00F5748C">
      <w:pPr>
        <w:jc w:val="both"/>
        <w:rPr>
          <w:sz w:val="22"/>
          <w:szCs w:val="22"/>
        </w:rPr>
      </w:pPr>
      <w:r>
        <w:rPr>
          <w:sz w:val="22"/>
          <w:szCs w:val="22"/>
        </w:rPr>
        <w:t xml:space="preserve">Понуђач је у обавези да приложи све обрасце садржане у конкурсној документацији, изузев обрасца у вези трошкова припремања понуда, који није обавезан. </w:t>
      </w:r>
      <w:r w:rsidRPr="00CB2806">
        <w:rPr>
          <w:sz w:val="22"/>
          <w:szCs w:val="22"/>
        </w:rPr>
        <w:t>Ако је поступак јавне набавке обустављен из разлога који су на страни наручиоца, наручилац ће Понуђачу надокнадити трошкове израде узорка или модела, ако су израђени у складу са техничким спецификацијама наручиоца и трошкове прибављања средстава обезбеђења само под условом да је Понуђач тражио накнаду тих трошкова у својој понуди.</w:t>
      </w:r>
    </w:p>
    <w:p w:rsidR="00F5748C" w:rsidRDefault="00F5748C" w:rsidP="00F5748C">
      <w:pPr>
        <w:rPr>
          <w:sz w:val="22"/>
          <w:szCs w:val="22"/>
        </w:rPr>
      </w:pPr>
    </w:p>
    <w:p w:rsidR="00F5748C" w:rsidRPr="00CB2806" w:rsidRDefault="00F5748C" w:rsidP="00F5748C">
      <w:pPr>
        <w:rPr>
          <w:sz w:val="22"/>
          <w:szCs w:val="22"/>
        </w:rPr>
      </w:pPr>
      <w:r w:rsidRPr="00CB2806">
        <w:rPr>
          <w:sz w:val="22"/>
          <w:szCs w:val="22"/>
        </w:rPr>
        <w:t>ДОСТАВЉАЊЕ ИЗЈАВЕ КОЈОМ СЕ ПОТВРЂУЈЕ ДА СУ ПРИЛОЖЕНЕ КОПИЈЕ ВЕРНЕ ОРГИНАЛУ:</w:t>
      </w:r>
    </w:p>
    <w:p w:rsidR="00F5748C" w:rsidRPr="00CB2806" w:rsidRDefault="00F5748C" w:rsidP="00F5748C">
      <w:pPr>
        <w:ind w:firstLine="720"/>
        <w:rPr>
          <w:sz w:val="22"/>
          <w:szCs w:val="22"/>
        </w:rPr>
      </w:pPr>
      <w:r w:rsidRPr="00CB2806">
        <w:rPr>
          <w:sz w:val="22"/>
          <w:szCs w:val="22"/>
        </w:rPr>
        <w:t xml:space="preserve">Понуђач обавезно доставља потписану </w:t>
      </w:r>
      <w:r>
        <w:rPr>
          <w:sz w:val="22"/>
          <w:szCs w:val="22"/>
        </w:rPr>
        <w:t>и</w:t>
      </w:r>
      <w:r w:rsidRPr="00CB2806">
        <w:rPr>
          <w:sz w:val="22"/>
          <w:szCs w:val="22"/>
        </w:rPr>
        <w:t>зјаву (на меморандуму понуђача) којом потврђује под пуном материјалном и кривичном одговорношћу да су приложене копије верне оригиналу.</w:t>
      </w:r>
    </w:p>
    <w:p w:rsidR="00F5748C" w:rsidRPr="00CB2806" w:rsidRDefault="00F5748C" w:rsidP="00F5748C">
      <w:pPr>
        <w:rPr>
          <w:sz w:val="22"/>
          <w:szCs w:val="22"/>
        </w:rPr>
      </w:pPr>
    </w:p>
    <w:p w:rsidR="00B93D3D" w:rsidRPr="00B93D3D" w:rsidRDefault="00B93D3D" w:rsidP="00B93D3D">
      <w:pPr>
        <w:ind w:left="705" w:hanging="705"/>
        <w:jc w:val="both"/>
        <w:rPr>
          <w:bCs/>
          <w:iCs/>
          <w:color w:val="00000A"/>
          <w:sz w:val="22"/>
          <w:szCs w:val="22"/>
        </w:rPr>
      </w:pPr>
      <w:r w:rsidRPr="00B93D3D">
        <w:rPr>
          <w:bCs/>
          <w:iCs/>
          <w:color w:val="00000A"/>
          <w:sz w:val="22"/>
          <w:szCs w:val="22"/>
        </w:rPr>
        <w:t>ОБАВЕШТЕЊЕ ДА ПРИЛИКОМ САЧИЊАВАЊА ПОНУДЕ УПОТРЕБА ПЕЧАТА НИЈЕ ОБАВЕЗНА</w:t>
      </w:r>
      <w:r w:rsidRPr="00B93D3D">
        <w:rPr>
          <w:bCs/>
          <w:iCs/>
          <w:color w:val="00000A"/>
          <w:sz w:val="22"/>
          <w:szCs w:val="22"/>
          <w:lang w:val="sr-Cyrl-RS"/>
        </w:rPr>
        <w:t>:</w:t>
      </w:r>
      <w:r w:rsidRPr="00B93D3D">
        <w:rPr>
          <w:bCs/>
          <w:iCs/>
          <w:color w:val="00000A"/>
          <w:sz w:val="22"/>
          <w:szCs w:val="22"/>
        </w:rPr>
        <w:t xml:space="preserve"> </w:t>
      </w:r>
    </w:p>
    <w:p w:rsidR="00B93D3D" w:rsidRPr="00CB2806" w:rsidRDefault="00B93D3D" w:rsidP="00B93D3D">
      <w:pPr>
        <w:ind w:firstLine="705"/>
        <w:jc w:val="both"/>
        <w:rPr>
          <w:sz w:val="22"/>
          <w:szCs w:val="22"/>
        </w:rPr>
      </w:pPr>
      <w:r w:rsidRPr="001D7765">
        <w:rPr>
          <w:bCs/>
          <w:iCs/>
          <w:color w:val="00000A"/>
          <w:sz w:val="22"/>
          <w:szCs w:val="22"/>
        </w:rPr>
        <w:t>Понуђач није у обавези да, приликом сачињавања понуде, употребљава печат, а документација понуђача се неће сматрати неуредном или неисправном уколико не садржи печат понуђача.</w:t>
      </w:r>
    </w:p>
    <w:p w:rsidR="00F5748C" w:rsidRPr="00CB2806" w:rsidRDefault="00F5748C" w:rsidP="00F5748C">
      <w:pPr>
        <w:rPr>
          <w:sz w:val="22"/>
          <w:szCs w:val="22"/>
        </w:rPr>
      </w:pPr>
    </w:p>
    <w:p w:rsidR="00F5748C" w:rsidRPr="00CB2806" w:rsidRDefault="00F5748C" w:rsidP="00F5748C">
      <w:pPr>
        <w:rPr>
          <w:sz w:val="22"/>
          <w:szCs w:val="22"/>
        </w:rPr>
      </w:pPr>
    </w:p>
    <w:p w:rsidR="00F5748C" w:rsidRPr="00CB2806" w:rsidRDefault="00F5748C" w:rsidP="00F5748C">
      <w:pPr>
        <w:rPr>
          <w:sz w:val="22"/>
          <w:szCs w:val="22"/>
        </w:rPr>
      </w:pPr>
    </w:p>
    <w:p w:rsidR="00F5748C" w:rsidRPr="00CB2806" w:rsidRDefault="00F5748C" w:rsidP="00F5748C">
      <w:pPr>
        <w:rPr>
          <w:sz w:val="22"/>
          <w:szCs w:val="22"/>
        </w:rPr>
      </w:pPr>
    </w:p>
    <w:p w:rsidR="00F5748C" w:rsidRPr="00CB2806" w:rsidRDefault="00F5748C" w:rsidP="00F5748C">
      <w:pPr>
        <w:rPr>
          <w:sz w:val="22"/>
          <w:szCs w:val="22"/>
        </w:rPr>
      </w:pPr>
    </w:p>
    <w:p w:rsidR="00F5748C" w:rsidRPr="00CB2806" w:rsidRDefault="00F5748C" w:rsidP="00F5748C">
      <w:pPr>
        <w:rPr>
          <w:sz w:val="22"/>
          <w:szCs w:val="22"/>
        </w:rPr>
      </w:pPr>
    </w:p>
    <w:p w:rsidR="00F5748C" w:rsidRDefault="00F5748C" w:rsidP="00F5748C">
      <w:pPr>
        <w:rPr>
          <w:sz w:val="22"/>
          <w:szCs w:val="22"/>
        </w:rPr>
        <w:sectPr w:rsidR="00F5748C" w:rsidSect="00571166">
          <w:footerReference w:type="even" r:id="rId8"/>
          <w:footerReference w:type="default" r:id="rId9"/>
          <w:pgSz w:w="12240" w:h="15840"/>
          <w:pgMar w:top="1440" w:right="540" w:bottom="1440" w:left="902" w:header="709" w:footer="709" w:gutter="0"/>
          <w:cols w:space="708"/>
          <w:docGrid w:linePitch="360"/>
        </w:sectPr>
      </w:pPr>
    </w:p>
    <w:p w:rsidR="00F5748C" w:rsidRDefault="00F5748C" w:rsidP="00F5748C">
      <w:pPr>
        <w:rPr>
          <w:sz w:val="22"/>
          <w:szCs w:val="22"/>
        </w:rPr>
      </w:pPr>
    </w:p>
    <w:p w:rsidR="00F5748C" w:rsidRPr="00B93D3D" w:rsidRDefault="00F5748C" w:rsidP="00F5748C">
      <w:pPr>
        <w:rPr>
          <w:rFonts w:ascii="Arial" w:hAnsi="Arial" w:cs="Arial"/>
          <w:sz w:val="20"/>
          <w:szCs w:val="20"/>
          <w:lang w:val="sr-Cyrl-RS"/>
        </w:rPr>
      </w:pPr>
      <w:r w:rsidRPr="007251E0">
        <w:rPr>
          <w:rFonts w:ascii="Arial" w:hAnsi="Arial" w:cs="Arial"/>
          <w:sz w:val="20"/>
          <w:szCs w:val="20"/>
        </w:rPr>
        <w:t xml:space="preserve">ЈН БР. </w:t>
      </w:r>
      <w:r w:rsidR="00B93D3D">
        <w:rPr>
          <w:rFonts w:ascii="Arial" w:hAnsi="Arial" w:cs="Arial"/>
          <w:sz w:val="20"/>
          <w:szCs w:val="20"/>
          <w:lang w:val="sr-Cyrl-RS"/>
        </w:rPr>
        <w:t>9</w:t>
      </w:r>
      <w:r>
        <w:rPr>
          <w:rFonts w:ascii="Arial" w:hAnsi="Arial" w:cs="Arial"/>
          <w:sz w:val="20"/>
          <w:szCs w:val="20"/>
        </w:rPr>
        <w:t>/</w:t>
      </w:r>
      <w:r w:rsidR="00983F64">
        <w:rPr>
          <w:rFonts w:ascii="Arial" w:hAnsi="Arial" w:cs="Arial"/>
          <w:sz w:val="20"/>
          <w:szCs w:val="20"/>
          <w:lang w:val="sr-Cyrl-RS"/>
        </w:rPr>
        <w:t>20</w:t>
      </w:r>
      <w:r>
        <w:rPr>
          <w:rFonts w:ascii="Arial" w:hAnsi="Arial" w:cs="Arial"/>
          <w:sz w:val="20"/>
          <w:szCs w:val="20"/>
        </w:rPr>
        <w:t>1</w:t>
      </w:r>
      <w:r w:rsidR="00B93D3D">
        <w:rPr>
          <w:rFonts w:ascii="Arial" w:hAnsi="Arial" w:cs="Arial"/>
          <w:sz w:val="20"/>
          <w:szCs w:val="20"/>
          <w:lang w:val="sr-Cyrl-RS"/>
        </w:rPr>
        <w:t>9</w:t>
      </w:r>
    </w:p>
    <w:p w:rsidR="00F5748C" w:rsidRPr="00860B24" w:rsidRDefault="00F5748C" w:rsidP="00F5748C">
      <w:pPr>
        <w:rPr>
          <w:rFonts w:ascii="Arial" w:hAnsi="Arial" w:cs="Arial"/>
        </w:rPr>
      </w:pPr>
      <w:r>
        <w:rPr>
          <w:rFonts w:ascii="Arial" w:hAnsi="Arial" w:cs="Arial"/>
          <w:sz w:val="20"/>
          <w:szCs w:val="20"/>
        </w:rPr>
        <w:t>ОБРАЗАЦ ПОНУДЕ ЗА ПАРТИЈУ БР. 1 ЛЕКОВИ СА „Д“ ЛИСТЕ – ЛЕВОМЕПРОМАЗИН ТАБЛ.</w:t>
      </w:r>
    </w:p>
    <w:p w:rsidR="00F5748C" w:rsidRPr="00A67B00" w:rsidRDefault="00F5748C" w:rsidP="00F5748C">
      <w:r w:rsidRPr="00A67B00">
        <w:rPr>
          <w:rFonts w:ascii="Arial" w:hAnsi="Arial" w:cs="Arial"/>
        </w:rPr>
        <w:t xml:space="preserve">     </w:t>
      </w:r>
    </w:p>
    <w:tbl>
      <w:tblPr>
        <w:tblW w:w="1420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2145"/>
        <w:gridCol w:w="1411"/>
        <w:gridCol w:w="870"/>
        <w:gridCol w:w="1334"/>
        <w:gridCol w:w="1011"/>
        <w:gridCol w:w="1869"/>
        <w:gridCol w:w="1379"/>
        <w:gridCol w:w="1870"/>
        <w:gridCol w:w="1683"/>
      </w:tblGrid>
      <w:tr w:rsidR="00F5748C" w:rsidRPr="006B31A0" w:rsidTr="00571166">
        <w:trPr>
          <w:trHeight w:val="557"/>
        </w:trPr>
        <w:tc>
          <w:tcPr>
            <w:tcW w:w="14202" w:type="dxa"/>
            <w:gridSpan w:val="10"/>
            <w:tcBorders>
              <w:bottom w:val="double" w:sz="4" w:space="0" w:color="auto"/>
            </w:tcBorders>
          </w:tcPr>
          <w:p w:rsidR="00F5748C" w:rsidRPr="00004D82" w:rsidRDefault="00F5748C" w:rsidP="00571166">
            <w:pPr>
              <w:rPr>
                <w:b/>
                <w:lang w:val="it-IT"/>
              </w:rPr>
            </w:pPr>
            <w:r w:rsidRPr="00004D82">
              <w:rPr>
                <w:lang w:val="sl-SI"/>
              </w:rPr>
              <w:t xml:space="preserve">                                                                    </w:t>
            </w:r>
            <w:r w:rsidRPr="00004D82">
              <w:rPr>
                <w:b/>
              </w:rPr>
              <w:t>П  О  Д  А  Ц  И    О   П  О  Н  У  Ђ  А  Ч  У</w:t>
            </w:r>
          </w:p>
        </w:tc>
      </w:tr>
      <w:tr w:rsidR="00F5748C" w:rsidTr="00571166">
        <w:trPr>
          <w:trHeight w:val="268"/>
        </w:trPr>
        <w:tc>
          <w:tcPr>
            <w:tcW w:w="2775" w:type="dxa"/>
            <w:gridSpan w:val="2"/>
            <w:tcBorders>
              <w:top w:val="double" w:sz="4" w:space="0" w:color="auto"/>
            </w:tcBorders>
          </w:tcPr>
          <w:p w:rsidR="00F5748C" w:rsidRPr="00D57735" w:rsidRDefault="00F5748C" w:rsidP="00571166">
            <w:pPr>
              <w:pStyle w:val="Heading1"/>
              <w:jc w:val="left"/>
              <w:rPr>
                <w:rFonts w:ascii="Arial" w:hAnsi="Arial" w:cs="Arial"/>
                <w:b w:val="0"/>
                <w:i/>
                <w:sz w:val="22"/>
                <w:szCs w:val="22"/>
              </w:rPr>
            </w:pPr>
            <w:r>
              <w:rPr>
                <w:rFonts w:ascii="Arial" w:hAnsi="Arial" w:cs="Arial"/>
                <w:b w:val="0"/>
                <w:i/>
                <w:sz w:val="22"/>
                <w:szCs w:val="22"/>
                <w:lang w:val="sr-Cyrl-CS"/>
              </w:rPr>
              <w:t>Назив понуђача</w:t>
            </w:r>
          </w:p>
        </w:tc>
        <w:tc>
          <w:tcPr>
            <w:tcW w:w="11427" w:type="dxa"/>
            <w:gridSpan w:val="8"/>
            <w:tcBorders>
              <w:top w:val="double" w:sz="4" w:space="0" w:color="auto"/>
            </w:tcBorders>
          </w:tcPr>
          <w:p w:rsidR="00F5748C" w:rsidRPr="00FB20EA" w:rsidRDefault="00F5748C" w:rsidP="00571166">
            <w:pPr>
              <w:pStyle w:val="Heading1"/>
              <w:rPr>
                <w:rFonts w:ascii="Arial" w:hAnsi="Arial" w:cs="Arial"/>
                <w:i/>
              </w:rPr>
            </w:pPr>
          </w:p>
        </w:tc>
      </w:tr>
      <w:tr w:rsidR="00F5748C" w:rsidTr="00571166">
        <w:trPr>
          <w:trHeight w:val="289"/>
        </w:trPr>
        <w:tc>
          <w:tcPr>
            <w:tcW w:w="2775" w:type="dxa"/>
            <w:gridSpan w:val="2"/>
          </w:tcPr>
          <w:p w:rsidR="00F5748C" w:rsidRPr="00D57735" w:rsidRDefault="00F5748C" w:rsidP="00571166">
            <w:pPr>
              <w:pStyle w:val="Heading1"/>
              <w:jc w:val="left"/>
              <w:rPr>
                <w:rFonts w:ascii="Arial" w:hAnsi="Arial" w:cs="Arial"/>
                <w:b w:val="0"/>
                <w:i/>
                <w:sz w:val="22"/>
                <w:szCs w:val="22"/>
              </w:rPr>
            </w:pPr>
            <w:r>
              <w:rPr>
                <w:rFonts w:ascii="Arial" w:hAnsi="Arial" w:cs="Arial"/>
                <w:b w:val="0"/>
                <w:i/>
                <w:sz w:val="22"/>
                <w:szCs w:val="22"/>
                <w:lang w:val="sr-Cyrl-CS"/>
              </w:rPr>
              <w:t>Седиште понуђача</w:t>
            </w:r>
          </w:p>
        </w:tc>
        <w:tc>
          <w:tcPr>
            <w:tcW w:w="11427" w:type="dxa"/>
            <w:gridSpan w:val="8"/>
          </w:tcPr>
          <w:p w:rsidR="00F5748C" w:rsidRPr="00FB20EA" w:rsidRDefault="00F5748C" w:rsidP="00571166">
            <w:pPr>
              <w:pStyle w:val="Heading1"/>
              <w:rPr>
                <w:rFonts w:ascii="Arial" w:hAnsi="Arial" w:cs="Arial"/>
                <w:i/>
              </w:rPr>
            </w:pPr>
          </w:p>
        </w:tc>
      </w:tr>
      <w:tr w:rsidR="00F5748C" w:rsidTr="00571166">
        <w:trPr>
          <w:trHeight w:val="287"/>
        </w:trPr>
        <w:tc>
          <w:tcPr>
            <w:tcW w:w="2775" w:type="dxa"/>
            <w:gridSpan w:val="2"/>
          </w:tcPr>
          <w:p w:rsidR="00F5748C" w:rsidRPr="00955677" w:rsidRDefault="00F5748C" w:rsidP="00571166">
            <w:pPr>
              <w:pStyle w:val="Heading1"/>
              <w:jc w:val="left"/>
              <w:rPr>
                <w:rFonts w:ascii="Arial" w:hAnsi="Arial" w:cs="Arial"/>
                <w:b w:val="0"/>
                <w:i/>
                <w:sz w:val="20"/>
                <w:szCs w:val="20"/>
              </w:rPr>
            </w:pPr>
            <w:r w:rsidRPr="00955677">
              <w:rPr>
                <w:rFonts w:ascii="Arial" w:hAnsi="Arial" w:cs="Arial"/>
                <w:b w:val="0"/>
                <w:i/>
                <w:sz w:val="20"/>
                <w:szCs w:val="20"/>
                <w:lang w:val="sr-Cyrl-CS"/>
              </w:rPr>
              <w:t>Одгов.особа (</w:t>
            </w:r>
            <w:r>
              <w:rPr>
                <w:rFonts w:ascii="Arial" w:hAnsi="Arial" w:cs="Arial"/>
                <w:b w:val="0"/>
                <w:i/>
                <w:sz w:val="20"/>
                <w:szCs w:val="20"/>
                <w:lang w:val="sr-Cyrl-CS"/>
              </w:rPr>
              <w:t>п</w:t>
            </w:r>
            <w:r w:rsidRPr="00955677">
              <w:rPr>
                <w:rFonts w:ascii="Arial" w:hAnsi="Arial" w:cs="Arial"/>
                <w:b w:val="0"/>
                <w:i/>
                <w:sz w:val="20"/>
                <w:szCs w:val="20"/>
                <w:lang w:val="sr-Cyrl-CS"/>
              </w:rPr>
              <w:t>отп</w:t>
            </w:r>
            <w:r w:rsidRPr="00955677">
              <w:rPr>
                <w:rFonts w:ascii="Arial" w:hAnsi="Arial" w:cs="Arial"/>
                <w:b w:val="0"/>
                <w:i/>
                <w:sz w:val="20"/>
                <w:szCs w:val="20"/>
              </w:rPr>
              <w:t>.</w:t>
            </w:r>
            <w:r w:rsidRPr="00955677">
              <w:rPr>
                <w:rFonts w:ascii="Arial" w:hAnsi="Arial" w:cs="Arial"/>
                <w:b w:val="0"/>
                <w:i/>
                <w:sz w:val="20"/>
                <w:szCs w:val="20"/>
                <w:lang w:val="sr-Cyrl-CS"/>
              </w:rPr>
              <w:t>угов.</w:t>
            </w:r>
            <w:r w:rsidRPr="00955677">
              <w:rPr>
                <w:rFonts w:ascii="Arial" w:hAnsi="Arial" w:cs="Arial"/>
                <w:b w:val="0"/>
                <w:i/>
                <w:sz w:val="20"/>
                <w:szCs w:val="20"/>
              </w:rPr>
              <w:t>)</w:t>
            </w:r>
          </w:p>
        </w:tc>
        <w:tc>
          <w:tcPr>
            <w:tcW w:w="11427" w:type="dxa"/>
            <w:gridSpan w:val="8"/>
          </w:tcPr>
          <w:p w:rsidR="00F5748C" w:rsidRPr="00FB20EA" w:rsidRDefault="00F5748C" w:rsidP="00571166">
            <w:pPr>
              <w:pStyle w:val="Heading1"/>
              <w:rPr>
                <w:rFonts w:ascii="Arial" w:hAnsi="Arial" w:cs="Arial"/>
                <w:i/>
              </w:rPr>
            </w:pPr>
          </w:p>
        </w:tc>
      </w:tr>
      <w:tr w:rsidR="00F5748C" w:rsidTr="00571166">
        <w:trPr>
          <w:trHeight w:val="268"/>
        </w:trPr>
        <w:tc>
          <w:tcPr>
            <w:tcW w:w="2775" w:type="dxa"/>
            <w:gridSpan w:val="2"/>
          </w:tcPr>
          <w:p w:rsidR="00F5748C" w:rsidRPr="00D57735" w:rsidRDefault="00F5748C" w:rsidP="00571166">
            <w:pPr>
              <w:pStyle w:val="Heading1"/>
              <w:jc w:val="left"/>
              <w:rPr>
                <w:rFonts w:ascii="Arial" w:hAnsi="Arial" w:cs="Arial"/>
                <w:b w:val="0"/>
                <w:i/>
                <w:sz w:val="22"/>
                <w:szCs w:val="22"/>
              </w:rPr>
            </w:pPr>
            <w:r>
              <w:rPr>
                <w:rFonts w:ascii="Arial" w:hAnsi="Arial" w:cs="Arial"/>
                <w:b w:val="0"/>
                <w:i/>
                <w:sz w:val="22"/>
                <w:szCs w:val="22"/>
                <w:lang w:val="sr-Cyrl-CS"/>
              </w:rPr>
              <w:t>Особа за контакт</w:t>
            </w:r>
          </w:p>
        </w:tc>
        <w:tc>
          <w:tcPr>
            <w:tcW w:w="11427" w:type="dxa"/>
            <w:gridSpan w:val="8"/>
          </w:tcPr>
          <w:p w:rsidR="00F5748C" w:rsidRPr="00FB20EA" w:rsidRDefault="00F5748C" w:rsidP="00571166">
            <w:pPr>
              <w:pStyle w:val="Heading1"/>
              <w:rPr>
                <w:rFonts w:ascii="Arial" w:hAnsi="Arial" w:cs="Arial"/>
                <w:i/>
              </w:rPr>
            </w:pPr>
          </w:p>
        </w:tc>
      </w:tr>
      <w:tr w:rsidR="00F5748C" w:rsidTr="00571166">
        <w:trPr>
          <w:trHeight w:val="268"/>
        </w:trPr>
        <w:tc>
          <w:tcPr>
            <w:tcW w:w="2775" w:type="dxa"/>
            <w:gridSpan w:val="2"/>
          </w:tcPr>
          <w:p w:rsidR="00F5748C" w:rsidRPr="00D57735" w:rsidRDefault="00F5748C" w:rsidP="00571166">
            <w:pPr>
              <w:pStyle w:val="Heading1"/>
              <w:jc w:val="left"/>
              <w:rPr>
                <w:rFonts w:ascii="Arial" w:hAnsi="Arial" w:cs="Arial"/>
                <w:b w:val="0"/>
                <w:i/>
                <w:sz w:val="22"/>
                <w:szCs w:val="22"/>
              </w:rPr>
            </w:pPr>
            <w:r>
              <w:rPr>
                <w:rFonts w:ascii="Arial" w:hAnsi="Arial" w:cs="Arial"/>
                <w:b w:val="0"/>
                <w:i/>
                <w:sz w:val="22"/>
                <w:szCs w:val="22"/>
                <w:lang w:val="sr-Cyrl-CS"/>
              </w:rPr>
              <w:t>Број телефона</w:t>
            </w:r>
          </w:p>
        </w:tc>
        <w:tc>
          <w:tcPr>
            <w:tcW w:w="11427" w:type="dxa"/>
            <w:gridSpan w:val="8"/>
          </w:tcPr>
          <w:p w:rsidR="00F5748C" w:rsidRPr="00FB20EA" w:rsidRDefault="00F5748C" w:rsidP="00571166">
            <w:pPr>
              <w:pStyle w:val="Heading1"/>
              <w:rPr>
                <w:rFonts w:ascii="Arial" w:hAnsi="Arial" w:cs="Arial"/>
                <w:i/>
              </w:rPr>
            </w:pPr>
          </w:p>
        </w:tc>
      </w:tr>
      <w:tr w:rsidR="00F5748C" w:rsidTr="00571166">
        <w:trPr>
          <w:trHeight w:val="289"/>
        </w:trPr>
        <w:tc>
          <w:tcPr>
            <w:tcW w:w="2775" w:type="dxa"/>
            <w:gridSpan w:val="2"/>
          </w:tcPr>
          <w:p w:rsidR="00F5748C" w:rsidRPr="00D57735" w:rsidRDefault="00F5748C" w:rsidP="00571166">
            <w:pPr>
              <w:pStyle w:val="Heading1"/>
              <w:jc w:val="left"/>
              <w:rPr>
                <w:rFonts w:ascii="Arial" w:hAnsi="Arial" w:cs="Arial"/>
                <w:b w:val="0"/>
                <w:i/>
                <w:sz w:val="22"/>
                <w:szCs w:val="22"/>
              </w:rPr>
            </w:pPr>
            <w:r>
              <w:rPr>
                <w:rFonts w:ascii="Arial" w:hAnsi="Arial" w:cs="Arial"/>
                <w:b w:val="0"/>
                <w:i/>
                <w:sz w:val="22"/>
                <w:szCs w:val="22"/>
                <w:lang w:val="sr-Cyrl-CS"/>
              </w:rPr>
              <w:t>Број факса</w:t>
            </w:r>
          </w:p>
        </w:tc>
        <w:tc>
          <w:tcPr>
            <w:tcW w:w="11427" w:type="dxa"/>
            <w:gridSpan w:val="8"/>
          </w:tcPr>
          <w:p w:rsidR="00F5748C" w:rsidRPr="00FB20EA" w:rsidRDefault="00F5748C" w:rsidP="00571166">
            <w:pPr>
              <w:pStyle w:val="Heading1"/>
              <w:rPr>
                <w:rFonts w:ascii="Arial" w:hAnsi="Arial" w:cs="Arial"/>
                <w:i/>
              </w:rPr>
            </w:pPr>
          </w:p>
        </w:tc>
      </w:tr>
      <w:tr w:rsidR="00F5748C" w:rsidTr="00571166">
        <w:trPr>
          <w:trHeight w:val="268"/>
        </w:trPr>
        <w:tc>
          <w:tcPr>
            <w:tcW w:w="2775" w:type="dxa"/>
            <w:gridSpan w:val="2"/>
          </w:tcPr>
          <w:p w:rsidR="00F5748C" w:rsidRPr="00D57735" w:rsidRDefault="00F5748C" w:rsidP="00571166">
            <w:pPr>
              <w:pStyle w:val="Heading1"/>
              <w:jc w:val="left"/>
              <w:rPr>
                <w:rFonts w:ascii="Arial" w:hAnsi="Arial" w:cs="Arial"/>
                <w:b w:val="0"/>
                <w:i/>
                <w:sz w:val="22"/>
                <w:szCs w:val="22"/>
              </w:rPr>
            </w:pPr>
            <w:r>
              <w:rPr>
                <w:rFonts w:ascii="Arial" w:hAnsi="Arial" w:cs="Arial"/>
                <w:b w:val="0"/>
                <w:i/>
                <w:sz w:val="22"/>
                <w:szCs w:val="22"/>
                <w:lang w:val="sr-Cyrl-CS"/>
              </w:rPr>
              <w:t>Број текућег рачуна и банка</w:t>
            </w:r>
          </w:p>
        </w:tc>
        <w:tc>
          <w:tcPr>
            <w:tcW w:w="11427" w:type="dxa"/>
            <w:gridSpan w:val="8"/>
          </w:tcPr>
          <w:p w:rsidR="00F5748C" w:rsidRPr="00FB20EA" w:rsidRDefault="00F5748C" w:rsidP="00571166">
            <w:pPr>
              <w:pStyle w:val="Heading1"/>
              <w:rPr>
                <w:rFonts w:ascii="Arial" w:hAnsi="Arial" w:cs="Arial"/>
                <w:i/>
              </w:rPr>
            </w:pPr>
          </w:p>
        </w:tc>
      </w:tr>
      <w:tr w:rsidR="00F5748C" w:rsidTr="00571166">
        <w:trPr>
          <w:trHeight w:val="268"/>
        </w:trPr>
        <w:tc>
          <w:tcPr>
            <w:tcW w:w="2775" w:type="dxa"/>
            <w:gridSpan w:val="2"/>
          </w:tcPr>
          <w:p w:rsidR="00F5748C" w:rsidRPr="00D57735" w:rsidRDefault="00F5748C" w:rsidP="00571166">
            <w:pPr>
              <w:pStyle w:val="Heading1"/>
              <w:jc w:val="left"/>
              <w:rPr>
                <w:rFonts w:ascii="Arial" w:hAnsi="Arial" w:cs="Arial"/>
                <w:b w:val="0"/>
                <w:i/>
                <w:sz w:val="22"/>
                <w:szCs w:val="22"/>
              </w:rPr>
            </w:pPr>
            <w:r>
              <w:rPr>
                <w:rFonts w:ascii="Arial" w:hAnsi="Arial" w:cs="Arial"/>
                <w:b w:val="0"/>
                <w:i/>
                <w:sz w:val="22"/>
                <w:szCs w:val="22"/>
                <w:lang w:val="sr-Cyrl-CS"/>
              </w:rPr>
              <w:t>Матични број</w:t>
            </w:r>
            <w:r w:rsidRPr="00D57735">
              <w:rPr>
                <w:rFonts w:ascii="Arial" w:hAnsi="Arial" w:cs="Arial"/>
                <w:b w:val="0"/>
                <w:i/>
                <w:sz w:val="22"/>
                <w:szCs w:val="22"/>
              </w:rPr>
              <w:t xml:space="preserve"> </w:t>
            </w:r>
          </w:p>
        </w:tc>
        <w:tc>
          <w:tcPr>
            <w:tcW w:w="11427" w:type="dxa"/>
            <w:gridSpan w:val="8"/>
          </w:tcPr>
          <w:p w:rsidR="00F5748C" w:rsidRPr="00FB20EA" w:rsidRDefault="00F5748C" w:rsidP="00571166">
            <w:pPr>
              <w:pStyle w:val="Heading1"/>
              <w:rPr>
                <w:rFonts w:ascii="Arial" w:hAnsi="Arial" w:cs="Arial"/>
                <w:i/>
              </w:rPr>
            </w:pPr>
          </w:p>
        </w:tc>
      </w:tr>
      <w:tr w:rsidR="00F5748C" w:rsidTr="00571166">
        <w:trPr>
          <w:trHeight w:val="289"/>
        </w:trPr>
        <w:tc>
          <w:tcPr>
            <w:tcW w:w="2775" w:type="dxa"/>
            <w:gridSpan w:val="2"/>
          </w:tcPr>
          <w:p w:rsidR="00F5748C" w:rsidRPr="00D57735" w:rsidRDefault="00F5748C" w:rsidP="00571166">
            <w:pPr>
              <w:pStyle w:val="Heading1"/>
              <w:jc w:val="left"/>
              <w:rPr>
                <w:rFonts w:ascii="Arial" w:hAnsi="Arial" w:cs="Arial"/>
                <w:b w:val="0"/>
                <w:i/>
                <w:sz w:val="22"/>
                <w:szCs w:val="22"/>
              </w:rPr>
            </w:pPr>
            <w:r>
              <w:rPr>
                <w:rFonts w:ascii="Arial" w:hAnsi="Arial" w:cs="Arial"/>
                <w:b w:val="0"/>
                <w:i/>
                <w:sz w:val="22"/>
                <w:szCs w:val="22"/>
                <w:lang w:val="sr-Cyrl-CS"/>
              </w:rPr>
              <w:t>ПИБ</w:t>
            </w:r>
          </w:p>
        </w:tc>
        <w:tc>
          <w:tcPr>
            <w:tcW w:w="11427" w:type="dxa"/>
            <w:gridSpan w:val="8"/>
          </w:tcPr>
          <w:p w:rsidR="00F5748C" w:rsidRPr="00FB20EA" w:rsidRDefault="00F5748C" w:rsidP="00571166">
            <w:pPr>
              <w:pStyle w:val="Heading1"/>
              <w:rPr>
                <w:rFonts w:ascii="Arial" w:hAnsi="Arial" w:cs="Arial"/>
                <w:i/>
              </w:rPr>
            </w:pPr>
          </w:p>
        </w:tc>
      </w:tr>
      <w:tr w:rsidR="00F5748C" w:rsidTr="00571166">
        <w:trPr>
          <w:trHeight w:val="268"/>
        </w:trPr>
        <w:tc>
          <w:tcPr>
            <w:tcW w:w="14202" w:type="dxa"/>
            <w:gridSpan w:val="10"/>
            <w:tcBorders>
              <w:left w:val="nil"/>
              <w:bottom w:val="single" w:sz="4" w:space="0" w:color="auto"/>
              <w:right w:val="nil"/>
            </w:tcBorders>
          </w:tcPr>
          <w:p w:rsidR="00F5748C" w:rsidRDefault="00F5748C" w:rsidP="00571166">
            <w:pPr>
              <w:rPr>
                <w:rFonts w:ascii="Arial" w:hAnsi="Arial" w:cs="Arial"/>
                <w:b/>
                <w:i/>
              </w:rPr>
            </w:pPr>
          </w:p>
          <w:p w:rsidR="00F5748C" w:rsidRPr="00FB20EA" w:rsidRDefault="00F5748C" w:rsidP="00571166">
            <w:pPr>
              <w:rPr>
                <w:rFonts w:ascii="Arial" w:hAnsi="Arial" w:cs="Arial"/>
                <w:b/>
                <w:i/>
              </w:rPr>
            </w:pPr>
            <w:r>
              <w:rPr>
                <w:rFonts w:ascii="Arial" w:hAnsi="Arial" w:cs="Arial"/>
                <w:b/>
                <w:i/>
              </w:rPr>
              <w:t>ПАРТИЈА</w:t>
            </w:r>
            <w:r w:rsidRPr="00FB20EA">
              <w:rPr>
                <w:rFonts w:ascii="Arial" w:hAnsi="Arial" w:cs="Arial"/>
                <w:b/>
                <w:i/>
              </w:rPr>
              <w:t xml:space="preserve"> </w:t>
            </w:r>
            <w:r>
              <w:rPr>
                <w:rFonts w:ascii="Arial" w:hAnsi="Arial" w:cs="Arial"/>
                <w:b/>
                <w:i/>
              </w:rPr>
              <w:t>1 – ЛЕКОВИ СА „Д“ ЛИСТЕ – ЛЕВОМЕПРОМАЗИН ТАБЛ.</w:t>
            </w:r>
          </w:p>
        </w:tc>
      </w:tr>
      <w:tr w:rsidR="00F5748C" w:rsidTr="00571166">
        <w:trPr>
          <w:cantSplit/>
          <w:trHeight w:val="280"/>
        </w:trPr>
        <w:tc>
          <w:tcPr>
            <w:tcW w:w="630" w:type="dxa"/>
            <w:vMerge w:val="restart"/>
            <w:tcBorders>
              <w:top w:val="single" w:sz="4" w:space="0" w:color="auto"/>
            </w:tcBorders>
            <w:vAlign w:val="center"/>
          </w:tcPr>
          <w:p w:rsidR="00F5748C" w:rsidRPr="00ED02C1" w:rsidRDefault="00F5748C" w:rsidP="00571166">
            <w:pPr>
              <w:pStyle w:val="Heading1"/>
              <w:rPr>
                <w:rFonts w:ascii="Arial" w:hAnsi="Arial" w:cs="Arial"/>
                <w:i/>
                <w:sz w:val="20"/>
                <w:szCs w:val="20"/>
                <w:lang w:val="sl-SI"/>
              </w:rPr>
            </w:pPr>
          </w:p>
          <w:p w:rsidR="00F5748C" w:rsidRPr="00ED02C1" w:rsidRDefault="00F5748C" w:rsidP="00571166">
            <w:pPr>
              <w:pStyle w:val="Heading1"/>
              <w:rPr>
                <w:rFonts w:ascii="Arial" w:hAnsi="Arial" w:cs="Arial"/>
                <w:i/>
                <w:sz w:val="20"/>
                <w:szCs w:val="20"/>
                <w:lang w:val="sl-SI"/>
              </w:rPr>
            </w:pPr>
          </w:p>
          <w:p w:rsidR="00F5748C" w:rsidRPr="00ED02C1" w:rsidRDefault="00F5748C" w:rsidP="00571166">
            <w:pPr>
              <w:pStyle w:val="Heading1"/>
              <w:rPr>
                <w:rFonts w:ascii="Arial" w:hAnsi="Arial" w:cs="Arial"/>
                <w:i/>
                <w:sz w:val="20"/>
                <w:szCs w:val="20"/>
                <w:lang w:val="sl-SI"/>
              </w:rPr>
            </w:pPr>
          </w:p>
          <w:p w:rsidR="00F5748C" w:rsidRPr="00ED02C1" w:rsidRDefault="00F5748C" w:rsidP="00571166">
            <w:pPr>
              <w:pStyle w:val="Heading1"/>
              <w:rPr>
                <w:rFonts w:ascii="Arial" w:hAnsi="Arial" w:cs="Arial"/>
                <w:i/>
                <w:sz w:val="20"/>
                <w:szCs w:val="20"/>
                <w:lang w:val="sl-SI"/>
              </w:rPr>
            </w:pPr>
            <w:r>
              <w:rPr>
                <w:rFonts w:ascii="Arial" w:hAnsi="Arial" w:cs="Arial"/>
                <w:i/>
                <w:sz w:val="20"/>
                <w:szCs w:val="20"/>
                <w:lang w:val="sr-Cyrl-CS"/>
              </w:rPr>
              <w:t>Ред</w:t>
            </w:r>
          </w:p>
          <w:p w:rsidR="00F5748C" w:rsidRPr="00ED02C1" w:rsidRDefault="00F5748C" w:rsidP="00571166">
            <w:pPr>
              <w:pStyle w:val="Heading1"/>
              <w:rPr>
                <w:rFonts w:ascii="Arial" w:hAnsi="Arial" w:cs="Arial"/>
                <w:i/>
                <w:sz w:val="20"/>
                <w:szCs w:val="20"/>
                <w:lang w:val="sl-SI"/>
              </w:rPr>
            </w:pPr>
            <w:r>
              <w:rPr>
                <w:rFonts w:ascii="Arial" w:hAnsi="Arial" w:cs="Arial"/>
                <w:i/>
                <w:sz w:val="20"/>
                <w:szCs w:val="20"/>
                <w:lang w:val="sr-Cyrl-CS"/>
              </w:rPr>
              <w:t>бр</w:t>
            </w:r>
            <w:r w:rsidRPr="00ED02C1">
              <w:rPr>
                <w:rFonts w:ascii="Arial" w:hAnsi="Arial" w:cs="Arial"/>
                <w:i/>
                <w:sz w:val="20"/>
                <w:szCs w:val="20"/>
                <w:lang w:val="sl-SI"/>
              </w:rPr>
              <w:t>.</w:t>
            </w:r>
          </w:p>
          <w:p w:rsidR="00F5748C" w:rsidRPr="00ED02C1" w:rsidRDefault="00F5748C" w:rsidP="00571166">
            <w:pPr>
              <w:jc w:val="center"/>
              <w:rPr>
                <w:rFonts w:ascii="Arial" w:hAnsi="Arial" w:cs="Arial"/>
                <w:b/>
                <w:i/>
                <w:iCs/>
                <w:sz w:val="20"/>
                <w:szCs w:val="20"/>
              </w:rPr>
            </w:pPr>
          </w:p>
          <w:p w:rsidR="00F5748C" w:rsidRPr="00ED02C1" w:rsidRDefault="00F5748C" w:rsidP="00571166">
            <w:pPr>
              <w:jc w:val="center"/>
              <w:rPr>
                <w:rFonts w:ascii="Arial" w:hAnsi="Arial" w:cs="Arial"/>
                <w:b/>
                <w:i/>
                <w:iCs/>
                <w:sz w:val="20"/>
                <w:szCs w:val="20"/>
              </w:rPr>
            </w:pPr>
          </w:p>
        </w:tc>
        <w:tc>
          <w:tcPr>
            <w:tcW w:w="3556" w:type="dxa"/>
            <w:gridSpan w:val="2"/>
            <w:vMerge w:val="restart"/>
            <w:tcBorders>
              <w:top w:val="single" w:sz="4" w:space="0" w:color="auto"/>
            </w:tcBorders>
            <w:vAlign w:val="center"/>
          </w:tcPr>
          <w:p w:rsidR="00F5748C" w:rsidRPr="00ED02C1" w:rsidRDefault="00F5748C" w:rsidP="00571166">
            <w:pPr>
              <w:jc w:val="center"/>
              <w:rPr>
                <w:rFonts w:ascii="Arial" w:hAnsi="Arial" w:cs="Arial"/>
                <w:b/>
                <w:i/>
                <w:iCs/>
                <w:sz w:val="20"/>
                <w:szCs w:val="20"/>
              </w:rPr>
            </w:pPr>
          </w:p>
          <w:p w:rsidR="00F5748C" w:rsidRPr="00ED02C1" w:rsidRDefault="00F5748C" w:rsidP="00571166">
            <w:pPr>
              <w:pStyle w:val="Heading1"/>
              <w:ind w:left="3172"/>
              <w:rPr>
                <w:rFonts w:ascii="Arial" w:hAnsi="Arial" w:cs="Arial"/>
                <w:i/>
                <w:sz w:val="20"/>
                <w:szCs w:val="20"/>
                <w:lang w:val="sl-SI"/>
              </w:rPr>
            </w:pPr>
          </w:p>
          <w:p w:rsidR="00F5748C" w:rsidRPr="00ED02C1" w:rsidRDefault="00F5748C" w:rsidP="00571166">
            <w:pPr>
              <w:ind w:left="272"/>
              <w:jc w:val="center"/>
              <w:rPr>
                <w:rFonts w:ascii="Arial" w:hAnsi="Arial" w:cs="Arial"/>
                <w:b/>
                <w:i/>
                <w:iCs/>
              </w:rPr>
            </w:pPr>
            <w:r>
              <w:rPr>
                <w:rFonts w:ascii="Arial" w:hAnsi="Arial" w:cs="Arial"/>
                <w:b/>
                <w:i/>
                <w:iCs/>
              </w:rPr>
              <w:t>НАЗИВ ЛЕКА</w:t>
            </w:r>
            <w:r w:rsidRPr="00ED02C1">
              <w:rPr>
                <w:rFonts w:ascii="Arial" w:hAnsi="Arial" w:cs="Arial"/>
                <w:b/>
                <w:i/>
                <w:iCs/>
              </w:rPr>
              <w:t xml:space="preserve"> (</w:t>
            </w:r>
            <w:r>
              <w:rPr>
                <w:rFonts w:ascii="Arial" w:hAnsi="Arial" w:cs="Arial"/>
                <w:b/>
                <w:i/>
                <w:iCs/>
              </w:rPr>
              <w:t>ИНН</w:t>
            </w:r>
            <w:r w:rsidRPr="00ED02C1">
              <w:rPr>
                <w:rFonts w:ascii="Arial" w:hAnsi="Arial" w:cs="Arial"/>
                <w:b/>
                <w:i/>
                <w:iCs/>
              </w:rPr>
              <w:t>)</w:t>
            </w:r>
          </w:p>
          <w:p w:rsidR="00F5748C" w:rsidRPr="00ED02C1" w:rsidRDefault="00F5748C" w:rsidP="00571166">
            <w:pPr>
              <w:ind w:left="272"/>
              <w:jc w:val="center"/>
              <w:rPr>
                <w:rFonts w:ascii="Arial" w:hAnsi="Arial" w:cs="Arial"/>
                <w:b/>
                <w:i/>
                <w:iCs/>
                <w:sz w:val="20"/>
                <w:szCs w:val="20"/>
              </w:rPr>
            </w:pPr>
          </w:p>
          <w:p w:rsidR="00F5748C" w:rsidRPr="00ED02C1" w:rsidRDefault="00F5748C" w:rsidP="00571166">
            <w:pPr>
              <w:jc w:val="center"/>
              <w:rPr>
                <w:rFonts w:ascii="Arial" w:hAnsi="Arial" w:cs="Arial"/>
                <w:b/>
                <w:i/>
                <w:iCs/>
                <w:sz w:val="20"/>
                <w:szCs w:val="20"/>
              </w:rPr>
            </w:pPr>
          </w:p>
        </w:tc>
        <w:tc>
          <w:tcPr>
            <w:tcW w:w="870" w:type="dxa"/>
            <w:vMerge w:val="restart"/>
            <w:tcBorders>
              <w:top w:val="single" w:sz="4" w:space="0" w:color="auto"/>
            </w:tcBorders>
            <w:vAlign w:val="center"/>
          </w:tcPr>
          <w:p w:rsidR="00F5748C" w:rsidRDefault="00F5748C" w:rsidP="00571166">
            <w:pPr>
              <w:pStyle w:val="Heading1"/>
              <w:rPr>
                <w:rFonts w:ascii="Arial" w:hAnsi="Arial" w:cs="Arial"/>
                <w:i/>
                <w:sz w:val="20"/>
                <w:szCs w:val="20"/>
                <w:lang w:val="sl-SI"/>
              </w:rPr>
            </w:pPr>
          </w:p>
          <w:p w:rsidR="00F5748C" w:rsidRPr="00ED02C1" w:rsidRDefault="00F5748C" w:rsidP="00571166">
            <w:pPr>
              <w:pStyle w:val="Heading1"/>
              <w:rPr>
                <w:rFonts w:ascii="Arial" w:hAnsi="Arial" w:cs="Arial"/>
                <w:i/>
                <w:sz w:val="20"/>
                <w:szCs w:val="20"/>
                <w:lang w:val="sl-SI"/>
              </w:rPr>
            </w:pPr>
            <w:r>
              <w:rPr>
                <w:rFonts w:ascii="Arial" w:hAnsi="Arial" w:cs="Arial"/>
                <w:i/>
                <w:sz w:val="20"/>
                <w:szCs w:val="20"/>
                <w:lang w:val="sr-Cyrl-CS"/>
              </w:rPr>
              <w:t>Једин</w:t>
            </w:r>
            <w:r w:rsidRPr="00ED02C1">
              <w:rPr>
                <w:rFonts w:ascii="Arial" w:hAnsi="Arial" w:cs="Arial"/>
                <w:i/>
                <w:sz w:val="20"/>
                <w:szCs w:val="20"/>
                <w:lang w:val="sl-SI"/>
              </w:rPr>
              <w:t>.</w:t>
            </w:r>
            <w:r>
              <w:rPr>
                <w:rFonts w:ascii="Arial" w:hAnsi="Arial" w:cs="Arial"/>
                <w:i/>
                <w:sz w:val="20"/>
                <w:szCs w:val="20"/>
                <w:lang w:val="sr-Cyrl-CS"/>
              </w:rPr>
              <w:t>мере</w:t>
            </w:r>
          </w:p>
          <w:p w:rsidR="00F5748C" w:rsidRPr="00ED02C1" w:rsidRDefault="00F5748C" w:rsidP="00571166">
            <w:pPr>
              <w:jc w:val="center"/>
              <w:rPr>
                <w:rFonts w:ascii="Arial" w:hAnsi="Arial" w:cs="Arial"/>
                <w:b/>
                <w:bCs/>
                <w:i/>
                <w:sz w:val="20"/>
                <w:szCs w:val="20"/>
              </w:rPr>
            </w:pPr>
          </w:p>
        </w:tc>
        <w:tc>
          <w:tcPr>
            <w:tcW w:w="1334" w:type="dxa"/>
            <w:vMerge w:val="restart"/>
            <w:tcBorders>
              <w:top w:val="single" w:sz="4" w:space="0" w:color="auto"/>
            </w:tcBorders>
            <w:vAlign w:val="center"/>
          </w:tcPr>
          <w:p w:rsidR="00F5748C" w:rsidRPr="00ED02C1" w:rsidRDefault="00F5748C" w:rsidP="00571166">
            <w:pPr>
              <w:pStyle w:val="Heading1"/>
              <w:rPr>
                <w:rFonts w:ascii="Arial" w:hAnsi="Arial" w:cs="Arial"/>
                <w:i/>
                <w:sz w:val="20"/>
                <w:szCs w:val="20"/>
                <w:lang w:val="sl-SI"/>
              </w:rPr>
            </w:pPr>
            <w:r>
              <w:rPr>
                <w:rFonts w:ascii="Arial" w:hAnsi="Arial" w:cs="Arial"/>
                <w:i/>
                <w:sz w:val="20"/>
                <w:szCs w:val="20"/>
                <w:lang w:val="sr-Cyrl-CS"/>
              </w:rPr>
              <w:t>Количина</w:t>
            </w:r>
          </w:p>
          <w:p w:rsidR="00F5748C" w:rsidRPr="00ED02C1" w:rsidRDefault="00F5748C" w:rsidP="00571166">
            <w:pPr>
              <w:jc w:val="center"/>
              <w:rPr>
                <w:rFonts w:ascii="Arial" w:hAnsi="Arial" w:cs="Arial"/>
                <w:b/>
                <w:i/>
                <w:iCs/>
                <w:sz w:val="20"/>
                <w:szCs w:val="20"/>
              </w:rPr>
            </w:pPr>
            <w:r>
              <w:rPr>
                <w:rFonts w:ascii="Arial" w:hAnsi="Arial" w:cs="Arial"/>
                <w:b/>
                <w:i/>
                <w:iCs/>
                <w:sz w:val="20"/>
                <w:szCs w:val="20"/>
              </w:rPr>
              <w:t>за</w:t>
            </w:r>
            <w:r w:rsidRPr="00ED02C1">
              <w:rPr>
                <w:rFonts w:ascii="Arial" w:hAnsi="Arial" w:cs="Arial"/>
                <w:b/>
                <w:i/>
                <w:iCs/>
                <w:sz w:val="20"/>
                <w:szCs w:val="20"/>
              </w:rPr>
              <w:t xml:space="preserve"> </w:t>
            </w:r>
            <w:r>
              <w:rPr>
                <w:rFonts w:ascii="Arial" w:hAnsi="Arial" w:cs="Arial"/>
                <w:b/>
                <w:i/>
                <w:iCs/>
                <w:sz w:val="20"/>
                <w:szCs w:val="20"/>
              </w:rPr>
              <w:t>једногодишње</w:t>
            </w:r>
            <w:r w:rsidRPr="00ED02C1">
              <w:rPr>
                <w:rFonts w:ascii="Arial" w:hAnsi="Arial" w:cs="Arial"/>
                <w:b/>
                <w:i/>
                <w:iCs/>
                <w:sz w:val="20"/>
                <w:szCs w:val="20"/>
              </w:rPr>
              <w:t xml:space="preserve"> </w:t>
            </w:r>
            <w:r>
              <w:rPr>
                <w:rFonts w:ascii="Arial" w:hAnsi="Arial" w:cs="Arial"/>
                <w:b/>
                <w:i/>
                <w:iCs/>
                <w:sz w:val="20"/>
                <w:szCs w:val="20"/>
              </w:rPr>
              <w:t>потребе</w:t>
            </w:r>
          </w:p>
        </w:tc>
        <w:tc>
          <w:tcPr>
            <w:tcW w:w="7812" w:type="dxa"/>
            <w:gridSpan w:val="5"/>
            <w:tcBorders>
              <w:top w:val="single" w:sz="4" w:space="0" w:color="auto"/>
            </w:tcBorders>
            <w:vAlign w:val="center"/>
          </w:tcPr>
          <w:p w:rsidR="00F5748C" w:rsidRPr="00ED02C1" w:rsidRDefault="00F5748C" w:rsidP="00571166">
            <w:pPr>
              <w:pStyle w:val="Heading2"/>
              <w:jc w:val="center"/>
              <w:rPr>
                <w:sz w:val="24"/>
                <w:szCs w:val="24"/>
                <w:lang w:val="sl-SI"/>
              </w:rPr>
            </w:pPr>
            <w:r>
              <w:rPr>
                <w:sz w:val="24"/>
                <w:szCs w:val="24"/>
                <w:lang w:val="sr-Cyrl-CS"/>
              </w:rPr>
              <w:t>ПОПУЊАВА ПОНУЂАЧ</w:t>
            </w:r>
          </w:p>
        </w:tc>
      </w:tr>
      <w:tr w:rsidR="00F5748C" w:rsidTr="00571166">
        <w:trPr>
          <w:cantSplit/>
          <w:trHeight w:val="820"/>
        </w:trPr>
        <w:tc>
          <w:tcPr>
            <w:tcW w:w="630" w:type="dxa"/>
            <w:vMerge/>
            <w:vAlign w:val="center"/>
          </w:tcPr>
          <w:p w:rsidR="00F5748C" w:rsidRPr="00ED02C1" w:rsidRDefault="00F5748C" w:rsidP="00571166">
            <w:pPr>
              <w:pStyle w:val="Heading1"/>
              <w:rPr>
                <w:rFonts w:ascii="Arial" w:hAnsi="Arial" w:cs="Arial"/>
                <w:i/>
                <w:sz w:val="20"/>
                <w:szCs w:val="20"/>
                <w:lang w:val="sl-SI"/>
              </w:rPr>
            </w:pPr>
          </w:p>
        </w:tc>
        <w:tc>
          <w:tcPr>
            <w:tcW w:w="3556" w:type="dxa"/>
            <w:gridSpan w:val="2"/>
            <w:vMerge/>
            <w:vAlign w:val="center"/>
          </w:tcPr>
          <w:p w:rsidR="00F5748C" w:rsidRPr="00ED02C1" w:rsidRDefault="00F5748C" w:rsidP="00571166">
            <w:pPr>
              <w:pStyle w:val="Heading1"/>
              <w:rPr>
                <w:rFonts w:ascii="Arial" w:hAnsi="Arial" w:cs="Arial"/>
                <w:i/>
                <w:sz w:val="20"/>
                <w:szCs w:val="20"/>
                <w:lang w:val="sl-SI"/>
              </w:rPr>
            </w:pPr>
          </w:p>
        </w:tc>
        <w:tc>
          <w:tcPr>
            <w:tcW w:w="870" w:type="dxa"/>
            <w:vMerge/>
            <w:vAlign w:val="center"/>
          </w:tcPr>
          <w:p w:rsidR="00F5748C" w:rsidRPr="00ED02C1" w:rsidRDefault="00F5748C" w:rsidP="00571166">
            <w:pPr>
              <w:pStyle w:val="Heading1"/>
              <w:rPr>
                <w:rFonts w:ascii="Arial" w:hAnsi="Arial" w:cs="Arial"/>
                <w:i/>
                <w:iCs/>
                <w:sz w:val="20"/>
                <w:szCs w:val="20"/>
                <w:lang w:val="sl-SI"/>
              </w:rPr>
            </w:pPr>
          </w:p>
        </w:tc>
        <w:tc>
          <w:tcPr>
            <w:tcW w:w="1334" w:type="dxa"/>
            <w:vMerge/>
            <w:vAlign w:val="center"/>
          </w:tcPr>
          <w:p w:rsidR="00F5748C" w:rsidRPr="00ED02C1" w:rsidRDefault="00F5748C" w:rsidP="00571166">
            <w:pPr>
              <w:pStyle w:val="Heading1"/>
              <w:rPr>
                <w:rFonts w:ascii="Arial" w:hAnsi="Arial" w:cs="Arial"/>
                <w:i/>
                <w:sz w:val="20"/>
                <w:szCs w:val="20"/>
                <w:lang w:val="sl-SI"/>
              </w:rPr>
            </w:pPr>
          </w:p>
        </w:tc>
        <w:tc>
          <w:tcPr>
            <w:tcW w:w="1011" w:type="dxa"/>
            <w:vAlign w:val="center"/>
          </w:tcPr>
          <w:p w:rsidR="00F5748C" w:rsidRPr="00ED02C1" w:rsidRDefault="00F5748C" w:rsidP="00571166">
            <w:pPr>
              <w:jc w:val="center"/>
              <w:rPr>
                <w:rFonts w:ascii="Arial" w:hAnsi="Arial" w:cs="Arial"/>
                <w:b/>
                <w:i/>
                <w:iCs/>
                <w:sz w:val="20"/>
                <w:szCs w:val="20"/>
              </w:rPr>
            </w:pPr>
            <w:r>
              <w:rPr>
                <w:rFonts w:ascii="Arial" w:hAnsi="Arial" w:cs="Arial"/>
                <w:b/>
                <w:i/>
                <w:iCs/>
                <w:sz w:val="20"/>
                <w:szCs w:val="20"/>
              </w:rPr>
              <w:t xml:space="preserve">Цена </w:t>
            </w:r>
          </w:p>
          <w:p w:rsidR="00F5748C" w:rsidRPr="00ED02C1" w:rsidRDefault="00F5748C" w:rsidP="00571166">
            <w:pPr>
              <w:jc w:val="center"/>
              <w:rPr>
                <w:rFonts w:ascii="Arial" w:hAnsi="Arial" w:cs="Arial"/>
                <w:b/>
                <w:i/>
                <w:iCs/>
                <w:sz w:val="20"/>
                <w:szCs w:val="20"/>
              </w:rPr>
            </w:pPr>
            <w:r>
              <w:rPr>
                <w:rFonts w:ascii="Arial" w:hAnsi="Arial" w:cs="Arial"/>
                <w:b/>
                <w:i/>
                <w:iCs/>
                <w:sz w:val="20"/>
                <w:szCs w:val="20"/>
              </w:rPr>
              <w:t>по</w:t>
            </w:r>
            <w:r w:rsidRPr="00ED02C1">
              <w:rPr>
                <w:rFonts w:ascii="Arial" w:hAnsi="Arial" w:cs="Arial"/>
                <w:b/>
                <w:i/>
                <w:iCs/>
                <w:sz w:val="20"/>
                <w:szCs w:val="20"/>
              </w:rPr>
              <w:t xml:space="preserve"> </w:t>
            </w:r>
            <w:r>
              <w:rPr>
                <w:rFonts w:ascii="Arial" w:hAnsi="Arial" w:cs="Arial"/>
                <w:b/>
                <w:i/>
                <w:iCs/>
                <w:sz w:val="20"/>
                <w:szCs w:val="20"/>
              </w:rPr>
              <w:t>једин.</w:t>
            </w:r>
          </w:p>
          <w:p w:rsidR="00F5748C" w:rsidRPr="00ED02C1" w:rsidRDefault="00F5748C" w:rsidP="00571166">
            <w:pPr>
              <w:jc w:val="center"/>
              <w:rPr>
                <w:rFonts w:ascii="Arial" w:hAnsi="Arial" w:cs="Arial"/>
                <w:b/>
                <w:i/>
                <w:iCs/>
                <w:sz w:val="20"/>
                <w:szCs w:val="20"/>
                <w:lang w:val="it-IT"/>
              </w:rPr>
            </w:pPr>
            <w:r w:rsidRPr="00ED02C1">
              <w:rPr>
                <w:rFonts w:ascii="Arial" w:hAnsi="Arial" w:cs="Arial"/>
                <w:b/>
                <w:i/>
                <w:iCs/>
                <w:sz w:val="20"/>
                <w:szCs w:val="20"/>
              </w:rPr>
              <w:t xml:space="preserve">bez </w:t>
            </w:r>
            <w:r>
              <w:rPr>
                <w:rFonts w:ascii="Arial" w:hAnsi="Arial" w:cs="Arial"/>
                <w:b/>
                <w:i/>
                <w:iCs/>
                <w:sz w:val="20"/>
                <w:szCs w:val="20"/>
              </w:rPr>
              <w:t>ПДВ-а</w:t>
            </w:r>
          </w:p>
        </w:tc>
        <w:tc>
          <w:tcPr>
            <w:tcW w:w="1869" w:type="dxa"/>
            <w:vAlign w:val="center"/>
          </w:tcPr>
          <w:p w:rsidR="00F5748C" w:rsidRPr="00ED02C1" w:rsidRDefault="00F5748C" w:rsidP="00571166">
            <w:pPr>
              <w:ind w:left="52"/>
              <w:jc w:val="center"/>
              <w:rPr>
                <w:rFonts w:ascii="Arial" w:hAnsi="Arial" w:cs="Arial"/>
                <w:b/>
                <w:i/>
                <w:iCs/>
                <w:sz w:val="20"/>
                <w:szCs w:val="20"/>
                <w:lang w:val="en-US"/>
              </w:rPr>
            </w:pPr>
            <w:r>
              <w:rPr>
                <w:rFonts w:ascii="Arial" w:hAnsi="Arial" w:cs="Arial"/>
                <w:b/>
                <w:i/>
                <w:iCs/>
                <w:sz w:val="20"/>
                <w:szCs w:val="20"/>
              </w:rPr>
              <w:t>Укупна</w:t>
            </w:r>
            <w:r w:rsidRPr="00ED02C1">
              <w:rPr>
                <w:rFonts w:ascii="Arial" w:hAnsi="Arial" w:cs="Arial"/>
                <w:b/>
                <w:i/>
                <w:iCs/>
                <w:sz w:val="20"/>
                <w:szCs w:val="20"/>
                <w:lang w:val="en-US"/>
              </w:rPr>
              <w:t xml:space="preserve"> </w:t>
            </w:r>
            <w:r>
              <w:rPr>
                <w:rFonts w:ascii="Arial" w:hAnsi="Arial" w:cs="Arial"/>
                <w:b/>
                <w:i/>
                <w:iCs/>
                <w:sz w:val="20"/>
                <w:szCs w:val="20"/>
              </w:rPr>
              <w:t>вредност без</w:t>
            </w:r>
            <w:r w:rsidRPr="00ED02C1">
              <w:rPr>
                <w:rFonts w:ascii="Arial" w:hAnsi="Arial" w:cs="Arial"/>
                <w:b/>
                <w:i/>
                <w:iCs/>
                <w:sz w:val="20"/>
                <w:szCs w:val="20"/>
                <w:lang w:val="en-US"/>
              </w:rPr>
              <w:t xml:space="preserve"> </w:t>
            </w:r>
            <w:r>
              <w:rPr>
                <w:rFonts w:ascii="Arial" w:hAnsi="Arial" w:cs="Arial"/>
                <w:b/>
                <w:i/>
                <w:iCs/>
                <w:sz w:val="20"/>
                <w:szCs w:val="20"/>
              </w:rPr>
              <w:t>ПДВ-а</w:t>
            </w:r>
            <w:r w:rsidRPr="00ED02C1">
              <w:rPr>
                <w:rFonts w:ascii="Arial" w:hAnsi="Arial" w:cs="Arial"/>
                <w:b/>
                <w:i/>
                <w:iCs/>
                <w:sz w:val="20"/>
                <w:szCs w:val="20"/>
                <w:lang w:val="en-US"/>
              </w:rPr>
              <w:t xml:space="preserve"> (4x5)</w:t>
            </w:r>
          </w:p>
        </w:tc>
        <w:tc>
          <w:tcPr>
            <w:tcW w:w="1379" w:type="dxa"/>
            <w:vAlign w:val="center"/>
          </w:tcPr>
          <w:p w:rsidR="00F5748C" w:rsidRPr="00ED02C1" w:rsidRDefault="00F5748C" w:rsidP="00571166">
            <w:pPr>
              <w:ind w:left="52"/>
              <w:jc w:val="center"/>
              <w:rPr>
                <w:rFonts w:ascii="Arial" w:hAnsi="Arial" w:cs="Arial"/>
                <w:b/>
                <w:i/>
                <w:iCs/>
                <w:sz w:val="20"/>
                <w:szCs w:val="20"/>
                <w:lang w:val="en-US"/>
              </w:rPr>
            </w:pPr>
            <w:r>
              <w:rPr>
                <w:rFonts w:ascii="Arial" w:hAnsi="Arial" w:cs="Arial"/>
                <w:b/>
                <w:i/>
                <w:iCs/>
                <w:sz w:val="20"/>
                <w:szCs w:val="20"/>
              </w:rPr>
              <w:t>ЈКЛ</w:t>
            </w:r>
          </w:p>
        </w:tc>
        <w:tc>
          <w:tcPr>
            <w:tcW w:w="1870" w:type="dxa"/>
            <w:vAlign w:val="center"/>
          </w:tcPr>
          <w:p w:rsidR="00F5748C" w:rsidRPr="00ED02C1" w:rsidRDefault="00F5748C" w:rsidP="00571166">
            <w:pPr>
              <w:jc w:val="center"/>
              <w:rPr>
                <w:rFonts w:ascii="Arial" w:hAnsi="Arial" w:cs="Arial"/>
                <w:b/>
                <w:i/>
                <w:iCs/>
                <w:sz w:val="20"/>
                <w:szCs w:val="20"/>
                <w:lang w:val="it-IT"/>
              </w:rPr>
            </w:pPr>
            <w:r>
              <w:rPr>
                <w:rFonts w:ascii="Arial" w:hAnsi="Arial" w:cs="Arial"/>
                <w:b/>
                <w:i/>
                <w:iCs/>
                <w:sz w:val="20"/>
                <w:szCs w:val="20"/>
              </w:rPr>
              <w:t>Заштићени назив лека по решењу</w:t>
            </w:r>
            <w:r w:rsidRPr="00ED02C1">
              <w:rPr>
                <w:rFonts w:ascii="Arial" w:hAnsi="Arial" w:cs="Arial"/>
                <w:b/>
                <w:i/>
                <w:iCs/>
                <w:sz w:val="20"/>
                <w:szCs w:val="20"/>
                <w:lang w:val="it-IT"/>
              </w:rPr>
              <w:t xml:space="preserve"> </w:t>
            </w:r>
            <w:r>
              <w:rPr>
                <w:rFonts w:ascii="Arial" w:hAnsi="Arial" w:cs="Arial"/>
                <w:b/>
                <w:i/>
                <w:iCs/>
                <w:sz w:val="20"/>
                <w:szCs w:val="20"/>
              </w:rPr>
              <w:t>Агенц</w:t>
            </w:r>
            <w:r w:rsidRPr="00ED02C1">
              <w:rPr>
                <w:rFonts w:ascii="Arial" w:hAnsi="Arial" w:cs="Arial"/>
                <w:b/>
                <w:i/>
                <w:iCs/>
                <w:sz w:val="20"/>
                <w:szCs w:val="20"/>
                <w:lang w:val="it-IT"/>
              </w:rPr>
              <w:t>.</w:t>
            </w:r>
          </w:p>
          <w:p w:rsidR="00F5748C" w:rsidRPr="00ED02C1" w:rsidRDefault="00F5748C" w:rsidP="00571166">
            <w:pPr>
              <w:jc w:val="center"/>
              <w:rPr>
                <w:rFonts w:ascii="Arial" w:hAnsi="Arial" w:cs="Arial"/>
                <w:b/>
                <w:i/>
                <w:iCs/>
                <w:sz w:val="20"/>
                <w:szCs w:val="20"/>
                <w:lang w:val="it-IT"/>
              </w:rPr>
            </w:pPr>
            <w:r>
              <w:rPr>
                <w:rFonts w:ascii="Arial" w:hAnsi="Arial" w:cs="Arial"/>
                <w:b/>
                <w:i/>
                <w:iCs/>
                <w:sz w:val="20"/>
                <w:szCs w:val="20"/>
              </w:rPr>
              <w:t>за лекове о стављању у промет</w:t>
            </w:r>
          </w:p>
        </w:tc>
        <w:tc>
          <w:tcPr>
            <w:tcW w:w="1683" w:type="dxa"/>
            <w:vAlign w:val="center"/>
          </w:tcPr>
          <w:p w:rsidR="00F5748C" w:rsidRPr="00ED02C1" w:rsidRDefault="00F5748C" w:rsidP="00571166">
            <w:pPr>
              <w:jc w:val="center"/>
              <w:rPr>
                <w:rFonts w:ascii="Arial" w:hAnsi="Arial" w:cs="Arial"/>
                <w:b/>
                <w:i/>
                <w:iCs/>
                <w:sz w:val="20"/>
                <w:szCs w:val="20"/>
                <w:lang w:val="it-IT"/>
              </w:rPr>
            </w:pPr>
            <w:r>
              <w:rPr>
                <w:rFonts w:ascii="Arial" w:hAnsi="Arial" w:cs="Arial"/>
                <w:b/>
                <w:i/>
                <w:iCs/>
                <w:sz w:val="20"/>
                <w:szCs w:val="20"/>
              </w:rPr>
              <w:t>Назив произвођача лека и земља порекла</w:t>
            </w:r>
          </w:p>
        </w:tc>
      </w:tr>
      <w:tr w:rsidR="00F5748C" w:rsidTr="00571166">
        <w:trPr>
          <w:cantSplit/>
          <w:trHeight w:val="239"/>
        </w:trPr>
        <w:tc>
          <w:tcPr>
            <w:tcW w:w="630" w:type="dxa"/>
            <w:tcBorders>
              <w:top w:val="single" w:sz="4" w:space="0" w:color="auto"/>
              <w:bottom w:val="single" w:sz="4" w:space="0" w:color="auto"/>
            </w:tcBorders>
            <w:vAlign w:val="center"/>
          </w:tcPr>
          <w:p w:rsidR="00F5748C" w:rsidRPr="00FB20EA" w:rsidRDefault="00F5748C" w:rsidP="00571166">
            <w:pPr>
              <w:pStyle w:val="Heading1"/>
              <w:rPr>
                <w:rFonts w:ascii="Arial" w:hAnsi="Arial" w:cs="Arial"/>
                <w:i/>
              </w:rPr>
            </w:pPr>
            <w:r w:rsidRPr="00FB20EA">
              <w:rPr>
                <w:rFonts w:ascii="Arial" w:hAnsi="Arial" w:cs="Arial"/>
                <w:i/>
              </w:rPr>
              <w:t>1</w:t>
            </w:r>
          </w:p>
        </w:tc>
        <w:tc>
          <w:tcPr>
            <w:tcW w:w="3556" w:type="dxa"/>
            <w:gridSpan w:val="2"/>
            <w:tcBorders>
              <w:top w:val="single" w:sz="4" w:space="0" w:color="auto"/>
              <w:bottom w:val="single" w:sz="4" w:space="0" w:color="auto"/>
            </w:tcBorders>
            <w:vAlign w:val="center"/>
          </w:tcPr>
          <w:p w:rsidR="00F5748C" w:rsidRPr="00FB20EA" w:rsidRDefault="00F5748C" w:rsidP="00571166">
            <w:pPr>
              <w:pStyle w:val="Heading1"/>
              <w:ind w:left="-670"/>
              <w:rPr>
                <w:rFonts w:ascii="Arial" w:hAnsi="Arial" w:cs="Arial"/>
                <w:i/>
              </w:rPr>
            </w:pPr>
            <w:r w:rsidRPr="00FB20EA">
              <w:rPr>
                <w:rFonts w:ascii="Arial" w:hAnsi="Arial" w:cs="Arial"/>
                <w:i/>
              </w:rPr>
              <w:t>2</w:t>
            </w:r>
          </w:p>
        </w:tc>
        <w:tc>
          <w:tcPr>
            <w:tcW w:w="870" w:type="dxa"/>
            <w:tcBorders>
              <w:top w:val="single" w:sz="4" w:space="0" w:color="auto"/>
              <w:bottom w:val="single" w:sz="4" w:space="0" w:color="auto"/>
            </w:tcBorders>
            <w:vAlign w:val="center"/>
          </w:tcPr>
          <w:p w:rsidR="00F5748C" w:rsidRPr="00FB20EA" w:rsidRDefault="00F5748C" w:rsidP="00571166">
            <w:pPr>
              <w:pStyle w:val="Heading1"/>
              <w:rPr>
                <w:rFonts w:ascii="Arial" w:hAnsi="Arial" w:cs="Arial"/>
                <w:i/>
              </w:rPr>
            </w:pPr>
            <w:r w:rsidRPr="00FB20EA">
              <w:rPr>
                <w:rFonts w:ascii="Arial" w:hAnsi="Arial" w:cs="Arial"/>
                <w:i/>
              </w:rPr>
              <w:t>3</w:t>
            </w:r>
          </w:p>
        </w:tc>
        <w:tc>
          <w:tcPr>
            <w:tcW w:w="1334" w:type="dxa"/>
            <w:tcBorders>
              <w:top w:val="single" w:sz="4" w:space="0" w:color="auto"/>
              <w:bottom w:val="single" w:sz="4" w:space="0" w:color="auto"/>
            </w:tcBorders>
            <w:vAlign w:val="center"/>
          </w:tcPr>
          <w:p w:rsidR="00F5748C" w:rsidRPr="00FB20EA" w:rsidRDefault="00F5748C" w:rsidP="00571166">
            <w:pPr>
              <w:pStyle w:val="Heading1"/>
              <w:rPr>
                <w:rFonts w:ascii="Arial" w:hAnsi="Arial" w:cs="Arial"/>
                <w:i/>
              </w:rPr>
            </w:pPr>
            <w:r w:rsidRPr="00FB20EA">
              <w:rPr>
                <w:rFonts w:ascii="Arial" w:hAnsi="Arial" w:cs="Arial"/>
                <w:i/>
              </w:rPr>
              <w:t>4</w:t>
            </w:r>
          </w:p>
        </w:tc>
        <w:tc>
          <w:tcPr>
            <w:tcW w:w="1011" w:type="dxa"/>
            <w:tcBorders>
              <w:top w:val="single" w:sz="4" w:space="0" w:color="auto"/>
              <w:bottom w:val="single" w:sz="4" w:space="0" w:color="auto"/>
            </w:tcBorders>
            <w:vAlign w:val="center"/>
          </w:tcPr>
          <w:p w:rsidR="00F5748C" w:rsidRDefault="00F5748C" w:rsidP="00571166">
            <w:pPr>
              <w:pStyle w:val="Heading1"/>
            </w:pPr>
            <w:r>
              <w:t>5</w:t>
            </w:r>
          </w:p>
        </w:tc>
        <w:tc>
          <w:tcPr>
            <w:tcW w:w="1869" w:type="dxa"/>
            <w:tcBorders>
              <w:top w:val="single" w:sz="4" w:space="0" w:color="auto"/>
              <w:bottom w:val="single" w:sz="4" w:space="0" w:color="auto"/>
            </w:tcBorders>
            <w:vAlign w:val="center"/>
          </w:tcPr>
          <w:p w:rsidR="00F5748C" w:rsidRDefault="00F5748C" w:rsidP="00571166">
            <w:pPr>
              <w:pStyle w:val="Heading1"/>
            </w:pPr>
            <w:r>
              <w:t>6</w:t>
            </w:r>
          </w:p>
        </w:tc>
        <w:tc>
          <w:tcPr>
            <w:tcW w:w="1379" w:type="dxa"/>
            <w:tcBorders>
              <w:top w:val="single" w:sz="4" w:space="0" w:color="auto"/>
              <w:bottom w:val="single" w:sz="4" w:space="0" w:color="auto"/>
            </w:tcBorders>
            <w:vAlign w:val="center"/>
          </w:tcPr>
          <w:p w:rsidR="00F5748C" w:rsidRDefault="00F5748C" w:rsidP="00571166">
            <w:pPr>
              <w:pStyle w:val="Heading1"/>
            </w:pPr>
            <w:r>
              <w:t>7</w:t>
            </w:r>
          </w:p>
        </w:tc>
        <w:tc>
          <w:tcPr>
            <w:tcW w:w="1870" w:type="dxa"/>
            <w:tcBorders>
              <w:top w:val="single" w:sz="4" w:space="0" w:color="auto"/>
              <w:bottom w:val="single" w:sz="4" w:space="0" w:color="auto"/>
            </w:tcBorders>
            <w:vAlign w:val="center"/>
          </w:tcPr>
          <w:p w:rsidR="00F5748C" w:rsidRDefault="00F5748C" w:rsidP="00571166">
            <w:pPr>
              <w:pStyle w:val="Heading1"/>
            </w:pPr>
            <w:r>
              <w:t>8</w:t>
            </w:r>
          </w:p>
        </w:tc>
        <w:tc>
          <w:tcPr>
            <w:tcW w:w="1683" w:type="dxa"/>
            <w:tcBorders>
              <w:top w:val="single" w:sz="4" w:space="0" w:color="auto"/>
              <w:bottom w:val="single" w:sz="4" w:space="0" w:color="auto"/>
            </w:tcBorders>
            <w:vAlign w:val="center"/>
          </w:tcPr>
          <w:p w:rsidR="00F5748C" w:rsidRDefault="00F5748C" w:rsidP="00571166">
            <w:pPr>
              <w:pStyle w:val="Heading1"/>
            </w:pPr>
            <w:r>
              <w:t>9</w:t>
            </w:r>
          </w:p>
        </w:tc>
      </w:tr>
      <w:tr w:rsidR="00F5748C" w:rsidTr="00571166">
        <w:trPr>
          <w:cantSplit/>
          <w:trHeight w:val="291"/>
        </w:trPr>
        <w:tc>
          <w:tcPr>
            <w:tcW w:w="630" w:type="dxa"/>
            <w:tcBorders>
              <w:top w:val="single" w:sz="4" w:space="0" w:color="auto"/>
              <w:bottom w:val="single" w:sz="8" w:space="0" w:color="auto"/>
            </w:tcBorders>
            <w:vAlign w:val="center"/>
          </w:tcPr>
          <w:p w:rsidR="00F5748C" w:rsidRPr="00292EE0" w:rsidRDefault="00F5748C" w:rsidP="00571166">
            <w:pPr>
              <w:jc w:val="center"/>
              <w:rPr>
                <w:rFonts w:ascii="Arial" w:hAnsi="Arial" w:cs="Arial"/>
                <w:i/>
                <w:iCs/>
                <w:sz w:val="22"/>
                <w:szCs w:val="22"/>
                <w:lang w:val="en-US"/>
              </w:rPr>
            </w:pPr>
            <w:r w:rsidRPr="00292EE0">
              <w:rPr>
                <w:rFonts w:ascii="Arial" w:hAnsi="Arial" w:cs="Arial"/>
                <w:i/>
                <w:iCs/>
                <w:sz w:val="22"/>
                <w:szCs w:val="22"/>
                <w:lang w:val="en-US"/>
              </w:rPr>
              <w:t>1.</w:t>
            </w:r>
          </w:p>
        </w:tc>
        <w:tc>
          <w:tcPr>
            <w:tcW w:w="3556" w:type="dxa"/>
            <w:gridSpan w:val="2"/>
            <w:tcBorders>
              <w:top w:val="single" w:sz="4" w:space="0" w:color="auto"/>
              <w:bottom w:val="single" w:sz="8" w:space="0" w:color="auto"/>
            </w:tcBorders>
            <w:vAlign w:val="center"/>
          </w:tcPr>
          <w:p w:rsidR="00F5748C" w:rsidRPr="006808FC" w:rsidRDefault="00F5748C" w:rsidP="00571166">
            <w:pPr>
              <w:pStyle w:val="Heading1"/>
              <w:jc w:val="left"/>
              <w:rPr>
                <w:rFonts w:ascii="Arial" w:hAnsi="Arial" w:cs="Arial"/>
                <w:b w:val="0"/>
                <w:i/>
                <w:sz w:val="22"/>
                <w:szCs w:val="22"/>
                <w:lang w:val="sr-Cyrl-CS"/>
              </w:rPr>
            </w:pPr>
            <w:r>
              <w:rPr>
                <w:rFonts w:ascii="Arial" w:hAnsi="Arial" w:cs="Arial"/>
                <w:b w:val="0"/>
                <w:i/>
                <w:sz w:val="22"/>
                <w:szCs w:val="22"/>
                <w:lang w:val="sr-Cyrl-CS"/>
              </w:rPr>
              <w:t>Левомепромазин табл. 100 мг</w:t>
            </w:r>
          </w:p>
        </w:tc>
        <w:tc>
          <w:tcPr>
            <w:tcW w:w="870" w:type="dxa"/>
            <w:tcBorders>
              <w:top w:val="single" w:sz="4" w:space="0" w:color="auto"/>
              <w:bottom w:val="single" w:sz="8" w:space="0" w:color="auto"/>
            </w:tcBorders>
            <w:vAlign w:val="center"/>
          </w:tcPr>
          <w:p w:rsidR="00F5748C" w:rsidRPr="00292EE0" w:rsidRDefault="00F5748C" w:rsidP="00571166">
            <w:pPr>
              <w:pStyle w:val="Heading1"/>
              <w:rPr>
                <w:rFonts w:ascii="Arial" w:hAnsi="Arial" w:cs="Arial"/>
                <w:b w:val="0"/>
                <w:i/>
                <w:sz w:val="22"/>
                <w:szCs w:val="22"/>
              </w:rPr>
            </w:pPr>
            <w:r>
              <w:rPr>
                <w:rFonts w:ascii="Arial" w:hAnsi="Arial" w:cs="Arial"/>
                <w:b w:val="0"/>
                <w:i/>
                <w:sz w:val="22"/>
                <w:szCs w:val="22"/>
                <w:lang w:val="sr-Cyrl-CS"/>
              </w:rPr>
              <w:t>ком</w:t>
            </w:r>
            <w:r w:rsidRPr="00292EE0">
              <w:rPr>
                <w:rFonts w:ascii="Arial" w:hAnsi="Arial" w:cs="Arial"/>
                <w:b w:val="0"/>
                <w:i/>
                <w:sz w:val="22"/>
                <w:szCs w:val="22"/>
              </w:rPr>
              <w:t>.</w:t>
            </w:r>
          </w:p>
        </w:tc>
        <w:tc>
          <w:tcPr>
            <w:tcW w:w="1334" w:type="dxa"/>
            <w:tcBorders>
              <w:top w:val="single" w:sz="4" w:space="0" w:color="auto"/>
              <w:bottom w:val="single" w:sz="8" w:space="0" w:color="auto"/>
            </w:tcBorders>
          </w:tcPr>
          <w:p w:rsidR="00F5748C" w:rsidRPr="00292EE0" w:rsidRDefault="00F5748C" w:rsidP="00571166">
            <w:pPr>
              <w:pStyle w:val="Heading1"/>
              <w:jc w:val="left"/>
              <w:rPr>
                <w:rFonts w:ascii="Arial" w:hAnsi="Arial" w:cs="Arial"/>
                <w:b w:val="0"/>
                <w:i/>
                <w:sz w:val="22"/>
                <w:szCs w:val="22"/>
              </w:rPr>
            </w:pPr>
            <w:r>
              <w:rPr>
                <w:rFonts w:ascii="Arial" w:hAnsi="Arial" w:cs="Arial"/>
                <w:b w:val="0"/>
                <w:i/>
                <w:sz w:val="22"/>
                <w:szCs w:val="22"/>
              </w:rPr>
              <w:t xml:space="preserve">  </w:t>
            </w:r>
            <w:r>
              <w:rPr>
                <w:rFonts w:ascii="Arial" w:hAnsi="Arial" w:cs="Arial"/>
                <w:b w:val="0"/>
                <w:i/>
                <w:sz w:val="22"/>
                <w:szCs w:val="22"/>
                <w:lang w:val="sr-Cyrl-CS"/>
              </w:rPr>
              <w:t>1</w:t>
            </w:r>
            <w:r w:rsidR="001D74EE">
              <w:rPr>
                <w:rFonts w:ascii="Arial" w:hAnsi="Arial" w:cs="Arial"/>
                <w:b w:val="0"/>
                <w:i/>
                <w:sz w:val="22"/>
                <w:szCs w:val="22"/>
                <w:lang w:val="sr-Latn-RS"/>
              </w:rPr>
              <w:t>0</w:t>
            </w:r>
            <w:r>
              <w:rPr>
                <w:rFonts w:ascii="Arial" w:hAnsi="Arial" w:cs="Arial"/>
                <w:b w:val="0"/>
                <w:i/>
                <w:sz w:val="22"/>
                <w:szCs w:val="22"/>
                <w:lang w:val="sr-Cyrl-CS"/>
              </w:rPr>
              <w:t>000</w:t>
            </w:r>
            <w:r>
              <w:rPr>
                <w:rFonts w:ascii="Arial" w:hAnsi="Arial" w:cs="Arial"/>
                <w:b w:val="0"/>
                <w:i/>
                <w:sz w:val="22"/>
                <w:szCs w:val="22"/>
              </w:rPr>
              <w:t xml:space="preserve">    </w:t>
            </w:r>
          </w:p>
        </w:tc>
        <w:tc>
          <w:tcPr>
            <w:tcW w:w="1011" w:type="dxa"/>
            <w:tcBorders>
              <w:top w:val="single" w:sz="4" w:space="0" w:color="auto"/>
              <w:bottom w:val="single" w:sz="8" w:space="0" w:color="auto"/>
            </w:tcBorders>
          </w:tcPr>
          <w:p w:rsidR="00F5748C" w:rsidRDefault="00F5748C" w:rsidP="00571166">
            <w:pPr>
              <w:pStyle w:val="Heading1"/>
              <w:jc w:val="right"/>
            </w:pPr>
          </w:p>
        </w:tc>
        <w:tc>
          <w:tcPr>
            <w:tcW w:w="1869" w:type="dxa"/>
            <w:tcBorders>
              <w:top w:val="single" w:sz="4" w:space="0" w:color="auto"/>
              <w:bottom w:val="single" w:sz="8" w:space="0" w:color="auto"/>
            </w:tcBorders>
          </w:tcPr>
          <w:p w:rsidR="00F5748C" w:rsidRDefault="00F5748C" w:rsidP="00571166">
            <w:pPr>
              <w:pStyle w:val="Heading1"/>
            </w:pPr>
          </w:p>
        </w:tc>
        <w:tc>
          <w:tcPr>
            <w:tcW w:w="1379" w:type="dxa"/>
            <w:tcBorders>
              <w:top w:val="single" w:sz="4" w:space="0" w:color="auto"/>
              <w:bottom w:val="single" w:sz="8" w:space="0" w:color="auto"/>
            </w:tcBorders>
          </w:tcPr>
          <w:p w:rsidR="00F5748C" w:rsidRDefault="00F5748C" w:rsidP="00571166">
            <w:pPr>
              <w:pStyle w:val="Heading1"/>
            </w:pPr>
          </w:p>
        </w:tc>
        <w:tc>
          <w:tcPr>
            <w:tcW w:w="1870" w:type="dxa"/>
            <w:tcBorders>
              <w:top w:val="single" w:sz="4" w:space="0" w:color="auto"/>
              <w:bottom w:val="single" w:sz="8" w:space="0" w:color="auto"/>
            </w:tcBorders>
          </w:tcPr>
          <w:p w:rsidR="00F5748C" w:rsidRDefault="00F5748C" w:rsidP="00571166">
            <w:pPr>
              <w:pStyle w:val="Heading1"/>
            </w:pPr>
          </w:p>
        </w:tc>
        <w:tc>
          <w:tcPr>
            <w:tcW w:w="1683" w:type="dxa"/>
            <w:tcBorders>
              <w:top w:val="single" w:sz="4" w:space="0" w:color="auto"/>
              <w:bottom w:val="single" w:sz="8" w:space="0" w:color="auto"/>
            </w:tcBorders>
          </w:tcPr>
          <w:p w:rsidR="00F5748C" w:rsidRDefault="00F5748C" w:rsidP="00571166">
            <w:pPr>
              <w:pStyle w:val="Heading1"/>
            </w:pPr>
          </w:p>
        </w:tc>
      </w:tr>
    </w:tbl>
    <w:p w:rsidR="00F5748C" w:rsidRDefault="00F5748C" w:rsidP="00F5748C">
      <w:pPr>
        <w:spacing w:line="360" w:lineRule="auto"/>
        <w:rPr>
          <w:rFonts w:ascii="Arial" w:hAnsi="Arial" w:cs="Arial"/>
          <w:b/>
          <w:bCs/>
          <w:i/>
          <w:iCs/>
          <w:sz w:val="22"/>
          <w:szCs w:val="22"/>
        </w:rPr>
      </w:pPr>
    </w:p>
    <w:p w:rsidR="00F5748C" w:rsidRDefault="00F5748C" w:rsidP="00F5748C">
      <w:pPr>
        <w:spacing w:line="360" w:lineRule="auto"/>
        <w:rPr>
          <w:rFonts w:ascii="Arial" w:hAnsi="Arial" w:cs="Arial"/>
          <w:b/>
          <w:bCs/>
          <w:i/>
          <w:iCs/>
          <w:sz w:val="22"/>
          <w:szCs w:val="22"/>
        </w:rPr>
      </w:pPr>
    </w:p>
    <w:p w:rsidR="00F5748C" w:rsidRDefault="00F5748C" w:rsidP="00F5748C">
      <w:pPr>
        <w:spacing w:line="360" w:lineRule="auto"/>
        <w:rPr>
          <w:rFonts w:ascii="Arial" w:hAnsi="Arial" w:cs="Arial"/>
          <w:b/>
          <w:bCs/>
          <w:i/>
          <w:iCs/>
          <w:sz w:val="22"/>
          <w:szCs w:val="22"/>
        </w:rPr>
      </w:pPr>
    </w:p>
    <w:p w:rsidR="00F5748C" w:rsidRDefault="00F5748C" w:rsidP="00F5748C">
      <w:pPr>
        <w:spacing w:line="360" w:lineRule="auto"/>
        <w:rPr>
          <w:rFonts w:ascii="Arial" w:hAnsi="Arial" w:cs="Arial"/>
          <w:b/>
          <w:bCs/>
          <w:i/>
          <w:iCs/>
          <w:sz w:val="22"/>
          <w:szCs w:val="22"/>
        </w:rPr>
      </w:pPr>
    </w:p>
    <w:p w:rsidR="00F5748C" w:rsidRDefault="00F5748C" w:rsidP="00F5748C">
      <w:pPr>
        <w:spacing w:line="360" w:lineRule="auto"/>
        <w:rPr>
          <w:rFonts w:ascii="Arial" w:hAnsi="Arial" w:cs="Arial"/>
          <w:b/>
          <w:bCs/>
          <w:i/>
          <w:iCs/>
          <w:sz w:val="22"/>
          <w:szCs w:val="22"/>
        </w:rPr>
      </w:pPr>
    </w:p>
    <w:p w:rsidR="00F5748C" w:rsidRDefault="00F5748C" w:rsidP="00F5748C">
      <w:pPr>
        <w:spacing w:line="360" w:lineRule="auto"/>
        <w:rPr>
          <w:rFonts w:ascii="Arial" w:hAnsi="Arial" w:cs="Arial"/>
          <w:b/>
          <w:bCs/>
          <w:i/>
          <w:iCs/>
          <w:sz w:val="22"/>
          <w:szCs w:val="22"/>
        </w:rPr>
      </w:pPr>
    </w:p>
    <w:p w:rsidR="00F5748C" w:rsidRDefault="00F5748C" w:rsidP="00F5748C">
      <w:pPr>
        <w:spacing w:line="360" w:lineRule="auto"/>
        <w:rPr>
          <w:rFonts w:ascii="Arial" w:hAnsi="Arial" w:cs="Arial"/>
          <w:b/>
          <w:bCs/>
          <w:i/>
          <w:iCs/>
          <w:sz w:val="22"/>
          <w:szCs w:val="22"/>
        </w:rPr>
      </w:pPr>
    </w:p>
    <w:p w:rsidR="00F5748C" w:rsidRDefault="00F5748C" w:rsidP="00F5748C">
      <w:pPr>
        <w:spacing w:line="360" w:lineRule="auto"/>
        <w:rPr>
          <w:rFonts w:ascii="Arial" w:hAnsi="Arial" w:cs="Arial"/>
          <w:b/>
          <w:bCs/>
          <w:i/>
          <w:iCs/>
          <w:sz w:val="22"/>
          <w:szCs w:val="22"/>
        </w:rPr>
      </w:pPr>
    </w:p>
    <w:p w:rsidR="00F5748C" w:rsidRPr="00681331" w:rsidRDefault="00F5748C" w:rsidP="00F5748C">
      <w:pPr>
        <w:spacing w:line="360" w:lineRule="auto"/>
        <w:rPr>
          <w:rFonts w:ascii="Arial" w:hAnsi="Arial" w:cs="Arial"/>
          <w:b/>
          <w:bCs/>
          <w:i/>
          <w:iCs/>
          <w:sz w:val="22"/>
          <w:szCs w:val="22"/>
        </w:rPr>
      </w:pPr>
      <w:r>
        <w:rPr>
          <w:rFonts w:ascii="Arial" w:hAnsi="Arial" w:cs="Arial"/>
          <w:b/>
          <w:bCs/>
          <w:i/>
          <w:iCs/>
          <w:sz w:val="22"/>
          <w:szCs w:val="22"/>
        </w:rPr>
        <w:t>УКУПНА ВРЕДНОСТ ПОНУДЕ ЗА ПАРТИЈУ БЕЗ ПДВ-а:_________________</w:t>
      </w:r>
      <w:r w:rsidRPr="00681331">
        <w:rPr>
          <w:rFonts w:ascii="Arial" w:hAnsi="Arial" w:cs="Arial"/>
          <w:b/>
          <w:bCs/>
          <w:i/>
          <w:iCs/>
          <w:sz w:val="22"/>
          <w:szCs w:val="22"/>
        </w:rPr>
        <w:t xml:space="preserve"> </w:t>
      </w:r>
      <w:r>
        <w:rPr>
          <w:rFonts w:ascii="Arial" w:hAnsi="Arial" w:cs="Arial"/>
          <w:b/>
          <w:bCs/>
          <w:i/>
          <w:iCs/>
          <w:sz w:val="22"/>
          <w:szCs w:val="22"/>
        </w:rPr>
        <w:t>динара</w:t>
      </w:r>
    </w:p>
    <w:p w:rsidR="00F5748C" w:rsidRPr="00681331" w:rsidRDefault="00F5748C" w:rsidP="00F5748C">
      <w:pPr>
        <w:spacing w:line="360" w:lineRule="auto"/>
        <w:rPr>
          <w:rFonts w:ascii="Arial" w:hAnsi="Arial" w:cs="Arial"/>
          <w:b/>
          <w:bCs/>
          <w:i/>
          <w:iCs/>
          <w:sz w:val="22"/>
          <w:szCs w:val="22"/>
        </w:rPr>
      </w:pPr>
      <w:r>
        <w:rPr>
          <w:rFonts w:ascii="Arial" w:hAnsi="Arial" w:cs="Arial"/>
          <w:b/>
          <w:bCs/>
          <w:i/>
          <w:iCs/>
          <w:sz w:val="22"/>
          <w:szCs w:val="22"/>
        </w:rPr>
        <w:t>РОК ПЛАЋАЊА ЈЕ 90 дана од дана пријема рачуна</w:t>
      </w:r>
    </w:p>
    <w:p w:rsidR="00F5748C" w:rsidRPr="00681331" w:rsidRDefault="00F5748C" w:rsidP="00F5748C">
      <w:pPr>
        <w:spacing w:line="360" w:lineRule="auto"/>
        <w:rPr>
          <w:rFonts w:ascii="Arial" w:hAnsi="Arial" w:cs="Arial"/>
          <w:b/>
          <w:bCs/>
          <w:i/>
          <w:iCs/>
          <w:sz w:val="22"/>
          <w:szCs w:val="22"/>
        </w:rPr>
      </w:pPr>
      <w:r>
        <w:rPr>
          <w:rFonts w:ascii="Arial" w:hAnsi="Arial" w:cs="Arial"/>
          <w:b/>
          <w:bCs/>
          <w:i/>
          <w:iCs/>
          <w:sz w:val="22"/>
          <w:szCs w:val="22"/>
        </w:rPr>
        <w:t>РОК ИСПОРУКЕ (уписати најкраћи понуђени рок испоруке): ___________________</w:t>
      </w:r>
    </w:p>
    <w:p w:rsidR="00F5748C" w:rsidRDefault="00F5748C" w:rsidP="00F5748C">
      <w:pPr>
        <w:spacing w:line="360" w:lineRule="auto"/>
        <w:rPr>
          <w:rFonts w:ascii="Arial" w:hAnsi="Arial" w:cs="Arial"/>
          <w:b/>
          <w:bCs/>
          <w:i/>
          <w:iCs/>
          <w:sz w:val="22"/>
          <w:szCs w:val="22"/>
        </w:rPr>
      </w:pPr>
      <w:r>
        <w:rPr>
          <w:rFonts w:ascii="Arial" w:hAnsi="Arial" w:cs="Arial"/>
          <w:b/>
          <w:bCs/>
          <w:i/>
          <w:iCs/>
          <w:sz w:val="22"/>
          <w:szCs w:val="22"/>
        </w:rPr>
        <w:t>МЕСТО ИСПОРУКЕ ЈЕ 23330 Нови Кнежевац, ул. Краља Петра 1. Карађорђевића бр. 85</w:t>
      </w:r>
    </w:p>
    <w:p w:rsidR="00F5748C" w:rsidRPr="001D74EE" w:rsidRDefault="00F5748C" w:rsidP="00F5748C">
      <w:pPr>
        <w:spacing w:line="360" w:lineRule="auto"/>
        <w:rPr>
          <w:rFonts w:ascii="Arial" w:hAnsi="Arial" w:cs="Arial"/>
          <w:b/>
          <w:i/>
          <w:sz w:val="22"/>
          <w:szCs w:val="22"/>
          <w:lang w:val="sr-Cyrl-RS"/>
        </w:rPr>
      </w:pPr>
      <w:r>
        <w:rPr>
          <w:rFonts w:ascii="Arial" w:hAnsi="Arial" w:cs="Arial"/>
          <w:b/>
          <w:i/>
          <w:sz w:val="22"/>
          <w:szCs w:val="22"/>
        </w:rPr>
        <w:t>РОК ВАЖЕЊА ПОНУДЕ</w:t>
      </w:r>
      <w:r w:rsidRPr="00681331">
        <w:rPr>
          <w:rFonts w:ascii="Arial" w:hAnsi="Arial" w:cs="Arial"/>
          <w:b/>
          <w:i/>
          <w:sz w:val="22"/>
          <w:szCs w:val="22"/>
        </w:rPr>
        <w:t>: _______________________________</w:t>
      </w:r>
      <w:r w:rsidR="001D74EE">
        <w:rPr>
          <w:rFonts w:ascii="Arial" w:hAnsi="Arial" w:cs="Arial"/>
          <w:b/>
          <w:i/>
          <w:sz w:val="22"/>
          <w:szCs w:val="22"/>
          <w:lang w:val="sr-Latn-RS"/>
        </w:rPr>
        <w:t>(</w:t>
      </w:r>
      <w:r w:rsidR="001D74EE">
        <w:rPr>
          <w:rFonts w:ascii="Arial" w:hAnsi="Arial" w:cs="Arial"/>
          <w:b/>
          <w:i/>
          <w:sz w:val="22"/>
          <w:szCs w:val="22"/>
          <w:lang w:val="sr-Cyrl-RS"/>
        </w:rPr>
        <w:t>најмање 30 дана од отварања понуда)</w:t>
      </w:r>
    </w:p>
    <w:p w:rsidR="00F5748C" w:rsidRDefault="00F5748C" w:rsidP="00F5748C">
      <w:pPr>
        <w:spacing w:line="360" w:lineRule="auto"/>
        <w:rPr>
          <w:rFonts w:ascii="Arial" w:hAnsi="Arial" w:cs="Arial"/>
          <w:b/>
          <w:i/>
          <w:sz w:val="22"/>
          <w:szCs w:val="22"/>
        </w:rPr>
      </w:pPr>
      <w:r>
        <w:rPr>
          <w:rFonts w:ascii="Arial" w:hAnsi="Arial" w:cs="Arial"/>
          <w:b/>
          <w:i/>
          <w:sz w:val="22"/>
          <w:szCs w:val="22"/>
        </w:rPr>
        <w:t>ИЗВРШЕЊЕ НАБАВКЕ</w:t>
      </w:r>
      <w:r w:rsidRPr="00681331">
        <w:rPr>
          <w:rFonts w:ascii="Arial" w:hAnsi="Arial" w:cs="Arial"/>
          <w:b/>
          <w:i/>
          <w:sz w:val="22"/>
          <w:szCs w:val="22"/>
        </w:rPr>
        <w:t xml:space="preserve"> (</w:t>
      </w:r>
      <w:r>
        <w:rPr>
          <w:rFonts w:ascii="Arial" w:hAnsi="Arial" w:cs="Arial"/>
          <w:b/>
          <w:i/>
          <w:sz w:val="22"/>
          <w:szCs w:val="22"/>
        </w:rPr>
        <w:t>самостално, или ангажовање подизвођача</w:t>
      </w:r>
      <w:r w:rsidRPr="00681331">
        <w:rPr>
          <w:rFonts w:ascii="Arial" w:hAnsi="Arial" w:cs="Arial"/>
          <w:b/>
          <w:i/>
          <w:sz w:val="22"/>
          <w:szCs w:val="22"/>
        </w:rPr>
        <w:t>):</w:t>
      </w:r>
    </w:p>
    <w:p w:rsidR="00F5748C" w:rsidRDefault="00F5748C" w:rsidP="00F5748C">
      <w:pPr>
        <w:spacing w:line="360" w:lineRule="auto"/>
        <w:rPr>
          <w:rFonts w:ascii="Arial" w:hAnsi="Arial" w:cs="Arial"/>
          <w:b/>
          <w:i/>
          <w:sz w:val="22"/>
          <w:szCs w:val="22"/>
        </w:rPr>
      </w:pPr>
      <w:r>
        <w:rPr>
          <w:rFonts w:ascii="Arial" w:hAnsi="Arial" w:cs="Arial"/>
          <w:b/>
          <w:i/>
          <w:sz w:val="22"/>
          <w:szCs w:val="22"/>
        </w:rPr>
        <w:t>_____________________________________________________________________________________________________________</w:t>
      </w:r>
    </w:p>
    <w:p w:rsidR="00F5748C" w:rsidRPr="00DF7D4F" w:rsidRDefault="00F5748C" w:rsidP="00F5748C">
      <w:pPr>
        <w:spacing w:line="360" w:lineRule="auto"/>
        <w:jc w:val="center"/>
        <w:rPr>
          <w:rFonts w:ascii="Arial" w:hAnsi="Arial" w:cs="Arial"/>
          <w:b/>
          <w:i/>
          <w:sz w:val="16"/>
          <w:szCs w:val="16"/>
        </w:rPr>
      </w:pPr>
      <w:r w:rsidRPr="00DF7D4F">
        <w:rPr>
          <w:rFonts w:ascii="Arial" w:hAnsi="Arial" w:cs="Arial"/>
          <w:b/>
          <w:i/>
          <w:sz w:val="16"/>
          <w:szCs w:val="16"/>
        </w:rPr>
        <w:t>(</w:t>
      </w:r>
      <w:r>
        <w:rPr>
          <w:rFonts w:ascii="Arial" w:hAnsi="Arial" w:cs="Arial"/>
          <w:b/>
          <w:i/>
          <w:sz w:val="16"/>
          <w:szCs w:val="16"/>
        </w:rPr>
        <w:t>навести назив и седиште подизвођача</w:t>
      </w:r>
      <w:r w:rsidRPr="00DF7D4F">
        <w:rPr>
          <w:rFonts w:ascii="Arial" w:hAnsi="Arial" w:cs="Arial"/>
          <w:b/>
          <w:i/>
          <w:sz w:val="16"/>
          <w:szCs w:val="16"/>
        </w:rPr>
        <w:t>)</w:t>
      </w:r>
    </w:p>
    <w:p w:rsidR="00F5748C" w:rsidRDefault="00F5748C" w:rsidP="00F5748C">
      <w:pPr>
        <w:rPr>
          <w:rFonts w:ascii="Arial" w:hAnsi="Arial" w:cs="Arial"/>
          <w:i/>
          <w:sz w:val="22"/>
          <w:szCs w:val="22"/>
        </w:rPr>
      </w:pPr>
      <w:r>
        <w:rPr>
          <w:rFonts w:ascii="Arial" w:hAnsi="Arial" w:cs="Arial"/>
          <w:b/>
          <w:i/>
          <w:sz w:val="22"/>
          <w:szCs w:val="22"/>
        </w:rPr>
        <w:t>ПОДНОШЕЊЕ ЗАЈЕДНИЧКЕ ПОНУДЕ</w:t>
      </w:r>
      <w:r w:rsidRPr="00681331">
        <w:rPr>
          <w:rFonts w:ascii="Arial" w:hAnsi="Arial" w:cs="Arial"/>
          <w:i/>
          <w:sz w:val="22"/>
          <w:szCs w:val="22"/>
        </w:rPr>
        <w:t xml:space="preserve"> </w:t>
      </w:r>
    </w:p>
    <w:p w:rsidR="00F5748C" w:rsidRDefault="00F5748C" w:rsidP="00F5748C">
      <w:pPr>
        <w:rPr>
          <w:rFonts w:ascii="Arial" w:hAnsi="Arial" w:cs="Arial"/>
          <w:i/>
          <w:sz w:val="22"/>
          <w:szCs w:val="22"/>
        </w:rPr>
      </w:pPr>
    </w:p>
    <w:p w:rsidR="00F5748C" w:rsidRPr="00681331" w:rsidRDefault="00F5748C" w:rsidP="00F5748C">
      <w:pPr>
        <w:rPr>
          <w:rFonts w:ascii="Arial" w:hAnsi="Arial" w:cs="Arial"/>
          <w:i/>
          <w:sz w:val="22"/>
          <w:szCs w:val="22"/>
        </w:rPr>
      </w:pPr>
      <w:r>
        <w:rPr>
          <w:rFonts w:ascii="Arial" w:hAnsi="Arial" w:cs="Arial"/>
          <w:i/>
          <w:sz w:val="22"/>
          <w:szCs w:val="22"/>
        </w:rPr>
        <w:t>______________________________________________________________________________________________________________</w:t>
      </w:r>
    </w:p>
    <w:p w:rsidR="00F5748C" w:rsidRPr="00DF7D4F" w:rsidRDefault="00F5748C" w:rsidP="00F5748C">
      <w:pPr>
        <w:spacing w:line="360" w:lineRule="auto"/>
        <w:jc w:val="center"/>
        <w:rPr>
          <w:rFonts w:ascii="Arial" w:hAnsi="Arial" w:cs="Arial"/>
          <w:b/>
          <w:i/>
          <w:sz w:val="16"/>
          <w:szCs w:val="16"/>
        </w:rPr>
      </w:pPr>
      <w:r>
        <w:rPr>
          <w:rFonts w:ascii="Arial" w:hAnsi="Arial" w:cs="Arial"/>
          <w:b/>
          <w:i/>
          <w:sz w:val="16"/>
          <w:szCs w:val="16"/>
        </w:rPr>
        <w:t>(навести назив и седиште свих понуђача који подносе заједничку понуду</w:t>
      </w:r>
      <w:r w:rsidRPr="00DF7D4F">
        <w:rPr>
          <w:rFonts w:ascii="Arial" w:hAnsi="Arial" w:cs="Arial"/>
          <w:b/>
          <w:i/>
          <w:sz w:val="16"/>
          <w:szCs w:val="16"/>
        </w:rPr>
        <w:t>)</w:t>
      </w:r>
    </w:p>
    <w:p w:rsidR="00F5748C" w:rsidRPr="00014E97" w:rsidRDefault="00F5748C" w:rsidP="00F5748C">
      <w:pPr>
        <w:jc w:val="center"/>
        <w:rPr>
          <w:rFonts w:ascii="Arial" w:hAnsi="Arial" w:cs="Arial"/>
          <w:i/>
        </w:rPr>
      </w:pPr>
    </w:p>
    <w:p w:rsidR="00F5748C" w:rsidRPr="007251E0" w:rsidRDefault="00F5748C" w:rsidP="00F5748C">
      <w:pPr>
        <w:ind w:left="720" w:firstLine="720"/>
        <w:rPr>
          <w:rFonts w:ascii="Arial" w:hAnsi="Arial" w:cs="Arial"/>
          <w:b/>
        </w:rPr>
      </w:pPr>
      <w:r w:rsidRPr="007251E0">
        <w:rPr>
          <w:rFonts w:ascii="Arial" w:hAnsi="Arial" w:cs="Arial"/>
          <w:b/>
        </w:rPr>
        <w:t>ПОНУДУ САЧИНИО:</w:t>
      </w:r>
      <w:r w:rsidRPr="007251E0">
        <w:rPr>
          <w:rFonts w:ascii="Arial" w:hAnsi="Arial" w:cs="Arial"/>
          <w:b/>
        </w:rPr>
        <w:tab/>
      </w:r>
      <w:r w:rsidRPr="007251E0">
        <w:rPr>
          <w:rFonts w:ascii="Arial" w:hAnsi="Arial" w:cs="Arial"/>
          <w:b/>
        </w:rPr>
        <w:tab/>
      </w:r>
      <w:r w:rsidRPr="007251E0">
        <w:rPr>
          <w:rFonts w:ascii="Arial" w:hAnsi="Arial" w:cs="Arial"/>
          <w:b/>
        </w:rPr>
        <w:tab/>
      </w:r>
      <w:r w:rsidRPr="007251E0">
        <w:rPr>
          <w:rFonts w:ascii="Arial" w:hAnsi="Arial" w:cs="Arial"/>
          <w:b/>
        </w:rPr>
        <w:tab/>
      </w:r>
      <w:r w:rsidRPr="007251E0">
        <w:rPr>
          <w:rFonts w:ascii="Arial" w:hAnsi="Arial" w:cs="Arial"/>
          <w:b/>
        </w:rPr>
        <w:tab/>
      </w:r>
      <w:r w:rsidRPr="007251E0">
        <w:rPr>
          <w:rFonts w:ascii="Arial" w:hAnsi="Arial" w:cs="Arial"/>
          <w:b/>
        </w:rPr>
        <w:tab/>
      </w:r>
      <w:r w:rsidRPr="007251E0">
        <w:rPr>
          <w:rFonts w:ascii="Arial" w:hAnsi="Arial" w:cs="Arial"/>
          <w:b/>
        </w:rPr>
        <w:tab/>
      </w:r>
      <w:r w:rsidRPr="007251E0">
        <w:rPr>
          <w:rFonts w:ascii="Arial" w:hAnsi="Arial" w:cs="Arial"/>
          <w:b/>
        </w:rPr>
        <w:tab/>
        <w:t>ПОНУЂАЧ:</w:t>
      </w:r>
    </w:p>
    <w:p w:rsidR="00F5748C" w:rsidRPr="007251E0" w:rsidRDefault="00F5748C" w:rsidP="00F5748C">
      <w:pPr>
        <w:ind w:firstLine="720"/>
        <w:rPr>
          <w:rFonts w:ascii="Arial" w:hAnsi="Arial" w:cs="Arial"/>
          <w:b/>
          <w:u w:val="single"/>
        </w:rPr>
      </w:pPr>
      <w:r w:rsidRPr="007251E0">
        <w:rPr>
          <w:rFonts w:ascii="Arial" w:hAnsi="Arial" w:cs="Arial"/>
          <w:b/>
          <w:u w:val="single"/>
        </w:rPr>
        <w:tab/>
      </w:r>
      <w:r w:rsidRPr="007251E0">
        <w:rPr>
          <w:rFonts w:ascii="Arial" w:hAnsi="Arial" w:cs="Arial"/>
          <w:b/>
          <w:u w:val="single"/>
        </w:rPr>
        <w:tab/>
      </w:r>
      <w:r w:rsidRPr="007251E0">
        <w:rPr>
          <w:rFonts w:ascii="Arial" w:hAnsi="Arial" w:cs="Arial"/>
          <w:b/>
          <w:u w:val="single"/>
        </w:rPr>
        <w:tab/>
      </w:r>
      <w:r w:rsidRPr="007251E0">
        <w:rPr>
          <w:rFonts w:ascii="Arial" w:hAnsi="Arial" w:cs="Arial"/>
          <w:b/>
          <w:u w:val="single"/>
        </w:rPr>
        <w:tab/>
      </w:r>
      <w:r w:rsidRPr="007251E0">
        <w:rPr>
          <w:rFonts w:ascii="Arial" w:hAnsi="Arial" w:cs="Arial"/>
          <w:b/>
          <w:u w:val="single"/>
        </w:rPr>
        <w:tab/>
      </w:r>
      <w:r w:rsidRPr="007251E0">
        <w:rPr>
          <w:rFonts w:ascii="Arial" w:hAnsi="Arial" w:cs="Arial"/>
          <w:b/>
        </w:rPr>
        <w:tab/>
      </w:r>
      <w:r w:rsidRPr="007251E0">
        <w:rPr>
          <w:rFonts w:ascii="Arial" w:hAnsi="Arial" w:cs="Arial"/>
          <w:b/>
        </w:rPr>
        <w:tab/>
      </w:r>
      <w:r w:rsidRPr="007251E0">
        <w:rPr>
          <w:rFonts w:ascii="Arial" w:hAnsi="Arial" w:cs="Arial"/>
          <w:b/>
        </w:rPr>
        <w:tab/>
      </w:r>
      <w:r w:rsidRPr="007251E0">
        <w:rPr>
          <w:rFonts w:ascii="Arial" w:hAnsi="Arial" w:cs="Arial"/>
          <w:b/>
        </w:rPr>
        <w:tab/>
      </w:r>
      <w:r w:rsidRPr="007251E0">
        <w:rPr>
          <w:rFonts w:ascii="Arial" w:hAnsi="Arial" w:cs="Arial"/>
          <w:b/>
        </w:rPr>
        <w:tab/>
      </w:r>
      <w:r w:rsidRPr="007251E0">
        <w:rPr>
          <w:rFonts w:ascii="Arial" w:hAnsi="Arial" w:cs="Arial"/>
          <w:b/>
        </w:rPr>
        <w:tab/>
      </w:r>
      <w:r w:rsidRPr="007251E0">
        <w:rPr>
          <w:rFonts w:ascii="Arial" w:hAnsi="Arial" w:cs="Arial"/>
          <w:b/>
          <w:u w:val="single"/>
        </w:rPr>
        <w:tab/>
      </w:r>
      <w:r w:rsidRPr="007251E0">
        <w:rPr>
          <w:rFonts w:ascii="Arial" w:hAnsi="Arial" w:cs="Arial"/>
          <w:b/>
          <w:u w:val="single"/>
        </w:rPr>
        <w:tab/>
      </w:r>
      <w:r w:rsidRPr="007251E0">
        <w:rPr>
          <w:rFonts w:ascii="Arial" w:hAnsi="Arial" w:cs="Arial"/>
          <w:b/>
          <w:u w:val="single"/>
        </w:rPr>
        <w:tab/>
      </w:r>
      <w:r w:rsidRPr="007251E0">
        <w:rPr>
          <w:rFonts w:ascii="Arial" w:hAnsi="Arial" w:cs="Arial"/>
          <w:b/>
          <w:u w:val="single"/>
        </w:rPr>
        <w:tab/>
      </w:r>
    </w:p>
    <w:p w:rsidR="00F5748C" w:rsidRPr="00004D82" w:rsidRDefault="00F5748C" w:rsidP="00F5748C">
      <w:pPr>
        <w:tabs>
          <w:tab w:val="left" w:pos="1080"/>
          <w:tab w:val="left" w:pos="1440"/>
          <w:tab w:val="left" w:pos="1970"/>
        </w:tabs>
        <w:rPr>
          <w:rFonts w:ascii="Tahoma" w:hAnsi="Tahoma" w:cs="Tahoma"/>
          <w:caps/>
          <w:sz w:val="16"/>
          <w:szCs w:val="16"/>
          <w:lang w:val="sr-Latn-CS"/>
        </w:rPr>
      </w:pPr>
      <w:r w:rsidRPr="007251E0">
        <w:rPr>
          <w:rFonts w:ascii="Tahoma" w:hAnsi="Tahoma" w:cs="Tahoma"/>
          <w:b/>
          <w:caps/>
          <w:color w:val="0066CC"/>
          <w:sz w:val="16"/>
          <w:szCs w:val="16"/>
        </w:rPr>
        <w:t xml:space="preserve">                                                                                                                                                                                       </w:t>
      </w:r>
      <w:r w:rsidRPr="007251E0">
        <w:rPr>
          <w:rFonts w:ascii="Tahoma" w:hAnsi="Tahoma" w:cs="Tahoma"/>
          <w:b/>
          <w:caps/>
          <w:sz w:val="16"/>
          <w:szCs w:val="16"/>
        </w:rPr>
        <w:t>ПОТПИС ОДГОВОРНОГ ЛИЦА ПОНУЂАЧА</w:t>
      </w:r>
    </w:p>
    <w:p w:rsidR="00F5748C" w:rsidRDefault="00F5748C" w:rsidP="00F5748C">
      <w:pPr>
        <w:tabs>
          <w:tab w:val="left" w:pos="1080"/>
          <w:tab w:val="left" w:pos="1440"/>
          <w:tab w:val="left" w:pos="1970"/>
        </w:tabs>
        <w:jc w:val="center"/>
        <w:rPr>
          <w:rFonts w:ascii="Tahoma" w:hAnsi="Tahoma" w:cs="Tahoma"/>
          <w:b/>
          <w:caps/>
          <w:color w:val="0066CC"/>
          <w:sz w:val="16"/>
          <w:szCs w:val="16"/>
          <w:lang w:val="sr-Latn-CS"/>
        </w:rPr>
      </w:pPr>
    </w:p>
    <w:p w:rsidR="00F5748C" w:rsidRPr="00004D82" w:rsidRDefault="00F5748C" w:rsidP="00F5748C">
      <w:pPr>
        <w:tabs>
          <w:tab w:val="left" w:pos="1080"/>
          <w:tab w:val="left" w:pos="1440"/>
          <w:tab w:val="left" w:pos="1970"/>
        </w:tabs>
        <w:jc w:val="center"/>
        <w:rPr>
          <w:rFonts w:ascii="Tahoma" w:hAnsi="Tahoma" w:cs="Tahoma"/>
          <w:b/>
          <w:caps/>
          <w:sz w:val="16"/>
          <w:szCs w:val="16"/>
          <w:lang w:val="sr-Latn-CS"/>
        </w:rPr>
      </w:pPr>
    </w:p>
    <w:p w:rsidR="00F5748C" w:rsidRDefault="00F5748C" w:rsidP="00F5748C">
      <w:pPr>
        <w:rPr>
          <w:rFonts w:ascii="Arial" w:hAnsi="Arial" w:cs="Arial"/>
        </w:rPr>
      </w:pPr>
    </w:p>
    <w:p w:rsidR="00F5748C" w:rsidRDefault="00F5748C" w:rsidP="00F5748C">
      <w:pPr>
        <w:rPr>
          <w:rFonts w:ascii="Arial" w:hAnsi="Arial" w:cs="Arial"/>
        </w:rPr>
      </w:pPr>
    </w:p>
    <w:p w:rsidR="00F5748C" w:rsidRDefault="00F5748C" w:rsidP="00F5748C">
      <w:pPr>
        <w:rPr>
          <w:rFonts w:ascii="Arial" w:hAnsi="Arial" w:cs="Arial"/>
        </w:rPr>
      </w:pPr>
    </w:p>
    <w:p w:rsidR="00F5748C" w:rsidRDefault="00F5748C" w:rsidP="00F5748C">
      <w:pPr>
        <w:rPr>
          <w:rFonts w:ascii="Arial" w:hAnsi="Arial" w:cs="Arial"/>
        </w:rPr>
      </w:pPr>
    </w:p>
    <w:p w:rsidR="00F5748C" w:rsidRDefault="00F5748C" w:rsidP="00F5748C">
      <w:pPr>
        <w:rPr>
          <w:rFonts w:ascii="Arial" w:hAnsi="Arial" w:cs="Arial"/>
        </w:rPr>
      </w:pPr>
    </w:p>
    <w:p w:rsidR="00F5748C" w:rsidRDefault="00F5748C" w:rsidP="00F5748C">
      <w:pPr>
        <w:rPr>
          <w:rFonts w:ascii="Arial" w:hAnsi="Arial" w:cs="Arial"/>
        </w:rPr>
      </w:pPr>
    </w:p>
    <w:p w:rsidR="00F5748C" w:rsidRDefault="00F5748C" w:rsidP="00F5748C">
      <w:pPr>
        <w:rPr>
          <w:rFonts w:ascii="Arial" w:hAnsi="Arial" w:cs="Arial"/>
        </w:rPr>
      </w:pPr>
    </w:p>
    <w:p w:rsidR="00F5748C" w:rsidRDefault="00F5748C" w:rsidP="00F5748C">
      <w:pPr>
        <w:rPr>
          <w:rFonts w:ascii="Arial" w:hAnsi="Arial" w:cs="Arial"/>
        </w:rPr>
      </w:pPr>
    </w:p>
    <w:p w:rsidR="00F5748C" w:rsidRDefault="00F5748C" w:rsidP="00F5748C">
      <w:pPr>
        <w:rPr>
          <w:rFonts w:ascii="Arial" w:hAnsi="Arial" w:cs="Arial"/>
        </w:rPr>
      </w:pPr>
    </w:p>
    <w:p w:rsidR="00F5748C" w:rsidRDefault="00F5748C" w:rsidP="00F5748C">
      <w:pPr>
        <w:rPr>
          <w:rFonts w:ascii="Arial" w:hAnsi="Arial" w:cs="Arial"/>
        </w:rPr>
      </w:pPr>
    </w:p>
    <w:p w:rsidR="00F5748C" w:rsidRDefault="00F5748C" w:rsidP="00F5748C">
      <w:pPr>
        <w:rPr>
          <w:rFonts w:ascii="Arial" w:hAnsi="Arial" w:cs="Arial"/>
        </w:rPr>
      </w:pPr>
    </w:p>
    <w:p w:rsidR="00F5748C" w:rsidRDefault="00F5748C" w:rsidP="00F5748C">
      <w:pPr>
        <w:rPr>
          <w:rFonts w:ascii="Arial" w:hAnsi="Arial" w:cs="Arial"/>
        </w:rPr>
      </w:pPr>
    </w:p>
    <w:p w:rsidR="00F5748C" w:rsidRDefault="00F5748C" w:rsidP="00F5748C">
      <w:pPr>
        <w:rPr>
          <w:rFonts w:ascii="Arial" w:hAnsi="Arial" w:cs="Arial"/>
        </w:rPr>
      </w:pPr>
    </w:p>
    <w:p w:rsidR="00F5748C" w:rsidRDefault="00F5748C" w:rsidP="00F5748C">
      <w:pPr>
        <w:rPr>
          <w:rFonts w:ascii="Arial" w:hAnsi="Arial" w:cs="Arial"/>
        </w:rPr>
      </w:pPr>
    </w:p>
    <w:p w:rsidR="00F5748C" w:rsidRDefault="00F5748C" w:rsidP="00F5748C">
      <w:pPr>
        <w:rPr>
          <w:rFonts w:ascii="Arial" w:hAnsi="Arial" w:cs="Arial"/>
        </w:rPr>
      </w:pPr>
    </w:p>
    <w:p w:rsidR="00F5748C" w:rsidRDefault="00F5748C" w:rsidP="00F5748C">
      <w:pPr>
        <w:rPr>
          <w:rFonts w:ascii="Arial" w:hAnsi="Arial" w:cs="Arial"/>
        </w:rPr>
      </w:pPr>
    </w:p>
    <w:p w:rsidR="00F5748C" w:rsidRPr="00B93D3D" w:rsidRDefault="00F5748C" w:rsidP="00F5748C">
      <w:pPr>
        <w:rPr>
          <w:rFonts w:ascii="Arial" w:hAnsi="Arial" w:cs="Arial"/>
          <w:sz w:val="20"/>
          <w:szCs w:val="20"/>
          <w:lang w:val="sr-Cyrl-RS"/>
        </w:rPr>
      </w:pPr>
      <w:r w:rsidRPr="007251E0">
        <w:rPr>
          <w:rFonts w:ascii="Arial" w:hAnsi="Arial" w:cs="Arial"/>
          <w:sz w:val="20"/>
          <w:szCs w:val="20"/>
        </w:rPr>
        <w:lastRenderedPageBreak/>
        <w:t>ЈН БР.</w:t>
      </w:r>
      <w:r w:rsidR="0058727C">
        <w:rPr>
          <w:rFonts w:ascii="Arial" w:hAnsi="Arial" w:cs="Arial"/>
          <w:sz w:val="20"/>
          <w:szCs w:val="20"/>
          <w:lang w:val="sr-Cyrl-RS"/>
        </w:rPr>
        <w:t xml:space="preserve"> 9</w:t>
      </w:r>
      <w:r>
        <w:rPr>
          <w:rFonts w:ascii="Arial" w:hAnsi="Arial" w:cs="Arial"/>
          <w:sz w:val="20"/>
          <w:szCs w:val="20"/>
        </w:rPr>
        <w:t>/</w:t>
      </w:r>
      <w:r w:rsidR="00983F64">
        <w:rPr>
          <w:rFonts w:ascii="Arial" w:hAnsi="Arial" w:cs="Arial"/>
          <w:sz w:val="20"/>
          <w:szCs w:val="20"/>
          <w:lang w:val="sr-Cyrl-RS"/>
        </w:rPr>
        <w:t>20</w:t>
      </w:r>
      <w:r>
        <w:rPr>
          <w:rFonts w:ascii="Arial" w:hAnsi="Arial" w:cs="Arial"/>
          <w:sz w:val="20"/>
          <w:szCs w:val="20"/>
        </w:rPr>
        <w:t>1</w:t>
      </w:r>
      <w:r w:rsidR="00B93D3D">
        <w:rPr>
          <w:rFonts w:ascii="Arial" w:hAnsi="Arial" w:cs="Arial"/>
          <w:sz w:val="20"/>
          <w:szCs w:val="20"/>
          <w:lang w:val="sr-Cyrl-RS"/>
        </w:rPr>
        <w:t>9</w:t>
      </w:r>
    </w:p>
    <w:p w:rsidR="00F5748C" w:rsidRPr="00860B24" w:rsidRDefault="00F5748C" w:rsidP="00F5748C">
      <w:pPr>
        <w:rPr>
          <w:rFonts w:ascii="Arial" w:hAnsi="Arial" w:cs="Arial"/>
        </w:rPr>
      </w:pPr>
      <w:r>
        <w:rPr>
          <w:rFonts w:ascii="Arial" w:hAnsi="Arial" w:cs="Arial"/>
          <w:sz w:val="20"/>
          <w:szCs w:val="20"/>
        </w:rPr>
        <w:t>ОБРАЗАЦ ПОНУДЕ ЗА ПАРТИЈУ БР. 2 ЛЕКОВИ СА „Д“ ЛИСТЕ – ЛИТИЈУМ КАРБОНАТ КАПС.</w:t>
      </w:r>
    </w:p>
    <w:p w:rsidR="00F5748C" w:rsidRPr="00A67B00" w:rsidRDefault="00F5748C" w:rsidP="00F5748C">
      <w:r w:rsidRPr="00A67B00">
        <w:rPr>
          <w:rFonts w:ascii="Arial" w:hAnsi="Arial" w:cs="Arial"/>
        </w:rPr>
        <w:t xml:space="preserve">     </w:t>
      </w:r>
    </w:p>
    <w:tbl>
      <w:tblPr>
        <w:tblW w:w="1420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2145"/>
        <w:gridCol w:w="1411"/>
        <w:gridCol w:w="870"/>
        <w:gridCol w:w="1334"/>
        <w:gridCol w:w="1011"/>
        <w:gridCol w:w="1869"/>
        <w:gridCol w:w="1379"/>
        <w:gridCol w:w="1870"/>
        <w:gridCol w:w="1683"/>
      </w:tblGrid>
      <w:tr w:rsidR="00F5748C" w:rsidRPr="006B31A0" w:rsidTr="00571166">
        <w:trPr>
          <w:trHeight w:val="557"/>
        </w:trPr>
        <w:tc>
          <w:tcPr>
            <w:tcW w:w="14202" w:type="dxa"/>
            <w:gridSpan w:val="10"/>
            <w:tcBorders>
              <w:bottom w:val="double" w:sz="4" w:space="0" w:color="auto"/>
            </w:tcBorders>
          </w:tcPr>
          <w:p w:rsidR="00F5748C" w:rsidRPr="00004D82" w:rsidRDefault="00F5748C" w:rsidP="00571166">
            <w:pPr>
              <w:rPr>
                <w:b/>
                <w:lang w:val="it-IT"/>
              </w:rPr>
            </w:pPr>
            <w:r w:rsidRPr="00004D82">
              <w:rPr>
                <w:lang w:val="sl-SI"/>
              </w:rPr>
              <w:t xml:space="preserve">                                                                    </w:t>
            </w:r>
            <w:r w:rsidRPr="00004D82">
              <w:rPr>
                <w:b/>
              </w:rPr>
              <w:t>П  О  Д  А  Ц  И    О   П  О  Н  У  Ђ  А  Ч  У</w:t>
            </w:r>
          </w:p>
        </w:tc>
      </w:tr>
      <w:tr w:rsidR="00F5748C" w:rsidTr="00571166">
        <w:trPr>
          <w:trHeight w:val="268"/>
        </w:trPr>
        <w:tc>
          <w:tcPr>
            <w:tcW w:w="2775" w:type="dxa"/>
            <w:gridSpan w:val="2"/>
            <w:tcBorders>
              <w:top w:val="double" w:sz="4" w:space="0" w:color="auto"/>
            </w:tcBorders>
          </w:tcPr>
          <w:p w:rsidR="00F5748C" w:rsidRPr="00D57735" w:rsidRDefault="00F5748C" w:rsidP="00571166">
            <w:pPr>
              <w:pStyle w:val="Heading1"/>
              <w:jc w:val="left"/>
              <w:rPr>
                <w:rFonts w:ascii="Arial" w:hAnsi="Arial" w:cs="Arial"/>
                <w:b w:val="0"/>
                <w:i/>
                <w:sz w:val="22"/>
                <w:szCs w:val="22"/>
              </w:rPr>
            </w:pPr>
            <w:r>
              <w:rPr>
                <w:rFonts w:ascii="Arial" w:hAnsi="Arial" w:cs="Arial"/>
                <w:b w:val="0"/>
                <w:i/>
                <w:sz w:val="22"/>
                <w:szCs w:val="22"/>
                <w:lang w:val="sr-Cyrl-CS"/>
              </w:rPr>
              <w:t>Назив понуђача</w:t>
            </w:r>
          </w:p>
        </w:tc>
        <w:tc>
          <w:tcPr>
            <w:tcW w:w="11427" w:type="dxa"/>
            <w:gridSpan w:val="8"/>
            <w:tcBorders>
              <w:top w:val="double" w:sz="4" w:space="0" w:color="auto"/>
            </w:tcBorders>
          </w:tcPr>
          <w:p w:rsidR="00F5748C" w:rsidRPr="00FB20EA" w:rsidRDefault="00F5748C" w:rsidP="00571166">
            <w:pPr>
              <w:pStyle w:val="Heading1"/>
              <w:rPr>
                <w:rFonts w:ascii="Arial" w:hAnsi="Arial" w:cs="Arial"/>
                <w:i/>
              </w:rPr>
            </w:pPr>
          </w:p>
        </w:tc>
      </w:tr>
      <w:tr w:rsidR="00F5748C" w:rsidTr="00571166">
        <w:trPr>
          <w:trHeight w:val="289"/>
        </w:trPr>
        <w:tc>
          <w:tcPr>
            <w:tcW w:w="2775" w:type="dxa"/>
            <w:gridSpan w:val="2"/>
          </w:tcPr>
          <w:p w:rsidR="00F5748C" w:rsidRPr="00D57735" w:rsidRDefault="00F5748C" w:rsidP="00571166">
            <w:pPr>
              <w:pStyle w:val="Heading1"/>
              <w:jc w:val="left"/>
              <w:rPr>
                <w:rFonts w:ascii="Arial" w:hAnsi="Arial" w:cs="Arial"/>
                <w:b w:val="0"/>
                <w:i/>
                <w:sz w:val="22"/>
                <w:szCs w:val="22"/>
              </w:rPr>
            </w:pPr>
            <w:r>
              <w:rPr>
                <w:rFonts w:ascii="Arial" w:hAnsi="Arial" w:cs="Arial"/>
                <w:b w:val="0"/>
                <w:i/>
                <w:sz w:val="22"/>
                <w:szCs w:val="22"/>
                <w:lang w:val="sr-Cyrl-CS"/>
              </w:rPr>
              <w:t>Седиште понуђача</w:t>
            </w:r>
          </w:p>
        </w:tc>
        <w:tc>
          <w:tcPr>
            <w:tcW w:w="11427" w:type="dxa"/>
            <w:gridSpan w:val="8"/>
          </w:tcPr>
          <w:p w:rsidR="00F5748C" w:rsidRPr="00FB20EA" w:rsidRDefault="00F5748C" w:rsidP="00571166">
            <w:pPr>
              <w:pStyle w:val="Heading1"/>
              <w:rPr>
                <w:rFonts w:ascii="Arial" w:hAnsi="Arial" w:cs="Arial"/>
                <w:i/>
              </w:rPr>
            </w:pPr>
          </w:p>
        </w:tc>
      </w:tr>
      <w:tr w:rsidR="00F5748C" w:rsidTr="00571166">
        <w:trPr>
          <w:trHeight w:val="287"/>
        </w:trPr>
        <w:tc>
          <w:tcPr>
            <w:tcW w:w="2775" w:type="dxa"/>
            <w:gridSpan w:val="2"/>
          </w:tcPr>
          <w:p w:rsidR="00F5748C" w:rsidRPr="00955677" w:rsidRDefault="00F5748C" w:rsidP="00571166">
            <w:pPr>
              <w:pStyle w:val="Heading1"/>
              <w:jc w:val="left"/>
              <w:rPr>
                <w:rFonts w:ascii="Arial" w:hAnsi="Arial" w:cs="Arial"/>
                <w:b w:val="0"/>
                <w:i/>
                <w:sz w:val="20"/>
                <w:szCs w:val="20"/>
              </w:rPr>
            </w:pPr>
            <w:r w:rsidRPr="00955677">
              <w:rPr>
                <w:rFonts w:ascii="Arial" w:hAnsi="Arial" w:cs="Arial"/>
                <w:b w:val="0"/>
                <w:i/>
                <w:sz w:val="20"/>
                <w:szCs w:val="20"/>
                <w:lang w:val="sr-Cyrl-CS"/>
              </w:rPr>
              <w:t>Одгов.особа (</w:t>
            </w:r>
            <w:r>
              <w:rPr>
                <w:rFonts w:ascii="Arial" w:hAnsi="Arial" w:cs="Arial"/>
                <w:b w:val="0"/>
                <w:i/>
                <w:sz w:val="20"/>
                <w:szCs w:val="20"/>
                <w:lang w:val="sr-Cyrl-CS"/>
              </w:rPr>
              <w:t>п</w:t>
            </w:r>
            <w:r w:rsidRPr="00955677">
              <w:rPr>
                <w:rFonts w:ascii="Arial" w:hAnsi="Arial" w:cs="Arial"/>
                <w:b w:val="0"/>
                <w:i/>
                <w:sz w:val="20"/>
                <w:szCs w:val="20"/>
                <w:lang w:val="sr-Cyrl-CS"/>
              </w:rPr>
              <w:t>отп</w:t>
            </w:r>
            <w:r w:rsidRPr="00955677">
              <w:rPr>
                <w:rFonts w:ascii="Arial" w:hAnsi="Arial" w:cs="Arial"/>
                <w:b w:val="0"/>
                <w:i/>
                <w:sz w:val="20"/>
                <w:szCs w:val="20"/>
              </w:rPr>
              <w:t>.</w:t>
            </w:r>
            <w:r w:rsidRPr="00955677">
              <w:rPr>
                <w:rFonts w:ascii="Arial" w:hAnsi="Arial" w:cs="Arial"/>
                <w:b w:val="0"/>
                <w:i/>
                <w:sz w:val="20"/>
                <w:szCs w:val="20"/>
                <w:lang w:val="sr-Cyrl-CS"/>
              </w:rPr>
              <w:t>угов.</w:t>
            </w:r>
            <w:r w:rsidRPr="00955677">
              <w:rPr>
                <w:rFonts w:ascii="Arial" w:hAnsi="Arial" w:cs="Arial"/>
                <w:b w:val="0"/>
                <w:i/>
                <w:sz w:val="20"/>
                <w:szCs w:val="20"/>
              </w:rPr>
              <w:t>)</w:t>
            </w:r>
          </w:p>
        </w:tc>
        <w:tc>
          <w:tcPr>
            <w:tcW w:w="11427" w:type="dxa"/>
            <w:gridSpan w:val="8"/>
          </w:tcPr>
          <w:p w:rsidR="00F5748C" w:rsidRPr="00FB20EA" w:rsidRDefault="00F5748C" w:rsidP="00571166">
            <w:pPr>
              <w:pStyle w:val="Heading1"/>
              <w:rPr>
                <w:rFonts w:ascii="Arial" w:hAnsi="Arial" w:cs="Arial"/>
                <w:i/>
              </w:rPr>
            </w:pPr>
          </w:p>
        </w:tc>
      </w:tr>
      <w:tr w:rsidR="00F5748C" w:rsidTr="00571166">
        <w:trPr>
          <w:trHeight w:val="268"/>
        </w:trPr>
        <w:tc>
          <w:tcPr>
            <w:tcW w:w="2775" w:type="dxa"/>
            <w:gridSpan w:val="2"/>
          </w:tcPr>
          <w:p w:rsidR="00F5748C" w:rsidRPr="00D57735" w:rsidRDefault="00F5748C" w:rsidP="00571166">
            <w:pPr>
              <w:pStyle w:val="Heading1"/>
              <w:jc w:val="left"/>
              <w:rPr>
                <w:rFonts w:ascii="Arial" w:hAnsi="Arial" w:cs="Arial"/>
                <w:b w:val="0"/>
                <w:i/>
                <w:sz w:val="22"/>
                <w:szCs w:val="22"/>
              </w:rPr>
            </w:pPr>
            <w:r>
              <w:rPr>
                <w:rFonts w:ascii="Arial" w:hAnsi="Arial" w:cs="Arial"/>
                <w:b w:val="0"/>
                <w:i/>
                <w:sz w:val="22"/>
                <w:szCs w:val="22"/>
                <w:lang w:val="sr-Cyrl-CS"/>
              </w:rPr>
              <w:t>Особа за контакт</w:t>
            </w:r>
          </w:p>
        </w:tc>
        <w:tc>
          <w:tcPr>
            <w:tcW w:w="11427" w:type="dxa"/>
            <w:gridSpan w:val="8"/>
          </w:tcPr>
          <w:p w:rsidR="00F5748C" w:rsidRPr="00FB20EA" w:rsidRDefault="00F5748C" w:rsidP="00571166">
            <w:pPr>
              <w:pStyle w:val="Heading1"/>
              <w:rPr>
                <w:rFonts w:ascii="Arial" w:hAnsi="Arial" w:cs="Arial"/>
                <w:i/>
              </w:rPr>
            </w:pPr>
          </w:p>
        </w:tc>
      </w:tr>
      <w:tr w:rsidR="00F5748C" w:rsidTr="00571166">
        <w:trPr>
          <w:trHeight w:val="268"/>
        </w:trPr>
        <w:tc>
          <w:tcPr>
            <w:tcW w:w="2775" w:type="dxa"/>
            <w:gridSpan w:val="2"/>
          </w:tcPr>
          <w:p w:rsidR="00F5748C" w:rsidRPr="00D57735" w:rsidRDefault="00F5748C" w:rsidP="00571166">
            <w:pPr>
              <w:pStyle w:val="Heading1"/>
              <w:jc w:val="left"/>
              <w:rPr>
                <w:rFonts w:ascii="Arial" w:hAnsi="Arial" w:cs="Arial"/>
                <w:b w:val="0"/>
                <w:i/>
                <w:sz w:val="22"/>
                <w:szCs w:val="22"/>
              </w:rPr>
            </w:pPr>
            <w:r>
              <w:rPr>
                <w:rFonts w:ascii="Arial" w:hAnsi="Arial" w:cs="Arial"/>
                <w:b w:val="0"/>
                <w:i/>
                <w:sz w:val="22"/>
                <w:szCs w:val="22"/>
                <w:lang w:val="sr-Cyrl-CS"/>
              </w:rPr>
              <w:t>Број телефона</w:t>
            </w:r>
          </w:p>
        </w:tc>
        <w:tc>
          <w:tcPr>
            <w:tcW w:w="11427" w:type="dxa"/>
            <w:gridSpan w:val="8"/>
          </w:tcPr>
          <w:p w:rsidR="00F5748C" w:rsidRPr="00FB20EA" w:rsidRDefault="00F5748C" w:rsidP="00571166">
            <w:pPr>
              <w:pStyle w:val="Heading1"/>
              <w:rPr>
                <w:rFonts w:ascii="Arial" w:hAnsi="Arial" w:cs="Arial"/>
                <w:i/>
              </w:rPr>
            </w:pPr>
          </w:p>
        </w:tc>
      </w:tr>
      <w:tr w:rsidR="00F5748C" w:rsidTr="00571166">
        <w:trPr>
          <w:trHeight w:val="289"/>
        </w:trPr>
        <w:tc>
          <w:tcPr>
            <w:tcW w:w="2775" w:type="dxa"/>
            <w:gridSpan w:val="2"/>
          </w:tcPr>
          <w:p w:rsidR="00F5748C" w:rsidRPr="00D57735" w:rsidRDefault="00F5748C" w:rsidP="00571166">
            <w:pPr>
              <w:pStyle w:val="Heading1"/>
              <w:jc w:val="left"/>
              <w:rPr>
                <w:rFonts w:ascii="Arial" w:hAnsi="Arial" w:cs="Arial"/>
                <w:b w:val="0"/>
                <w:i/>
                <w:sz w:val="22"/>
                <w:szCs w:val="22"/>
              </w:rPr>
            </w:pPr>
            <w:r>
              <w:rPr>
                <w:rFonts w:ascii="Arial" w:hAnsi="Arial" w:cs="Arial"/>
                <w:b w:val="0"/>
                <w:i/>
                <w:sz w:val="22"/>
                <w:szCs w:val="22"/>
                <w:lang w:val="sr-Cyrl-CS"/>
              </w:rPr>
              <w:t>Број факса</w:t>
            </w:r>
          </w:p>
        </w:tc>
        <w:tc>
          <w:tcPr>
            <w:tcW w:w="11427" w:type="dxa"/>
            <w:gridSpan w:val="8"/>
          </w:tcPr>
          <w:p w:rsidR="00F5748C" w:rsidRPr="00FB20EA" w:rsidRDefault="00F5748C" w:rsidP="00571166">
            <w:pPr>
              <w:pStyle w:val="Heading1"/>
              <w:rPr>
                <w:rFonts w:ascii="Arial" w:hAnsi="Arial" w:cs="Arial"/>
                <w:i/>
              </w:rPr>
            </w:pPr>
          </w:p>
        </w:tc>
      </w:tr>
      <w:tr w:rsidR="00F5748C" w:rsidTr="00571166">
        <w:trPr>
          <w:trHeight w:val="268"/>
        </w:trPr>
        <w:tc>
          <w:tcPr>
            <w:tcW w:w="2775" w:type="dxa"/>
            <w:gridSpan w:val="2"/>
          </w:tcPr>
          <w:p w:rsidR="00F5748C" w:rsidRPr="00D57735" w:rsidRDefault="00F5748C" w:rsidP="00571166">
            <w:pPr>
              <w:pStyle w:val="Heading1"/>
              <w:jc w:val="left"/>
              <w:rPr>
                <w:rFonts w:ascii="Arial" w:hAnsi="Arial" w:cs="Arial"/>
                <w:b w:val="0"/>
                <w:i/>
                <w:sz w:val="22"/>
                <w:szCs w:val="22"/>
              </w:rPr>
            </w:pPr>
            <w:r>
              <w:rPr>
                <w:rFonts w:ascii="Arial" w:hAnsi="Arial" w:cs="Arial"/>
                <w:b w:val="0"/>
                <w:i/>
                <w:sz w:val="22"/>
                <w:szCs w:val="22"/>
                <w:lang w:val="sr-Cyrl-CS"/>
              </w:rPr>
              <w:t>Број текућег рачуна и банка</w:t>
            </w:r>
          </w:p>
        </w:tc>
        <w:tc>
          <w:tcPr>
            <w:tcW w:w="11427" w:type="dxa"/>
            <w:gridSpan w:val="8"/>
          </w:tcPr>
          <w:p w:rsidR="00F5748C" w:rsidRPr="00FB20EA" w:rsidRDefault="00F5748C" w:rsidP="00571166">
            <w:pPr>
              <w:pStyle w:val="Heading1"/>
              <w:rPr>
                <w:rFonts w:ascii="Arial" w:hAnsi="Arial" w:cs="Arial"/>
                <w:i/>
              </w:rPr>
            </w:pPr>
          </w:p>
        </w:tc>
      </w:tr>
      <w:tr w:rsidR="00F5748C" w:rsidTr="00571166">
        <w:trPr>
          <w:trHeight w:val="268"/>
        </w:trPr>
        <w:tc>
          <w:tcPr>
            <w:tcW w:w="2775" w:type="dxa"/>
            <w:gridSpan w:val="2"/>
          </w:tcPr>
          <w:p w:rsidR="00F5748C" w:rsidRPr="00D57735" w:rsidRDefault="00F5748C" w:rsidP="00571166">
            <w:pPr>
              <w:pStyle w:val="Heading1"/>
              <w:jc w:val="left"/>
              <w:rPr>
                <w:rFonts w:ascii="Arial" w:hAnsi="Arial" w:cs="Arial"/>
                <w:b w:val="0"/>
                <w:i/>
                <w:sz w:val="22"/>
                <w:szCs w:val="22"/>
              </w:rPr>
            </w:pPr>
            <w:r>
              <w:rPr>
                <w:rFonts w:ascii="Arial" w:hAnsi="Arial" w:cs="Arial"/>
                <w:b w:val="0"/>
                <w:i/>
                <w:sz w:val="22"/>
                <w:szCs w:val="22"/>
                <w:lang w:val="sr-Cyrl-CS"/>
              </w:rPr>
              <w:t>Матични број</w:t>
            </w:r>
            <w:r w:rsidRPr="00D57735">
              <w:rPr>
                <w:rFonts w:ascii="Arial" w:hAnsi="Arial" w:cs="Arial"/>
                <w:b w:val="0"/>
                <w:i/>
                <w:sz w:val="22"/>
                <w:szCs w:val="22"/>
              </w:rPr>
              <w:t xml:space="preserve"> </w:t>
            </w:r>
          </w:p>
        </w:tc>
        <w:tc>
          <w:tcPr>
            <w:tcW w:w="11427" w:type="dxa"/>
            <w:gridSpan w:val="8"/>
          </w:tcPr>
          <w:p w:rsidR="00F5748C" w:rsidRPr="00FB20EA" w:rsidRDefault="00F5748C" w:rsidP="00571166">
            <w:pPr>
              <w:pStyle w:val="Heading1"/>
              <w:rPr>
                <w:rFonts w:ascii="Arial" w:hAnsi="Arial" w:cs="Arial"/>
                <w:i/>
              </w:rPr>
            </w:pPr>
          </w:p>
        </w:tc>
      </w:tr>
      <w:tr w:rsidR="00F5748C" w:rsidTr="00571166">
        <w:trPr>
          <w:trHeight w:val="289"/>
        </w:trPr>
        <w:tc>
          <w:tcPr>
            <w:tcW w:w="2775" w:type="dxa"/>
            <w:gridSpan w:val="2"/>
          </w:tcPr>
          <w:p w:rsidR="00F5748C" w:rsidRPr="00D57735" w:rsidRDefault="00F5748C" w:rsidP="00571166">
            <w:pPr>
              <w:pStyle w:val="Heading1"/>
              <w:jc w:val="left"/>
              <w:rPr>
                <w:rFonts w:ascii="Arial" w:hAnsi="Arial" w:cs="Arial"/>
                <w:b w:val="0"/>
                <w:i/>
                <w:sz w:val="22"/>
                <w:szCs w:val="22"/>
              </w:rPr>
            </w:pPr>
            <w:r>
              <w:rPr>
                <w:rFonts w:ascii="Arial" w:hAnsi="Arial" w:cs="Arial"/>
                <w:b w:val="0"/>
                <w:i/>
                <w:sz w:val="22"/>
                <w:szCs w:val="22"/>
                <w:lang w:val="sr-Cyrl-CS"/>
              </w:rPr>
              <w:t>ПИБ</w:t>
            </w:r>
          </w:p>
        </w:tc>
        <w:tc>
          <w:tcPr>
            <w:tcW w:w="11427" w:type="dxa"/>
            <w:gridSpan w:val="8"/>
          </w:tcPr>
          <w:p w:rsidR="00F5748C" w:rsidRPr="00FB20EA" w:rsidRDefault="00F5748C" w:rsidP="00571166">
            <w:pPr>
              <w:pStyle w:val="Heading1"/>
              <w:rPr>
                <w:rFonts w:ascii="Arial" w:hAnsi="Arial" w:cs="Arial"/>
                <w:i/>
              </w:rPr>
            </w:pPr>
          </w:p>
        </w:tc>
      </w:tr>
      <w:tr w:rsidR="00F5748C" w:rsidTr="00571166">
        <w:trPr>
          <w:trHeight w:val="268"/>
        </w:trPr>
        <w:tc>
          <w:tcPr>
            <w:tcW w:w="14202" w:type="dxa"/>
            <w:gridSpan w:val="10"/>
            <w:tcBorders>
              <w:left w:val="nil"/>
              <w:bottom w:val="single" w:sz="4" w:space="0" w:color="auto"/>
              <w:right w:val="nil"/>
            </w:tcBorders>
          </w:tcPr>
          <w:p w:rsidR="00F5748C" w:rsidRDefault="00F5748C" w:rsidP="00571166">
            <w:pPr>
              <w:rPr>
                <w:rFonts w:ascii="Arial" w:hAnsi="Arial" w:cs="Arial"/>
                <w:b/>
                <w:i/>
              </w:rPr>
            </w:pPr>
          </w:p>
          <w:p w:rsidR="00F5748C" w:rsidRPr="00FB20EA" w:rsidRDefault="00F5748C" w:rsidP="00571166">
            <w:pPr>
              <w:rPr>
                <w:rFonts w:ascii="Arial" w:hAnsi="Arial" w:cs="Arial"/>
                <w:b/>
                <w:i/>
              </w:rPr>
            </w:pPr>
            <w:r>
              <w:rPr>
                <w:rFonts w:ascii="Arial" w:hAnsi="Arial" w:cs="Arial"/>
                <w:b/>
                <w:i/>
              </w:rPr>
              <w:t>ПАРТИЈА</w:t>
            </w:r>
            <w:r w:rsidRPr="00FB20EA">
              <w:rPr>
                <w:rFonts w:ascii="Arial" w:hAnsi="Arial" w:cs="Arial"/>
                <w:b/>
                <w:i/>
              </w:rPr>
              <w:t xml:space="preserve"> </w:t>
            </w:r>
            <w:r>
              <w:rPr>
                <w:rFonts w:ascii="Arial" w:hAnsi="Arial" w:cs="Arial"/>
                <w:b/>
                <w:i/>
              </w:rPr>
              <w:t>2  –ЛЕКОВИ СА „Д“ ЛИСТЕ – ЛИТИЈУМ КАРБОНАТ КАПС.</w:t>
            </w:r>
          </w:p>
        </w:tc>
      </w:tr>
      <w:tr w:rsidR="00F5748C" w:rsidTr="00571166">
        <w:trPr>
          <w:cantSplit/>
          <w:trHeight w:val="280"/>
        </w:trPr>
        <w:tc>
          <w:tcPr>
            <w:tcW w:w="630" w:type="dxa"/>
            <w:vMerge w:val="restart"/>
            <w:tcBorders>
              <w:top w:val="single" w:sz="4" w:space="0" w:color="auto"/>
            </w:tcBorders>
            <w:vAlign w:val="center"/>
          </w:tcPr>
          <w:p w:rsidR="00F5748C" w:rsidRPr="00ED02C1" w:rsidRDefault="00F5748C" w:rsidP="00571166">
            <w:pPr>
              <w:pStyle w:val="Heading1"/>
              <w:rPr>
                <w:rFonts w:ascii="Arial" w:hAnsi="Arial" w:cs="Arial"/>
                <w:i/>
                <w:sz w:val="20"/>
                <w:szCs w:val="20"/>
                <w:lang w:val="sl-SI"/>
              </w:rPr>
            </w:pPr>
          </w:p>
          <w:p w:rsidR="00F5748C" w:rsidRPr="00ED02C1" w:rsidRDefault="00F5748C" w:rsidP="00571166">
            <w:pPr>
              <w:pStyle w:val="Heading1"/>
              <w:rPr>
                <w:rFonts w:ascii="Arial" w:hAnsi="Arial" w:cs="Arial"/>
                <w:i/>
                <w:sz w:val="20"/>
                <w:szCs w:val="20"/>
                <w:lang w:val="sl-SI"/>
              </w:rPr>
            </w:pPr>
          </w:p>
          <w:p w:rsidR="00F5748C" w:rsidRPr="00ED02C1" w:rsidRDefault="00F5748C" w:rsidP="00571166">
            <w:pPr>
              <w:pStyle w:val="Heading1"/>
              <w:rPr>
                <w:rFonts w:ascii="Arial" w:hAnsi="Arial" w:cs="Arial"/>
                <w:i/>
                <w:sz w:val="20"/>
                <w:szCs w:val="20"/>
                <w:lang w:val="sl-SI"/>
              </w:rPr>
            </w:pPr>
          </w:p>
          <w:p w:rsidR="00F5748C" w:rsidRPr="00ED02C1" w:rsidRDefault="00F5748C" w:rsidP="00571166">
            <w:pPr>
              <w:pStyle w:val="Heading1"/>
              <w:rPr>
                <w:rFonts w:ascii="Arial" w:hAnsi="Arial" w:cs="Arial"/>
                <w:i/>
                <w:sz w:val="20"/>
                <w:szCs w:val="20"/>
                <w:lang w:val="sl-SI"/>
              </w:rPr>
            </w:pPr>
            <w:r>
              <w:rPr>
                <w:rFonts w:ascii="Arial" w:hAnsi="Arial" w:cs="Arial"/>
                <w:i/>
                <w:sz w:val="20"/>
                <w:szCs w:val="20"/>
                <w:lang w:val="sr-Cyrl-CS"/>
              </w:rPr>
              <w:t>Ред</w:t>
            </w:r>
          </w:p>
          <w:p w:rsidR="00F5748C" w:rsidRPr="00ED02C1" w:rsidRDefault="00F5748C" w:rsidP="00571166">
            <w:pPr>
              <w:pStyle w:val="Heading1"/>
              <w:rPr>
                <w:rFonts w:ascii="Arial" w:hAnsi="Arial" w:cs="Arial"/>
                <w:i/>
                <w:sz w:val="20"/>
                <w:szCs w:val="20"/>
                <w:lang w:val="sl-SI"/>
              </w:rPr>
            </w:pPr>
            <w:r>
              <w:rPr>
                <w:rFonts w:ascii="Arial" w:hAnsi="Arial" w:cs="Arial"/>
                <w:i/>
                <w:sz w:val="20"/>
                <w:szCs w:val="20"/>
                <w:lang w:val="sr-Cyrl-CS"/>
              </w:rPr>
              <w:t>бр</w:t>
            </w:r>
            <w:r w:rsidRPr="00ED02C1">
              <w:rPr>
                <w:rFonts w:ascii="Arial" w:hAnsi="Arial" w:cs="Arial"/>
                <w:i/>
                <w:sz w:val="20"/>
                <w:szCs w:val="20"/>
                <w:lang w:val="sl-SI"/>
              </w:rPr>
              <w:t>.</w:t>
            </w:r>
          </w:p>
          <w:p w:rsidR="00F5748C" w:rsidRPr="00ED02C1" w:rsidRDefault="00F5748C" w:rsidP="00571166">
            <w:pPr>
              <w:jc w:val="center"/>
              <w:rPr>
                <w:rFonts w:ascii="Arial" w:hAnsi="Arial" w:cs="Arial"/>
                <w:b/>
                <w:i/>
                <w:iCs/>
                <w:sz w:val="20"/>
                <w:szCs w:val="20"/>
              </w:rPr>
            </w:pPr>
          </w:p>
          <w:p w:rsidR="00F5748C" w:rsidRPr="00ED02C1" w:rsidRDefault="00F5748C" w:rsidP="00571166">
            <w:pPr>
              <w:jc w:val="center"/>
              <w:rPr>
                <w:rFonts w:ascii="Arial" w:hAnsi="Arial" w:cs="Arial"/>
                <w:b/>
                <w:i/>
                <w:iCs/>
                <w:sz w:val="20"/>
                <w:szCs w:val="20"/>
              </w:rPr>
            </w:pPr>
          </w:p>
        </w:tc>
        <w:tc>
          <w:tcPr>
            <w:tcW w:w="3556" w:type="dxa"/>
            <w:gridSpan w:val="2"/>
            <w:vMerge w:val="restart"/>
            <w:tcBorders>
              <w:top w:val="single" w:sz="4" w:space="0" w:color="auto"/>
            </w:tcBorders>
            <w:vAlign w:val="center"/>
          </w:tcPr>
          <w:p w:rsidR="00F5748C" w:rsidRPr="00ED02C1" w:rsidRDefault="00F5748C" w:rsidP="00571166">
            <w:pPr>
              <w:jc w:val="center"/>
              <w:rPr>
                <w:rFonts w:ascii="Arial" w:hAnsi="Arial" w:cs="Arial"/>
                <w:b/>
                <w:i/>
                <w:iCs/>
                <w:sz w:val="20"/>
                <w:szCs w:val="20"/>
              </w:rPr>
            </w:pPr>
          </w:p>
          <w:p w:rsidR="00F5748C" w:rsidRPr="00ED02C1" w:rsidRDefault="00F5748C" w:rsidP="00571166">
            <w:pPr>
              <w:pStyle w:val="Heading1"/>
              <w:ind w:left="3172"/>
              <w:rPr>
                <w:rFonts w:ascii="Arial" w:hAnsi="Arial" w:cs="Arial"/>
                <w:i/>
                <w:sz w:val="20"/>
                <w:szCs w:val="20"/>
                <w:lang w:val="sl-SI"/>
              </w:rPr>
            </w:pPr>
          </w:p>
          <w:p w:rsidR="00F5748C" w:rsidRPr="00ED02C1" w:rsidRDefault="00F5748C" w:rsidP="00571166">
            <w:pPr>
              <w:ind w:left="272"/>
              <w:jc w:val="center"/>
              <w:rPr>
                <w:rFonts w:ascii="Arial" w:hAnsi="Arial" w:cs="Arial"/>
                <w:b/>
                <w:i/>
                <w:iCs/>
              </w:rPr>
            </w:pPr>
            <w:r>
              <w:rPr>
                <w:rFonts w:ascii="Arial" w:hAnsi="Arial" w:cs="Arial"/>
                <w:b/>
                <w:i/>
                <w:iCs/>
              </w:rPr>
              <w:t>НАЗИВ ЛЕКА</w:t>
            </w:r>
            <w:r w:rsidRPr="00ED02C1">
              <w:rPr>
                <w:rFonts w:ascii="Arial" w:hAnsi="Arial" w:cs="Arial"/>
                <w:b/>
                <w:i/>
                <w:iCs/>
              </w:rPr>
              <w:t xml:space="preserve"> (</w:t>
            </w:r>
            <w:r>
              <w:rPr>
                <w:rFonts w:ascii="Arial" w:hAnsi="Arial" w:cs="Arial"/>
                <w:b/>
                <w:i/>
                <w:iCs/>
              </w:rPr>
              <w:t>ИНН</w:t>
            </w:r>
            <w:r w:rsidRPr="00ED02C1">
              <w:rPr>
                <w:rFonts w:ascii="Arial" w:hAnsi="Arial" w:cs="Arial"/>
                <w:b/>
                <w:i/>
                <w:iCs/>
              </w:rPr>
              <w:t>)</w:t>
            </w:r>
          </w:p>
          <w:p w:rsidR="00F5748C" w:rsidRPr="00ED02C1" w:rsidRDefault="00F5748C" w:rsidP="00571166">
            <w:pPr>
              <w:ind w:left="272"/>
              <w:jc w:val="center"/>
              <w:rPr>
                <w:rFonts w:ascii="Arial" w:hAnsi="Arial" w:cs="Arial"/>
                <w:b/>
                <w:i/>
                <w:iCs/>
                <w:sz w:val="20"/>
                <w:szCs w:val="20"/>
              </w:rPr>
            </w:pPr>
          </w:p>
          <w:p w:rsidR="00F5748C" w:rsidRPr="00ED02C1" w:rsidRDefault="00F5748C" w:rsidP="00571166">
            <w:pPr>
              <w:jc w:val="center"/>
              <w:rPr>
                <w:rFonts w:ascii="Arial" w:hAnsi="Arial" w:cs="Arial"/>
                <w:b/>
                <w:i/>
                <w:iCs/>
                <w:sz w:val="20"/>
                <w:szCs w:val="20"/>
              </w:rPr>
            </w:pPr>
          </w:p>
        </w:tc>
        <w:tc>
          <w:tcPr>
            <w:tcW w:w="870" w:type="dxa"/>
            <w:vMerge w:val="restart"/>
            <w:tcBorders>
              <w:top w:val="single" w:sz="4" w:space="0" w:color="auto"/>
            </w:tcBorders>
            <w:vAlign w:val="center"/>
          </w:tcPr>
          <w:p w:rsidR="00F5748C" w:rsidRDefault="00F5748C" w:rsidP="00571166">
            <w:pPr>
              <w:pStyle w:val="Heading1"/>
              <w:rPr>
                <w:rFonts w:ascii="Arial" w:hAnsi="Arial" w:cs="Arial"/>
                <w:i/>
                <w:sz w:val="20"/>
                <w:szCs w:val="20"/>
                <w:lang w:val="sl-SI"/>
              </w:rPr>
            </w:pPr>
          </w:p>
          <w:p w:rsidR="00F5748C" w:rsidRPr="00ED02C1" w:rsidRDefault="00F5748C" w:rsidP="00571166">
            <w:pPr>
              <w:pStyle w:val="Heading1"/>
              <w:rPr>
                <w:rFonts w:ascii="Arial" w:hAnsi="Arial" w:cs="Arial"/>
                <w:i/>
                <w:sz w:val="20"/>
                <w:szCs w:val="20"/>
                <w:lang w:val="sl-SI"/>
              </w:rPr>
            </w:pPr>
            <w:r>
              <w:rPr>
                <w:rFonts w:ascii="Arial" w:hAnsi="Arial" w:cs="Arial"/>
                <w:i/>
                <w:sz w:val="20"/>
                <w:szCs w:val="20"/>
                <w:lang w:val="sr-Cyrl-CS"/>
              </w:rPr>
              <w:t>Једин</w:t>
            </w:r>
            <w:r w:rsidRPr="00ED02C1">
              <w:rPr>
                <w:rFonts w:ascii="Arial" w:hAnsi="Arial" w:cs="Arial"/>
                <w:i/>
                <w:sz w:val="20"/>
                <w:szCs w:val="20"/>
                <w:lang w:val="sl-SI"/>
              </w:rPr>
              <w:t>.</w:t>
            </w:r>
            <w:r>
              <w:rPr>
                <w:rFonts w:ascii="Arial" w:hAnsi="Arial" w:cs="Arial"/>
                <w:i/>
                <w:sz w:val="20"/>
                <w:szCs w:val="20"/>
                <w:lang w:val="sr-Cyrl-CS"/>
              </w:rPr>
              <w:t>мере</w:t>
            </w:r>
          </w:p>
          <w:p w:rsidR="00F5748C" w:rsidRPr="00ED02C1" w:rsidRDefault="00F5748C" w:rsidP="00571166">
            <w:pPr>
              <w:jc w:val="center"/>
              <w:rPr>
                <w:rFonts w:ascii="Arial" w:hAnsi="Arial" w:cs="Arial"/>
                <w:b/>
                <w:bCs/>
                <w:i/>
                <w:sz w:val="20"/>
                <w:szCs w:val="20"/>
              </w:rPr>
            </w:pPr>
          </w:p>
        </w:tc>
        <w:tc>
          <w:tcPr>
            <w:tcW w:w="1334" w:type="dxa"/>
            <w:vMerge w:val="restart"/>
            <w:tcBorders>
              <w:top w:val="single" w:sz="4" w:space="0" w:color="auto"/>
            </w:tcBorders>
            <w:vAlign w:val="center"/>
          </w:tcPr>
          <w:p w:rsidR="00F5748C" w:rsidRPr="00ED02C1" w:rsidRDefault="00F5748C" w:rsidP="00571166">
            <w:pPr>
              <w:pStyle w:val="Heading1"/>
              <w:rPr>
                <w:rFonts w:ascii="Arial" w:hAnsi="Arial" w:cs="Arial"/>
                <w:i/>
                <w:sz w:val="20"/>
                <w:szCs w:val="20"/>
                <w:lang w:val="sl-SI"/>
              </w:rPr>
            </w:pPr>
            <w:r>
              <w:rPr>
                <w:rFonts w:ascii="Arial" w:hAnsi="Arial" w:cs="Arial"/>
                <w:i/>
                <w:sz w:val="20"/>
                <w:szCs w:val="20"/>
                <w:lang w:val="sr-Cyrl-CS"/>
              </w:rPr>
              <w:t>Количина</w:t>
            </w:r>
          </w:p>
          <w:p w:rsidR="00F5748C" w:rsidRPr="00ED02C1" w:rsidRDefault="00F5748C" w:rsidP="00571166">
            <w:pPr>
              <w:jc w:val="center"/>
              <w:rPr>
                <w:rFonts w:ascii="Arial" w:hAnsi="Arial" w:cs="Arial"/>
                <w:b/>
                <w:i/>
                <w:iCs/>
                <w:sz w:val="20"/>
                <w:szCs w:val="20"/>
              </w:rPr>
            </w:pPr>
            <w:r>
              <w:rPr>
                <w:rFonts w:ascii="Arial" w:hAnsi="Arial" w:cs="Arial"/>
                <w:b/>
                <w:i/>
                <w:iCs/>
                <w:sz w:val="20"/>
                <w:szCs w:val="20"/>
              </w:rPr>
              <w:t>за</w:t>
            </w:r>
            <w:r w:rsidRPr="00ED02C1">
              <w:rPr>
                <w:rFonts w:ascii="Arial" w:hAnsi="Arial" w:cs="Arial"/>
                <w:b/>
                <w:i/>
                <w:iCs/>
                <w:sz w:val="20"/>
                <w:szCs w:val="20"/>
              </w:rPr>
              <w:t xml:space="preserve"> </w:t>
            </w:r>
            <w:r>
              <w:rPr>
                <w:rFonts w:ascii="Arial" w:hAnsi="Arial" w:cs="Arial"/>
                <w:b/>
                <w:i/>
                <w:iCs/>
                <w:sz w:val="20"/>
                <w:szCs w:val="20"/>
              </w:rPr>
              <w:t>једногодишње</w:t>
            </w:r>
            <w:r w:rsidRPr="00ED02C1">
              <w:rPr>
                <w:rFonts w:ascii="Arial" w:hAnsi="Arial" w:cs="Arial"/>
                <w:b/>
                <w:i/>
                <w:iCs/>
                <w:sz w:val="20"/>
                <w:szCs w:val="20"/>
              </w:rPr>
              <w:t xml:space="preserve"> </w:t>
            </w:r>
            <w:r>
              <w:rPr>
                <w:rFonts w:ascii="Arial" w:hAnsi="Arial" w:cs="Arial"/>
                <w:b/>
                <w:i/>
                <w:iCs/>
                <w:sz w:val="20"/>
                <w:szCs w:val="20"/>
              </w:rPr>
              <w:t>потребе</w:t>
            </w:r>
          </w:p>
        </w:tc>
        <w:tc>
          <w:tcPr>
            <w:tcW w:w="7812" w:type="dxa"/>
            <w:gridSpan w:val="5"/>
            <w:tcBorders>
              <w:top w:val="single" w:sz="4" w:space="0" w:color="auto"/>
            </w:tcBorders>
            <w:vAlign w:val="center"/>
          </w:tcPr>
          <w:p w:rsidR="00F5748C" w:rsidRPr="00ED02C1" w:rsidRDefault="00F5748C" w:rsidP="00571166">
            <w:pPr>
              <w:pStyle w:val="Heading2"/>
              <w:jc w:val="center"/>
              <w:rPr>
                <w:sz w:val="24"/>
                <w:szCs w:val="24"/>
                <w:lang w:val="sl-SI"/>
              </w:rPr>
            </w:pPr>
            <w:r>
              <w:rPr>
                <w:sz w:val="24"/>
                <w:szCs w:val="24"/>
                <w:lang w:val="sr-Cyrl-CS"/>
              </w:rPr>
              <w:t>ПОПУЊАВА ПОНУЂАЧ</w:t>
            </w:r>
          </w:p>
        </w:tc>
      </w:tr>
      <w:tr w:rsidR="00F5748C" w:rsidTr="00571166">
        <w:trPr>
          <w:cantSplit/>
          <w:trHeight w:val="820"/>
        </w:trPr>
        <w:tc>
          <w:tcPr>
            <w:tcW w:w="630" w:type="dxa"/>
            <w:vMerge/>
            <w:vAlign w:val="center"/>
          </w:tcPr>
          <w:p w:rsidR="00F5748C" w:rsidRPr="00ED02C1" w:rsidRDefault="00F5748C" w:rsidP="00571166">
            <w:pPr>
              <w:pStyle w:val="Heading1"/>
              <w:rPr>
                <w:rFonts w:ascii="Arial" w:hAnsi="Arial" w:cs="Arial"/>
                <w:i/>
                <w:sz w:val="20"/>
                <w:szCs w:val="20"/>
                <w:lang w:val="sl-SI"/>
              </w:rPr>
            </w:pPr>
          </w:p>
        </w:tc>
        <w:tc>
          <w:tcPr>
            <w:tcW w:w="3556" w:type="dxa"/>
            <w:gridSpan w:val="2"/>
            <w:vMerge/>
            <w:vAlign w:val="center"/>
          </w:tcPr>
          <w:p w:rsidR="00F5748C" w:rsidRPr="00ED02C1" w:rsidRDefault="00F5748C" w:rsidP="00571166">
            <w:pPr>
              <w:pStyle w:val="Heading1"/>
              <w:rPr>
                <w:rFonts w:ascii="Arial" w:hAnsi="Arial" w:cs="Arial"/>
                <w:i/>
                <w:sz w:val="20"/>
                <w:szCs w:val="20"/>
                <w:lang w:val="sl-SI"/>
              </w:rPr>
            </w:pPr>
          </w:p>
        </w:tc>
        <w:tc>
          <w:tcPr>
            <w:tcW w:w="870" w:type="dxa"/>
            <w:vMerge/>
            <w:vAlign w:val="center"/>
          </w:tcPr>
          <w:p w:rsidR="00F5748C" w:rsidRPr="00ED02C1" w:rsidRDefault="00F5748C" w:rsidP="00571166">
            <w:pPr>
              <w:pStyle w:val="Heading1"/>
              <w:rPr>
                <w:rFonts w:ascii="Arial" w:hAnsi="Arial" w:cs="Arial"/>
                <w:i/>
                <w:iCs/>
                <w:sz w:val="20"/>
                <w:szCs w:val="20"/>
                <w:lang w:val="sl-SI"/>
              </w:rPr>
            </w:pPr>
          </w:p>
        </w:tc>
        <w:tc>
          <w:tcPr>
            <w:tcW w:w="1334" w:type="dxa"/>
            <w:vMerge/>
            <w:vAlign w:val="center"/>
          </w:tcPr>
          <w:p w:rsidR="00F5748C" w:rsidRPr="00ED02C1" w:rsidRDefault="00F5748C" w:rsidP="00571166">
            <w:pPr>
              <w:pStyle w:val="Heading1"/>
              <w:rPr>
                <w:rFonts w:ascii="Arial" w:hAnsi="Arial" w:cs="Arial"/>
                <w:i/>
                <w:sz w:val="20"/>
                <w:szCs w:val="20"/>
                <w:lang w:val="sl-SI"/>
              </w:rPr>
            </w:pPr>
          </w:p>
        </w:tc>
        <w:tc>
          <w:tcPr>
            <w:tcW w:w="1011" w:type="dxa"/>
            <w:vAlign w:val="center"/>
          </w:tcPr>
          <w:p w:rsidR="00F5748C" w:rsidRPr="00ED02C1" w:rsidRDefault="00F5748C" w:rsidP="00571166">
            <w:pPr>
              <w:jc w:val="center"/>
              <w:rPr>
                <w:rFonts w:ascii="Arial" w:hAnsi="Arial" w:cs="Arial"/>
                <w:b/>
                <w:i/>
                <w:iCs/>
                <w:sz w:val="20"/>
                <w:szCs w:val="20"/>
              </w:rPr>
            </w:pPr>
            <w:r>
              <w:rPr>
                <w:rFonts w:ascii="Arial" w:hAnsi="Arial" w:cs="Arial"/>
                <w:b/>
                <w:i/>
                <w:iCs/>
                <w:sz w:val="20"/>
                <w:szCs w:val="20"/>
              </w:rPr>
              <w:t xml:space="preserve">Цена </w:t>
            </w:r>
          </w:p>
          <w:p w:rsidR="00F5748C" w:rsidRPr="00ED02C1" w:rsidRDefault="00F5748C" w:rsidP="00571166">
            <w:pPr>
              <w:jc w:val="center"/>
              <w:rPr>
                <w:rFonts w:ascii="Arial" w:hAnsi="Arial" w:cs="Arial"/>
                <w:b/>
                <w:i/>
                <w:iCs/>
                <w:sz w:val="20"/>
                <w:szCs w:val="20"/>
              </w:rPr>
            </w:pPr>
            <w:r>
              <w:rPr>
                <w:rFonts w:ascii="Arial" w:hAnsi="Arial" w:cs="Arial"/>
                <w:b/>
                <w:i/>
                <w:iCs/>
                <w:sz w:val="20"/>
                <w:szCs w:val="20"/>
              </w:rPr>
              <w:t>по</w:t>
            </w:r>
            <w:r w:rsidRPr="00ED02C1">
              <w:rPr>
                <w:rFonts w:ascii="Arial" w:hAnsi="Arial" w:cs="Arial"/>
                <w:b/>
                <w:i/>
                <w:iCs/>
                <w:sz w:val="20"/>
                <w:szCs w:val="20"/>
              </w:rPr>
              <w:t xml:space="preserve"> </w:t>
            </w:r>
            <w:r>
              <w:rPr>
                <w:rFonts w:ascii="Arial" w:hAnsi="Arial" w:cs="Arial"/>
                <w:b/>
                <w:i/>
                <w:iCs/>
                <w:sz w:val="20"/>
                <w:szCs w:val="20"/>
              </w:rPr>
              <w:t>једин.</w:t>
            </w:r>
          </w:p>
          <w:p w:rsidR="00F5748C" w:rsidRPr="00ED02C1" w:rsidRDefault="00F5748C" w:rsidP="00571166">
            <w:pPr>
              <w:jc w:val="center"/>
              <w:rPr>
                <w:rFonts w:ascii="Arial" w:hAnsi="Arial" w:cs="Arial"/>
                <w:b/>
                <w:i/>
                <w:iCs/>
                <w:sz w:val="20"/>
                <w:szCs w:val="20"/>
                <w:lang w:val="it-IT"/>
              </w:rPr>
            </w:pPr>
            <w:r w:rsidRPr="00ED02C1">
              <w:rPr>
                <w:rFonts w:ascii="Arial" w:hAnsi="Arial" w:cs="Arial"/>
                <w:b/>
                <w:i/>
                <w:iCs/>
                <w:sz w:val="20"/>
                <w:szCs w:val="20"/>
              </w:rPr>
              <w:t xml:space="preserve">bez </w:t>
            </w:r>
            <w:r>
              <w:rPr>
                <w:rFonts w:ascii="Arial" w:hAnsi="Arial" w:cs="Arial"/>
                <w:b/>
                <w:i/>
                <w:iCs/>
                <w:sz w:val="20"/>
                <w:szCs w:val="20"/>
              </w:rPr>
              <w:t>ПДВА-а</w:t>
            </w:r>
          </w:p>
        </w:tc>
        <w:tc>
          <w:tcPr>
            <w:tcW w:w="1869" w:type="dxa"/>
            <w:vAlign w:val="center"/>
          </w:tcPr>
          <w:p w:rsidR="00F5748C" w:rsidRPr="00ED02C1" w:rsidRDefault="00F5748C" w:rsidP="00571166">
            <w:pPr>
              <w:ind w:left="52"/>
              <w:jc w:val="center"/>
              <w:rPr>
                <w:rFonts w:ascii="Arial" w:hAnsi="Arial" w:cs="Arial"/>
                <w:b/>
                <w:i/>
                <w:iCs/>
                <w:sz w:val="20"/>
                <w:szCs w:val="20"/>
                <w:lang w:val="en-US"/>
              </w:rPr>
            </w:pPr>
            <w:r>
              <w:rPr>
                <w:rFonts w:ascii="Arial" w:hAnsi="Arial" w:cs="Arial"/>
                <w:b/>
                <w:i/>
                <w:iCs/>
                <w:sz w:val="20"/>
                <w:szCs w:val="20"/>
              </w:rPr>
              <w:t>Укупна</w:t>
            </w:r>
            <w:r w:rsidRPr="00ED02C1">
              <w:rPr>
                <w:rFonts w:ascii="Arial" w:hAnsi="Arial" w:cs="Arial"/>
                <w:b/>
                <w:i/>
                <w:iCs/>
                <w:sz w:val="20"/>
                <w:szCs w:val="20"/>
                <w:lang w:val="en-US"/>
              </w:rPr>
              <w:t xml:space="preserve"> </w:t>
            </w:r>
            <w:r>
              <w:rPr>
                <w:rFonts w:ascii="Arial" w:hAnsi="Arial" w:cs="Arial"/>
                <w:b/>
                <w:i/>
                <w:iCs/>
                <w:sz w:val="20"/>
                <w:szCs w:val="20"/>
              </w:rPr>
              <w:t>вредност без</w:t>
            </w:r>
            <w:r w:rsidRPr="00ED02C1">
              <w:rPr>
                <w:rFonts w:ascii="Arial" w:hAnsi="Arial" w:cs="Arial"/>
                <w:b/>
                <w:i/>
                <w:iCs/>
                <w:sz w:val="20"/>
                <w:szCs w:val="20"/>
                <w:lang w:val="en-US"/>
              </w:rPr>
              <w:t xml:space="preserve"> </w:t>
            </w:r>
            <w:r>
              <w:rPr>
                <w:rFonts w:ascii="Arial" w:hAnsi="Arial" w:cs="Arial"/>
                <w:b/>
                <w:i/>
                <w:iCs/>
                <w:sz w:val="20"/>
                <w:szCs w:val="20"/>
              </w:rPr>
              <w:t>ПДВ-а</w:t>
            </w:r>
            <w:r w:rsidRPr="00ED02C1">
              <w:rPr>
                <w:rFonts w:ascii="Arial" w:hAnsi="Arial" w:cs="Arial"/>
                <w:b/>
                <w:i/>
                <w:iCs/>
                <w:sz w:val="20"/>
                <w:szCs w:val="20"/>
                <w:lang w:val="en-US"/>
              </w:rPr>
              <w:t xml:space="preserve"> (4x5)</w:t>
            </w:r>
          </w:p>
        </w:tc>
        <w:tc>
          <w:tcPr>
            <w:tcW w:w="1379" w:type="dxa"/>
            <w:vAlign w:val="center"/>
          </w:tcPr>
          <w:p w:rsidR="00F5748C" w:rsidRPr="00ED02C1" w:rsidRDefault="00F5748C" w:rsidP="00571166">
            <w:pPr>
              <w:ind w:left="52"/>
              <w:jc w:val="center"/>
              <w:rPr>
                <w:rFonts w:ascii="Arial" w:hAnsi="Arial" w:cs="Arial"/>
                <w:b/>
                <w:i/>
                <w:iCs/>
                <w:sz w:val="20"/>
                <w:szCs w:val="20"/>
                <w:lang w:val="en-US"/>
              </w:rPr>
            </w:pPr>
            <w:r>
              <w:rPr>
                <w:rFonts w:ascii="Arial" w:hAnsi="Arial" w:cs="Arial"/>
                <w:b/>
                <w:i/>
                <w:iCs/>
                <w:sz w:val="20"/>
                <w:szCs w:val="20"/>
              </w:rPr>
              <w:t>ЈКЛ</w:t>
            </w:r>
          </w:p>
        </w:tc>
        <w:tc>
          <w:tcPr>
            <w:tcW w:w="1870" w:type="dxa"/>
            <w:vAlign w:val="center"/>
          </w:tcPr>
          <w:p w:rsidR="00F5748C" w:rsidRPr="00ED02C1" w:rsidRDefault="00F5748C" w:rsidP="00571166">
            <w:pPr>
              <w:jc w:val="center"/>
              <w:rPr>
                <w:rFonts w:ascii="Arial" w:hAnsi="Arial" w:cs="Arial"/>
                <w:b/>
                <w:i/>
                <w:iCs/>
                <w:sz w:val="20"/>
                <w:szCs w:val="20"/>
                <w:lang w:val="it-IT"/>
              </w:rPr>
            </w:pPr>
            <w:r>
              <w:rPr>
                <w:rFonts w:ascii="Arial" w:hAnsi="Arial" w:cs="Arial"/>
                <w:b/>
                <w:i/>
                <w:iCs/>
                <w:sz w:val="20"/>
                <w:szCs w:val="20"/>
              </w:rPr>
              <w:t>Заштићени назив лека по решењу</w:t>
            </w:r>
            <w:r w:rsidRPr="00ED02C1">
              <w:rPr>
                <w:rFonts w:ascii="Arial" w:hAnsi="Arial" w:cs="Arial"/>
                <w:b/>
                <w:i/>
                <w:iCs/>
                <w:sz w:val="20"/>
                <w:szCs w:val="20"/>
                <w:lang w:val="it-IT"/>
              </w:rPr>
              <w:t xml:space="preserve"> </w:t>
            </w:r>
            <w:r>
              <w:rPr>
                <w:rFonts w:ascii="Arial" w:hAnsi="Arial" w:cs="Arial"/>
                <w:b/>
                <w:i/>
                <w:iCs/>
                <w:sz w:val="20"/>
                <w:szCs w:val="20"/>
              </w:rPr>
              <w:t>Агенц</w:t>
            </w:r>
            <w:r w:rsidRPr="00ED02C1">
              <w:rPr>
                <w:rFonts w:ascii="Arial" w:hAnsi="Arial" w:cs="Arial"/>
                <w:b/>
                <w:i/>
                <w:iCs/>
                <w:sz w:val="20"/>
                <w:szCs w:val="20"/>
                <w:lang w:val="it-IT"/>
              </w:rPr>
              <w:t>.</w:t>
            </w:r>
          </w:p>
          <w:p w:rsidR="00F5748C" w:rsidRPr="00ED02C1" w:rsidRDefault="00F5748C" w:rsidP="00571166">
            <w:pPr>
              <w:jc w:val="center"/>
              <w:rPr>
                <w:rFonts w:ascii="Arial" w:hAnsi="Arial" w:cs="Arial"/>
                <w:b/>
                <w:i/>
                <w:iCs/>
                <w:sz w:val="20"/>
                <w:szCs w:val="20"/>
                <w:lang w:val="it-IT"/>
              </w:rPr>
            </w:pPr>
            <w:r>
              <w:rPr>
                <w:rFonts w:ascii="Arial" w:hAnsi="Arial" w:cs="Arial"/>
                <w:b/>
                <w:i/>
                <w:iCs/>
                <w:sz w:val="20"/>
                <w:szCs w:val="20"/>
              </w:rPr>
              <w:t>за лекове о стављању у промет</w:t>
            </w:r>
          </w:p>
        </w:tc>
        <w:tc>
          <w:tcPr>
            <w:tcW w:w="1683" w:type="dxa"/>
            <w:vAlign w:val="center"/>
          </w:tcPr>
          <w:p w:rsidR="00F5748C" w:rsidRPr="00ED02C1" w:rsidRDefault="00F5748C" w:rsidP="00571166">
            <w:pPr>
              <w:jc w:val="center"/>
              <w:rPr>
                <w:rFonts w:ascii="Arial" w:hAnsi="Arial" w:cs="Arial"/>
                <w:b/>
                <w:i/>
                <w:iCs/>
                <w:sz w:val="20"/>
                <w:szCs w:val="20"/>
                <w:lang w:val="it-IT"/>
              </w:rPr>
            </w:pPr>
            <w:r>
              <w:rPr>
                <w:rFonts w:ascii="Arial" w:hAnsi="Arial" w:cs="Arial"/>
                <w:b/>
                <w:i/>
                <w:iCs/>
                <w:sz w:val="20"/>
                <w:szCs w:val="20"/>
              </w:rPr>
              <w:t>Назив произвођача лека и земља порекла</w:t>
            </w:r>
          </w:p>
        </w:tc>
      </w:tr>
      <w:tr w:rsidR="00F5748C" w:rsidTr="00571166">
        <w:trPr>
          <w:cantSplit/>
          <w:trHeight w:val="239"/>
        </w:trPr>
        <w:tc>
          <w:tcPr>
            <w:tcW w:w="630" w:type="dxa"/>
            <w:tcBorders>
              <w:top w:val="single" w:sz="4" w:space="0" w:color="auto"/>
              <w:bottom w:val="single" w:sz="4" w:space="0" w:color="auto"/>
            </w:tcBorders>
            <w:vAlign w:val="center"/>
          </w:tcPr>
          <w:p w:rsidR="00F5748C" w:rsidRPr="00FB20EA" w:rsidRDefault="00F5748C" w:rsidP="00571166">
            <w:pPr>
              <w:pStyle w:val="Heading1"/>
              <w:rPr>
                <w:rFonts w:ascii="Arial" w:hAnsi="Arial" w:cs="Arial"/>
                <w:i/>
              </w:rPr>
            </w:pPr>
            <w:r w:rsidRPr="00FB20EA">
              <w:rPr>
                <w:rFonts w:ascii="Arial" w:hAnsi="Arial" w:cs="Arial"/>
                <w:i/>
              </w:rPr>
              <w:t>1</w:t>
            </w:r>
          </w:p>
        </w:tc>
        <w:tc>
          <w:tcPr>
            <w:tcW w:w="3556" w:type="dxa"/>
            <w:gridSpan w:val="2"/>
            <w:tcBorders>
              <w:top w:val="single" w:sz="4" w:space="0" w:color="auto"/>
              <w:bottom w:val="single" w:sz="4" w:space="0" w:color="auto"/>
            </w:tcBorders>
            <w:vAlign w:val="center"/>
          </w:tcPr>
          <w:p w:rsidR="00F5748C" w:rsidRPr="00FB20EA" w:rsidRDefault="00F5748C" w:rsidP="00571166">
            <w:pPr>
              <w:pStyle w:val="Heading1"/>
              <w:ind w:left="-670"/>
              <w:rPr>
                <w:rFonts w:ascii="Arial" w:hAnsi="Arial" w:cs="Arial"/>
                <w:i/>
              </w:rPr>
            </w:pPr>
            <w:r w:rsidRPr="00FB20EA">
              <w:rPr>
                <w:rFonts w:ascii="Arial" w:hAnsi="Arial" w:cs="Arial"/>
                <w:i/>
              </w:rPr>
              <w:t>2</w:t>
            </w:r>
          </w:p>
        </w:tc>
        <w:tc>
          <w:tcPr>
            <w:tcW w:w="870" w:type="dxa"/>
            <w:tcBorders>
              <w:top w:val="single" w:sz="4" w:space="0" w:color="auto"/>
              <w:bottom w:val="single" w:sz="4" w:space="0" w:color="auto"/>
            </w:tcBorders>
            <w:vAlign w:val="center"/>
          </w:tcPr>
          <w:p w:rsidR="00F5748C" w:rsidRPr="00FB20EA" w:rsidRDefault="00F5748C" w:rsidP="00571166">
            <w:pPr>
              <w:pStyle w:val="Heading1"/>
              <w:rPr>
                <w:rFonts w:ascii="Arial" w:hAnsi="Arial" w:cs="Arial"/>
                <w:i/>
              </w:rPr>
            </w:pPr>
            <w:r w:rsidRPr="00FB20EA">
              <w:rPr>
                <w:rFonts w:ascii="Arial" w:hAnsi="Arial" w:cs="Arial"/>
                <w:i/>
              </w:rPr>
              <w:t>3</w:t>
            </w:r>
          </w:p>
        </w:tc>
        <w:tc>
          <w:tcPr>
            <w:tcW w:w="1334" w:type="dxa"/>
            <w:tcBorders>
              <w:top w:val="single" w:sz="4" w:space="0" w:color="auto"/>
              <w:bottom w:val="single" w:sz="4" w:space="0" w:color="auto"/>
            </w:tcBorders>
            <w:vAlign w:val="center"/>
          </w:tcPr>
          <w:p w:rsidR="00F5748C" w:rsidRPr="00FB20EA" w:rsidRDefault="00F5748C" w:rsidP="00571166">
            <w:pPr>
              <w:pStyle w:val="Heading1"/>
              <w:rPr>
                <w:rFonts w:ascii="Arial" w:hAnsi="Arial" w:cs="Arial"/>
                <w:i/>
              </w:rPr>
            </w:pPr>
            <w:r w:rsidRPr="00FB20EA">
              <w:rPr>
                <w:rFonts w:ascii="Arial" w:hAnsi="Arial" w:cs="Arial"/>
                <w:i/>
              </w:rPr>
              <w:t>4</w:t>
            </w:r>
          </w:p>
        </w:tc>
        <w:tc>
          <w:tcPr>
            <w:tcW w:w="1011" w:type="dxa"/>
            <w:tcBorders>
              <w:top w:val="single" w:sz="4" w:space="0" w:color="auto"/>
              <w:bottom w:val="single" w:sz="4" w:space="0" w:color="auto"/>
            </w:tcBorders>
            <w:vAlign w:val="center"/>
          </w:tcPr>
          <w:p w:rsidR="00F5748C" w:rsidRDefault="00F5748C" w:rsidP="00571166">
            <w:pPr>
              <w:pStyle w:val="Heading1"/>
            </w:pPr>
            <w:r>
              <w:t>5</w:t>
            </w:r>
          </w:p>
        </w:tc>
        <w:tc>
          <w:tcPr>
            <w:tcW w:w="1869" w:type="dxa"/>
            <w:tcBorders>
              <w:top w:val="single" w:sz="4" w:space="0" w:color="auto"/>
              <w:bottom w:val="single" w:sz="4" w:space="0" w:color="auto"/>
            </w:tcBorders>
            <w:vAlign w:val="center"/>
          </w:tcPr>
          <w:p w:rsidR="00F5748C" w:rsidRDefault="00F5748C" w:rsidP="00571166">
            <w:pPr>
              <w:pStyle w:val="Heading1"/>
            </w:pPr>
            <w:r>
              <w:t>6</w:t>
            </w:r>
          </w:p>
        </w:tc>
        <w:tc>
          <w:tcPr>
            <w:tcW w:w="1379" w:type="dxa"/>
            <w:tcBorders>
              <w:top w:val="single" w:sz="4" w:space="0" w:color="auto"/>
              <w:bottom w:val="single" w:sz="4" w:space="0" w:color="auto"/>
            </w:tcBorders>
            <w:vAlign w:val="center"/>
          </w:tcPr>
          <w:p w:rsidR="00F5748C" w:rsidRDefault="00F5748C" w:rsidP="00571166">
            <w:pPr>
              <w:pStyle w:val="Heading1"/>
            </w:pPr>
            <w:r>
              <w:t>7</w:t>
            </w:r>
          </w:p>
        </w:tc>
        <w:tc>
          <w:tcPr>
            <w:tcW w:w="1870" w:type="dxa"/>
            <w:tcBorders>
              <w:top w:val="single" w:sz="4" w:space="0" w:color="auto"/>
              <w:bottom w:val="single" w:sz="4" w:space="0" w:color="auto"/>
            </w:tcBorders>
            <w:vAlign w:val="center"/>
          </w:tcPr>
          <w:p w:rsidR="00F5748C" w:rsidRDefault="00F5748C" w:rsidP="00571166">
            <w:pPr>
              <w:pStyle w:val="Heading1"/>
            </w:pPr>
            <w:r>
              <w:t>8</w:t>
            </w:r>
          </w:p>
        </w:tc>
        <w:tc>
          <w:tcPr>
            <w:tcW w:w="1683" w:type="dxa"/>
            <w:tcBorders>
              <w:top w:val="single" w:sz="4" w:space="0" w:color="auto"/>
              <w:bottom w:val="single" w:sz="4" w:space="0" w:color="auto"/>
            </w:tcBorders>
            <w:vAlign w:val="center"/>
          </w:tcPr>
          <w:p w:rsidR="00F5748C" w:rsidRDefault="00F5748C" w:rsidP="00571166">
            <w:pPr>
              <w:pStyle w:val="Heading1"/>
            </w:pPr>
            <w:r>
              <w:t>9</w:t>
            </w:r>
          </w:p>
        </w:tc>
      </w:tr>
      <w:tr w:rsidR="00F5748C" w:rsidTr="00571166">
        <w:trPr>
          <w:cantSplit/>
          <w:trHeight w:val="291"/>
        </w:trPr>
        <w:tc>
          <w:tcPr>
            <w:tcW w:w="630" w:type="dxa"/>
            <w:tcBorders>
              <w:top w:val="single" w:sz="4" w:space="0" w:color="auto"/>
              <w:bottom w:val="single" w:sz="8" w:space="0" w:color="auto"/>
            </w:tcBorders>
            <w:vAlign w:val="center"/>
          </w:tcPr>
          <w:p w:rsidR="00F5748C" w:rsidRPr="00292EE0" w:rsidRDefault="00F5748C" w:rsidP="00571166">
            <w:pPr>
              <w:jc w:val="center"/>
              <w:rPr>
                <w:rFonts w:ascii="Arial" w:hAnsi="Arial" w:cs="Arial"/>
                <w:i/>
                <w:iCs/>
                <w:sz w:val="22"/>
                <w:szCs w:val="22"/>
                <w:lang w:val="en-US"/>
              </w:rPr>
            </w:pPr>
            <w:r w:rsidRPr="00292EE0">
              <w:rPr>
                <w:rFonts w:ascii="Arial" w:hAnsi="Arial" w:cs="Arial"/>
                <w:i/>
                <w:iCs/>
                <w:sz w:val="22"/>
                <w:szCs w:val="22"/>
                <w:lang w:val="en-US"/>
              </w:rPr>
              <w:t>1.</w:t>
            </w:r>
          </w:p>
        </w:tc>
        <w:tc>
          <w:tcPr>
            <w:tcW w:w="3556" w:type="dxa"/>
            <w:gridSpan w:val="2"/>
            <w:tcBorders>
              <w:top w:val="single" w:sz="4" w:space="0" w:color="auto"/>
              <w:bottom w:val="single" w:sz="8" w:space="0" w:color="auto"/>
            </w:tcBorders>
            <w:vAlign w:val="center"/>
          </w:tcPr>
          <w:p w:rsidR="00F5748C" w:rsidRPr="0090709E" w:rsidRDefault="00F5748C" w:rsidP="00571166">
            <w:pPr>
              <w:pStyle w:val="Heading1"/>
              <w:jc w:val="left"/>
              <w:rPr>
                <w:rFonts w:ascii="Arial" w:hAnsi="Arial" w:cs="Arial"/>
                <w:b w:val="0"/>
                <w:i/>
                <w:sz w:val="22"/>
                <w:szCs w:val="22"/>
                <w:lang w:val="sl-SI"/>
              </w:rPr>
            </w:pPr>
            <w:r>
              <w:rPr>
                <w:rFonts w:ascii="Arial" w:hAnsi="Arial" w:cs="Arial"/>
                <w:b w:val="0"/>
                <w:i/>
                <w:sz w:val="22"/>
                <w:szCs w:val="22"/>
                <w:lang w:val="sr-Cyrl-CS"/>
              </w:rPr>
              <w:t>Литијум карбонат капс. 300 мг</w:t>
            </w:r>
          </w:p>
        </w:tc>
        <w:tc>
          <w:tcPr>
            <w:tcW w:w="870" w:type="dxa"/>
            <w:tcBorders>
              <w:top w:val="single" w:sz="4" w:space="0" w:color="auto"/>
              <w:bottom w:val="single" w:sz="8" w:space="0" w:color="auto"/>
            </w:tcBorders>
            <w:vAlign w:val="center"/>
          </w:tcPr>
          <w:p w:rsidR="00F5748C" w:rsidRPr="00292EE0" w:rsidRDefault="00F5748C" w:rsidP="00571166">
            <w:pPr>
              <w:pStyle w:val="Heading1"/>
              <w:rPr>
                <w:rFonts w:ascii="Arial" w:hAnsi="Arial" w:cs="Arial"/>
                <w:b w:val="0"/>
                <w:i/>
                <w:sz w:val="22"/>
                <w:szCs w:val="22"/>
              </w:rPr>
            </w:pPr>
            <w:r>
              <w:rPr>
                <w:rFonts w:ascii="Arial" w:hAnsi="Arial" w:cs="Arial"/>
                <w:b w:val="0"/>
                <w:i/>
                <w:sz w:val="22"/>
                <w:szCs w:val="22"/>
                <w:lang w:val="sr-Cyrl-CS"/>
              </w:rPr>
              <w:t>ком</w:t>
            </w:r>
            <w:r w:rsidRPr="00292EE0">
              <w:rPr>
                <w:rFonts w:ascii="Arial" w:hAnsi="Arial" w:cs="Arial"/>
                <w:b w:val="0"/>
                <w:i/>
                <w:sz w:val="22"/>
                <w:szCs w:val="22"/>
              </w:rPr>
              <w:t>.</w:t>
            </w:r>
          </w:p>
        </w:tc>
        <w:tc>
          <w:tcPr>
            <w:tcW w:w="1334" w:type="dxa"/>
            <w:tcBorders>
              <w:top w:val="single" w:sz="4" w:space="0" w:color="auto"/>
              <w:bottom w:val="single" w:sz="8" w:space="0" w:color="auto"/>
            </w:tcBorders>
          </w:tcPr>
          <w:p w:rsidR="00F5748C" w:rsidRPr="0090709E" w:rsidRDefault="00902E72" w:rsidP="00571166">
            <w:pPr>
              <w:pStyle w:val="Heading1"/>
              <w:rPr>
                <w:rFonts w:ascii="Arial" w:hAnsi="Arial" w:cs="Arial"/>
                <w:b w:val="0"/>
                <w:i/>
                <w:sz w:val="22"/>
                <w:szCs w:val="22"/>
                <w:lang w:val="sl-SI"/>
              </w:rPr>
            </w:pPr>
            <w:r>
              <w:rPr>
                <w:rFonts w:ascii="Arial" w:hAnsi="Arial" w:cs="Arial"/>
                <w:b w:val="0"/>
                <w:i/>
                <w:sz w:val="22"/>
                <w:szCs w:val="22"/>
                <w:lang w:val="sr-Cyrl-CS"/>
              </w:rPr>
              <w:t>6</w:t>
            </w:r>
            <w:r w:rsidR="00F5748C">
              <w:rPr>
                <w:rFonts w:ascii="Arial" w:hAnsi="Arial" w:cs="Arial"/>
                <w:b w:val="0"/>
                <w:i/>
                <w:sz w:val="22"/>
                <w:szCs w:val="22"/>
                <w:lang w:val="sr-Cyrl-CS"/>
              </w:rPr>
              <w:t>000</w:t>
            </w:r>
          </w:p>
        </w:tc>
        <w:tc>
          <w:tcPr>
            <w:tcW w:w="1011" w:type="dxa"/>
            <w:tcBorders>
              <w:top w:val="single" w:sz="4" w:space="0" w:color="auto"/>
              <w:bottom w:val="single" w:sz="8" w:space="0" w:color="auto"/>
            </w:tcBorders>
          </w:tcPr>
          <w:p w:rsidR="00F5748C" w:rsidRDefault="00F5748C" w:rsidP="00571166">
            <w:pPr>
              <w:pStyle w:val="Heading1"/>
              <w:jc w:val="right"/>
            </w:pPr>
          </w:p>
        </w:tc>
        <w:tc>
          <w:tcPr>
            <w:tcW w:w="1869" w:type="dxa"/>
            <w:tcBorders>
              <w:top w:val="single" w:sz="4" w:space="0" w:color="auto"/>
              <w:bottom w:val="single" w:sz="8" w:space="0" w:color="auto"/>
            </w:tcBorders>
          </w:tcPr>
          <w:p w:rsidR="00F5748C" w:rsidRDefault="00F5748C" w:rsidP="00571166">
            <w:pPr>
              <w:pStyle w:val="Heading1"/>
            </w:pPr>
          </w:p>
        </w:tc>
        <w:tc>
          <w:tcPr>
            <w:tcW w:w="1379" w:type="dxa"/>
            <w:tcBorders>
              <w:top w:val="single" w:sz="4" w:space="0" w:color="auto"/>
              <w:bottom w:val="single" w:sz="8" w:space="0" w:color="auto"/>
            </w:tcBorders>
          </w:tcPr>
          <w:p w:rsidR="00F5748C" w:rsidRDefault="00F5748C" w:rsidP="00571166">
            <w:pPr>
              <w:pStyle w:val="Heading1"/>
            </w:pPr>
          </w:p>
        </w:tc>
        <w:tc>
          <w:tcPr>
            <w:tcW w:w="1870" w:type="dxa"/>
            <w:tcBorders>
              <w:top w:val="single" w:sz="4" w:space="0" w:color="auto"/>
              <w:bottom w:val="single" w:sz="8" w:space="0" w:color="auto"/>
            </w:tcBorders>
          </w:tcPr>
          <w:p w:rsidR="00F5748C" w:rsidRDefault="00F5748C" w:rsidP="00571166">
            <w:pPr>
              <w:pStyle w:val="Heading1"/>
            </w:pPr>
          </w:p>
        </w:tc>
        <w:tc>
          <w:tcPr>
            <w:tcW w:w="1683" w:type="dxa"/>
            <w:tcBorders>
              <w:top w:val="single" w:sz="4" w:space="0" w:color="auto"/>
              <w:bottom w:val="single" w:sz="8" w:space="0" w:color="auto"/>
            </w:tcBorders>
          </w:tcPr>
          <w:p w:rsidR="00F5748C" w:rsidRDefault="00F5748C" w:rsidP="00571166">
            <w:pPr>
              <w:pStyle w:val="Heading1"/>
            </w:pPr>
          </w:p>
        </w:tc>
      </w:tr>
    </w:tbl>
    <w:p w:rsidR="00F5748C" w:rsidRDefault="00F5748C" w:rsidP="00F5748C">
      <w:pPr>
        <w:spacing w:line="360" w:lineRule="auto"/>
        <w:rPr>
          <w:rFonts w:ascii="Arial" w:hAnsi="Arial" w:cs="Arial"/>
          <w:b/>
          <w:bCs/>
          <w:i/>
          <w:iCs/>
          <w:sz w:val="22"/>
          <w:szCs w:val="22"/>
        </w:rPr>
      </w:pPr>
    </w:p>
    <w:p w:rsidR="00F5748C" w:rsidRDefault="00F5748C" w:rsidP="00F5748C">
      <w:pPr>
        <w:spacing w:line="360" w:lineRule="auto"/>
        <w:rPr>
          <w:rFonts w:ascii="Arial" w:hAnsi="Arial" w:cs="Arial"/>
          <w:b/>
          <w:bCs/>
          <w:i/>
          <w:iCs/>
          <w:sz w:val="22"/>
          <w:szCs w:val="22"/>
        </w:rPr>
      </w:pPr>
    </w:p>
    <w:p w:rsidR="00F5748C" w:rsidRDefault="00F5748C" w:rsidP="00F5748C">
      <w:pPr>
        <w:spacing w:line="360" w:lineRule="auto"/>
        <w:rPr>
          <w:rFonts w:ascii="Arial" w:hAnsi="Arial" w:cs="Arial"/>
          <w:b/>
          <w:bCs/>
          <w:i/>
          <w:iCs/>
          <w:sz w:val="22"/>
          <w:szCs w:val="22"/>
        </w:rPr>
      </w:pPr>
    </w:p>
    <w:p w:rsidR="00F5748C" w:rsidRDefault="00F5748C" w:rsidP="00F5748C">
      <w:pPr>
        <w:spacing w:line="360" w:lineRule="auto"/>
        <w:rPr>
          <w:rFonts w:ascii="Arial" w:hAnsi="Arial" w:cs="Arial"/>
          <w:b/>
          <w:bCs/>
          <w:i/>
          <w:iCs/>
          <w:sz w:val="22"/>
          <w:szCs w:val="22"/>
        </w:rPr>
      </w:pPr>
    </w:p>
    <w:p w:rsidR="00F5748C" w:rsidRDefault="00F5748C" w:rsidP="00F5748C">
      <w:pPr>
        <w:spacing w:line="360" w:lineRule="auto"/>
        <w:rPr>
          <w:rFonts w:ascii="Arial" w:hAnsi="Arial" w:cs="Arial"/>
          <w:b/>
          <w:bCs/>
          <w:i/>
          <w:iCs/>
          <w:sz w:val="22"/>
          <w:szCs w:val="22"/>
        </w:rPr>
      </w:pPr>
    </w:p>
    <w:p w:rsidR="00F5748C" w:rsidRDefault="00F5748C" w:rsidP="00F5748C">
      <w:pPr>
        <w:spacing w:line="360" w:lineRule="auto"/>
        <w:rPr>
          <w:rFonts w:ascii="Arial" w:hAnsi="Arial" w:cs="Arial"/>
          <w:b/>
          <w:bCs/>
          <w:i/>
          <w:iCs/>
          <w:sz w:val="22"/>
          <w:szCs w:val="22"/>
        </w:rPr>
      </w:pPr>
    </w:p>
    <w:p w:rsidR="00F5748C" w:rsidRDefault="00F5748C" w:rsidP="00F5748C">
      <w:pPr>
        <w:spacing w:line="360" w:lineRule="auto"/>
        <w:rPr>
          <w:rFonts w:ascii="Arial" w:hAnsi="Arial" w:cs="Arial"/>
          <w:b/>
          <w:bCs/>
          <w:i/>
          <w:iCs/>
          <w:sz w:val="22"/>
          <w:szCs w:val="22"/>
        </w:rPr>
      </w:pPr>
    </w:p>
    <w:p w:rsidR="00983F64" w:rsidRDefault="00983F64" w:rsidP="00F5748C">
      <w:pPr>
        <w:spacing w:line="360" w:lineRule="auto"/>
        <w:rPr>
          <w:rFonts w:ascii="Arial" w:hAnsi="Arial" w:cs="Arial"/>
          <w:b/>
          <w:bCs/>
          <w:i/>
          <w:iCs/>
          <w:sz w:val="22"/>
          <w:szCs w:val="22"/>
        </w:rPr>
      </w:pPr>
    </w:p>
    <w:p w:rsidR="00F5748C" w:rsidRPr="00681331" w:rsidRDefault="00F5748C" w:rsidP="00F5748C">
      <w:pPr>
        <w:spacing w:line="360" w:lineRule="auto"/>
        <w:rPr>
          <w:rFonts w:ascii="Arial" w:hAnsi="Arial" w:cs="Arial"/>
          <w:b/>
          <w:bCs/>
          <w:i/>
          <w:iCs/>
          <w:sz w:val="22"/>
          <w:szCs w:val="22"/>
        </w:rPr>
      </w:pPr>
      <w:r>
        <w:rPr>
          <w:rFonts w:ascii="Arial" w:hAnsi="Arial" w:cs="Arial"/>
          <w:b/>
          <w:bCs/>
          <w:i/>
          <w:iCs/>
          <w:sz w:val="22"/>
          <w:szCs w:val="22"/>
        </w:rPr>
        <w:lastRenderedPageBreak/>
        <w:t>УКУПНА ВРЕДНОСТ ПОНУДЕ ЗА ПАРТИЈУ БЕЗ ПДВ-а</w:t>
      </w:r>
      <w:r w:rsidRPr="00681331">
        <w:rPr>
          <w:rFonts w:ascii="Arial" w:hAnsi="Arial" w:cs="Arial"/>
          <w:b/>
          <w:bCs/>
          <w:i/>
          <w:iCs/>
          <w:sz w:val="22"/>
          <w:szCs w:val="22"/>
        </w:rPr>
        <w:t xml:space="preserve">:________________________ </w:t>
      </w:r>
      <w:r>
        <w:rPr>
          <w:rFonts w:ascii="Arial" w:hAnsi="Arial" w:cs="Arial"/>
          <w:b/>
          <w:bCs/>
          <w:i/>
          <w:iCs/>
          <w:sz w:val="22"/>
          <w:szCs w:val="22"/>
        </w:rPr>
        <w:t>динара</w:t>
      </w:r>
    </w:p>
    <w:p w:rsidR="00F5748C" w:rsidRPr="00681331" w:rsidRDefault="00F5748C" w:rsidP="00F5748C">
      <w:pPr>
        <w:spacing w:line="360" w:lineRule="auto"/>
        <w:rPr>
          <w:rFonts w:ascii="Arial" w:hAnsi="Arial" w:cs="Arial"/>
          <w:b/>
          <w:bCs/>
          <w:i/>
          <w:iCs/>
          <w:sz w:val="22"/>
          <w:szCs w:val="22"/>
        </w:rPr>
      </w:pPr>
      <w:r>
        <w:rPr>
          <w:rFonts w:ascii="Arial" w:hAnsi="Arial" w:cs="Arial"/>
          <w:b/>
          <w:bCs/>
          <w:i/>
          <w:iCs/>
          <w:sz w:val="22"/>
          <w:szCs w:val="22"/>
        </w:rPr>
        <w:t>РОК ПЛАЋАЊА ЈЕ 90 дана од дана пријема рачуна</w:t>
      </w:r>
    </w:p>
    <w:p w:rsidR="00F5748C" w:rsidRPr="00451C75" w:rsidRDefault="00F5748C" w:rsidP="00F5748C">
      <w:pPr>
        <w:spacing w:line="360" w:lineRule="auto"/>
        <w:rPr>
          <w:rFonts w:ascii="Arial" w:hAnsi="Arial" w:cs="Arial"/>
          <w:b/>
          <w:bCs/>
          <w:i/>
          <w:iCs/>
          <w:sz w:val="22"/>
          <w:szCs w:val="22"/>
          <w:lang w:val="sr-Cyrl-RS"/>
        </w:rPr>
      </w:pPr>
      <w:r>
        <w:rPr>
          <w:rFonts w:ascii="Arial" w:hAnsi="Arial" w:cs="Arial"/>
          <w:b/>
          <w:bCs/>
          <w:i/>
          <w:iCs/>
          <w:sz w:val="22"/>
          <w:szCs w:val="22"/>
        </w:rPr>
        <w:t>РОК ИСПОРУКЕ (уписати најкраћи понуђени рок испоруке): ___________________</w:t>
      </w:r>
      <w:r w:rsidR="00451C75">
        <w:rPr>
          <w:rFonts w:ascii="Arial" w:hAnsi="Arial" w:cs="Arial"/>
          <w:b/>
          <w:bCs/>
          <w:i/>
          <w:iCs/>
          <w:sz w:val="22"/>
          <w:szCs w:val="22"/>
          <w:lang w:val="sr-Cyrl-RS"/>
        </w:rPr>
        <w:t>(најмање 30 дана од отварања понуда)</w:t>
      </w:r>
    </w:p>
    <w:p w:rsidR="00F5748C" w:rsidRDefault="00F5748C" w:rsidP="00F5748C">
      <w:pPr>
        <w:spacing w:line="360" w:lineRule="auto"/>
        <w:rPr>
          <w:rFonts w:ascii="Arial" w:hAnsi="Arial" w:cs="Arial"/>
          <w:b/>
          <w:bCs/>
          <w:i/>
          <w:iCs/>
          <w:sz w:val="22"/>
          <w:szCs w:val="22"/>
        </w:rPr>
      </w:pPr>
      <w:r>
        <w:rPr>
          <w:rFonts w:ascii="Arial" w:hAnsi="Arial" w:cs="Arial"/>
          <w:b/>
          <w:bCs/>
          <w:i/>
          <w:iCs/>
          <w:sz w:val="22"/>
          <w:szCs w:val="22"/>
        </w:rPr>
        <w:t>МЕСТО ИСПОРУКЕ ЈЕ 23330 Нови Кнежевац, ул. Краља Петра 1. Карађорђевића бр. 85</w:t>
      </w:r>
    </w:p>
    <w:p w:rsidR="00F5748C" w:rsidRPr="00681331" w:rsidRDefault="00F5748C" w:rsidP="00F5748C">
      <w:pPr>
        <w:spacing w:line="360" w:lineRule="auto"/>
        <w:rPr>
          <w:rFonts w:ascii="Arial" w:hAnsi="Arial" w:cs="Arial"/>
          <w:b/>
          <w:i/>
          <w:sz w:val="22"/>
          <w:szCs w:val="22"/>
        </w:rPr>
      </w:pPr>
      <w:r>
        <w:rPr>
          <w:rFonts w:ascii="Arial" w:hAnsi="Arial" w:cs="Arial"/>
          <w:b/>
          <w:i/>
          <w:sz w:val="22"/>
          <w:szCs w:val="22"/>
        </w:rPr>
        <w:t>РОК ВАЖЕЊА ПОНУДЕ</w:t>
      </w:r>
      <w:r w:rsidRPr="00681331">
        <w:rPr>
          <w:rFonts w:ascii="Arial" w:hAnsi="Arial" w:cs="Arial"/>
          <w:b/>
          <w:i/>
          <w:sz w:val="22"/>
          <w:szCs w:val="22"/>
        </w:rPr>
        <w:t>: _______________________________</w:t>
      </w:r>
    </w:p>
    <w:p w:rsidR="00F5748C" w:rsidRDefault="00F5748C" w:rsidP="00F5748C">
      <w:pPr>
        <w:spacing w:line="360" w:lineRule="auto"/>
        <w:rPr>
          <w:rFonts w:ascii="Arial" w:hAnsi="Arial" w:cs="Arial"/>
          <w:b/>
          <w:i/>
          <w:sz w:val="22"/>
          <w:szCs w:val="22"/>
        </w:rPr>
      </w:pPr>
      <w:r>
        <w:rPr>
          <w:rFonts w:ascii="Arial" w:hAnsi="Arial" w:cs="Arial"/>
          <w:b/>
          <w:i/>
          <w:sz w:val="22"/>
          <w:szCs w:val="22"/>
        </w:rPr>
        <w:t>ИЗВРШЕЊЕ НАБАВКЕ</w:t>
      </w:r>
      <w:r w:rsidRPr="00681331">
        <w:rPr>
          <w:rFonts w:ascii="Arial" w:hAnsi="Arial" w:cs="Arial"/>
          <w:b/>
          <w:i/>
          <w:sz w:val="22"/>
          <w:szCs w:val="22"/>
        </w:rPr>
        <w:t xml:space="preserve"> (</w:t>
      </w:r>
      <w:r>
        <w:rPr>
          <w:rFonts w:ascii="Arial" w:hAnsi="Arial" w:cs="Arial"/>
          <w:b/>
          <w:i/>
          <w:sz w:val="22"/>
          <w:szCs w:val="22"/>
        </w:rPr>
        <w:t>самостално, или ангажовање подизвођача</w:t>
      </w:r>
      <w:r w:rsidRPr="00681331">
        <w:rPr>
          <w:rFonts w:ascii="Arial" w:hAnsi="Arial" w:cs="Arial"/>
          <w:b/>
          <w:i/>
          <w:sz w:val="22"/>
          <w:szCs w:val="22"/>
        </w:rPr>
        <w:t>):</w:t>
      </w:r>
    </w:p>
    <w:p w:rsidR="00F5748C" w:rsidRDefault="00F5748C" w:rsidP="00F5748C">
      <w:pPr>
        <w:spacing w:line="360" w:lineRule="auto"/>
        <w:rPr>
          <w:rFonts w:ascii="Arial" w:hAnsi="Arial" w:cs="Arial"/>
          <w:b/>
          <w:i/>
          <w:sz w:val="22"/>
          <w:szCs w:val="22"/>
        </w:rPr>
      </w:pPr>
      <w:r>
        <w:rPr>
          <w:rFonts w:ascii="Arial" w:hAnsi="Arial" w:cs="Arial"/>
          <w:b/>
          <w:i/>
          <w:sz w:val="22"/>
          <w:szCs w:val="22"/>
        </w:rPr>
        <w:t>_____________________________________________________________________________________________________________</w:t>
      </w:r>
    </w:p>
    <w:p w:rsidR="00F5748C" w:rsidRPr="00DF7D4F" w:rsidRDefault="00F5748C" w:rsidP="00F5748C">
      <w:pPr>
        <w:spacing w:line="360" w:lineRule="auto"/>
        <w:jc w:val="center"/>
        <w:rPr>
          <w:rFonts w:ascii="Arial" w:hAnsi="Arial" w:cs="Arial"/>
          <w:b/>
          <w:i/>
          <w:sz w:val="16"/>
          <w:szCs w:val="16"/>
        </w:rPr>
      </w:pPr>
      <w:r w:rsidRPr="00DF7D4F">
        <w:rPr>
          <w:rFonts w:ascii="Arial" w:hAnsi="Arial" w:cs="Arial"/>
          <w:b/>
          <w:i/>
          <w:sz w:val="16"/>
          <w:szCs w:val="16"/>
        </w:rPr>
        <w:t>(</w:t>
      </w:r>
      <w:r>
        <w:rPr>
          <w:rFonts w:ascii="Arial" w:hAnsi="Arial" w:cs="Arial"/>
          <w:b/>
          <w:i/>
          <w:sz w:val="16"/>
          <w:szCs w:val="16"/>
        </w:rPr>
        <w:t>навести назив и седиште подизвођача</w:t>
      </w:r>
      <w:r w:rsidRPr="00DF7D4F">
        <w:rPr>
          <w:rFonts w:ascii="Arial" w:hAnsi="Arial" w:cs="Arial"/>
          <w:b/>
          <w:i/>
          <w:sz w:val="16"/>
          <w:szCs w:val="16"/>
        </w:rPr>
        <w:t>)</w:t>
      </w:r>
    </w:p>
    <w:p w:rsidR="00F5748C" w:rsidRDefault="00F5748C" w:rsidP="00F5748C">
      <w:pPr>
        <w:rPr>
          <w:rFonts w:ascii="Arial" w:hAnsi="Arial" w:cs="Arial"/>
          <w:i/>
          <w:sz w:val="22"/>
          <w:szCs w:val="22"/>
        </w:rPr>
      </w:pPr>
      <w:r>
        <w:rPr>
          <w:rFonts w:ascii="Arial" w:hAnsi="Arial" w:cs="Arial"/>
          <w:b/>
          <w:i/>
          <w:sz w:val="22"/>
          <w:szCs w:val="22"/>
        </w:rPr>
        <w:t>ПОДНОШЕЊЕ ЗАЈЕДНИЧКЕ ПОНУДЕ</w:t>
      </w:r>
      <w:r w:rsidRPr="00681331">
        <w:rPr>
          <w:rFonts w:ascii="Arial" w:hAnsi="Arial" w:cs="Arial"/>
          <w:i/>
          <w:sz w:val="22"/>
          <w:szCs w:val="22"/>
        </w:rPr>
        <w:t xml:space="preserve"> </w:t>
      </w:r>
    </w:p>
    <w:p w:rsidR="00F5748C" w:rsidRDefault="00F5748C" w:rsidP="00F5748C">
      <w:pPr>
        <w:rPr>
          <w:rFonts w:ascii="Arial" w:hAnsi="Arial" w:cs="Arial"/>
          <w:i/>
          <w:sz w:val="22"/>
          <w:szCs w:val="22"/>
        </w:rPr>
      </w:pPr>
    </w:p>
    <w:p w:rsidR="00F5748C" w:rsidRPr="00681331" w:rsidRDefault="00F5748C" w:rsidP="00F5748C">
      <w:pPr>
        <w:rPr>
          <w:rFonts w:ascii="Arial" w:hAnsi="Arial" w:cs="Arial"/>
          <w:i/>
          <w:sz w:val="22"/>
          <w:szCs w:val="22"/>
        </w:rPr>
      </w:pPr>
      <w:r>
        <w:rPr>
          <w:rFonts w:ascii="Arial" w:hAnsi="Arial" w:cs="Arial"/>
          <w:i/>
          <w:sz w:val="22"/>
          <w:szCs w:val="22"/>
        </w:rPr>
        <w:t>______________________________________________________________________________________________________________</w:t>
      </w:r>
    </w:p>
    <w:p w:rsidR="00F5748C" w:rsidRPr="00DF7D4F" w:rsidRDefault="00F5748C" w:rsidP="00F5748C">
      <w:pPr>
        <w:spacing w:line="360" w:lineRule="auto"/>
        <w:jc w:val="center"/>
        <w:rPr>
          <w:rFonts w:ascii="Arial" w:hAnsi="Arial" w:cs="Arial"/>
          <w:b/>
          <w:i/>
          <w:sz w:val="16"/>
          <w:szCs w:val="16"/>
        </w:rPr>
      </w:pPr>
      <w:r>
        <w:rPr>
          <w:rFonts w:ascii="Arial" w:hAnsi="Arial" w:cs="Arial"/>
          <w:b/>
          <w:i/>
          <w:sz w:val="16"/>
          <w:szCs w:val="16"/>
        </w:rPr>
        <w:t>(навести назив и седиште свих понуђача који подносе заједничку понуду</w:t>
      </w:r>
      <w:r w:rsidRPr="00DF7D4F">
        <w:rPr>
          <w:rFonts w:ascii="Arial" w:hAnsi="Arial" w:cs="Arial"/>
          <w:b/>
          <w:i/>
          <w:sz w:val="16"/>
          <w:szCs w:val="16"/>
        </w:rPr>
        <w:t>)</w:t>
      </w:r>
    </w:p>
    <w:p w:rsidR="00F5748C" w:rsidRPr="00014E97" w:rsidRDefault="00F5748C" w:rsidP="00F5748C">
      <w:pPr>
        <w:jc w:val="center"/>
        <w:rPr>
          <w:rFonts w:ascii="Arial" w:hAnsi="Arial" w:cs="Arial"/>
          <w:i/>
        </w:rPr>
      </w:pPr>
    </w:p>
    <w:p w:rsidR="00F5748C" w:rsidRPr="007251E0" w:rsidRDefault="00F5748C" w:rsidP="00F5748C">
      <w:pPr>
        <w:ind w:left="720" w:firstLine="720"/>
        <w:rPr>
          <w:rFonts w:ascii="Arial" w:hAnsi="Arial" w:cs="Arial"/>
          <w:b/>
        </w:rPr>
      </w:pPr>
      <w:r w:rsidRPr="007251E0">
        <w:rPr>
          <w:rFonts w:ascii="Arial" w:hAnsi="Arial" w:cs="Arial"/>
          <w:b/>
        </w:rPr>
        <w:t>ПОНУДУ САЧИНИО:</w:t>
      </w:r>
      <w:r w:rsidRPr="007251E0">
        <w:rPr>
          <w:rFonts w:ascii="Arial" w:hAnsi="Arial" w:cs="Arial"/>
          <w:b/>
        </w:rPr>
        <w:tab/>
      </w:r>
      <w:r w:rsidRPr="007251E0">
        <w:rPr>
          <w:rFonts w:ascii="Arial" w:hAnsi="Arial" w:cs="Arial"/>
          <w:b/>
        </w:rPr>
        <w:tab/>
      </w:r>
      <w:r w:rsidRPr="007251E0">
        <w:rPr>
          <w:rFonts w:ascii="Arial" w:hAnsi="Arial" w:cs="Arial"/>
          <w:b/>
        </w:rPr>
        <w:tab/>
      </w:r>
      <w:r w:rsidRPr="007251E0">
        <w:rPr>
          <w:rFonts w:ascii="Arial" w:hAnsi="Arial" w:cs="Arial"/>
          <w:b/>
        </w:rPr>
        <w:tab/>
      </w:r>
      <w:r w:rsidRPr="007251E0">
        <w:rPr>
          <w:rFonts w:ascii="Arial" w:hAnsi="Arial" w:cs="Arial"/>
          <w:b/>
        </w:rPr>
        <w:tab/>
      </w:r>
      <w:r w:rsidRPr="007251E0">
        <w:rPr>
          <w:rFonts w:ascii="Arial" w:hAnsi="Arial" w:cs="Arial"/>
          <w:b/>
        </w:rPr>
        <w:tab/>
      </w:r>
      <w:r w:rsidRPr="007251E0">
        <w:rPr>
          <w:rFonts w:ascii="Arial" w:hAnsi="Arial" w:cs="Arial"/>
          <w:b/>
        </w:rPr>
        <w:tab/>
      </w:r>
      <w:r w:rsidRPr="007251E0">
        <w:rPr>
          <w:rFonts w:ascii="Arial" w:hAnsi="Arial" w:cs="Arial"/>
          <w:b/>
        </w:rPr>
        <w:tab/>
        <w:t>ПОНУЂАЧ:</w:t>
      </w:r>
    </w:p>
    <w:p w:rsidR="00F5748C" w:rsidRPr="007251E0" w:rsidRDefault="00F5748C" w:rsidP="00F5748C">
      <w:pPr>
        <w:ind w:firstLine="720"/>
        <w:rPr>
          <w:rFonts w:ascii="Arial" w:hAnsi="Arial" w:cs="Arial"/>
          <w:b/>
          <w:u w:val="single"/>
        </w:rPr>
      </w:pPr>
      <w:r w:rsidRPr="007251E0">
        <w:rPr>
          <w:rFonts w:ascii="Arial" w:hAnsi="Arial" w:cs="Arial"/>
          <w:b/>
          <w:u w:val="single"/>
        </w:rPr>
        <w:tab/>
      </w:r>
      <w:r w:rsidRPr="007251E0">
        <w:rPr>
          <w:rFonts w:ascii="Arial" w:hAnsi="Arial" w:cs="Arial"/>
          <w:b/>
          <w:u w:val="single"/>
        </w:rPr>
        <w:tab/>
      </w:r>
      <w:r w:rsidRPr="007251E0">
        <w:rPr>
          <w:rFonts w:ascii="Arial" w:hAnsi="Arial" w:cs="Arial"/>
          <w:b/>
          <w:u w:val="single"/>
        </w:rPr>
        <w:tab/>
      </w:r>
      <w:r w:rsidRPr="007251E0">
        <w:rPr>
          <w:rFonts w:ascii="Arial" w:hAnsi="Arial" w:cs="Arial"/>
          <w:b/>
          <w:u w:val="single"/>
        </w:rPr>
        <w:tab/>
      </w:r>
      <w:r w:rsidRPr="007251E0">
        <w:rPr>
          <w:rFonts w:ascii="Arial" w:hAnsi="Arial" w:cs="Arial"/>
          <w:b/>
          <w:u w:val="single"/>
        </w:rPr>
        <w:tab/>
      </w:r>
      <w:r w:rsidRPr="007251E0">
        <w:rPr>
          <w:rFonts w:ascii="Arial" w:hAnsi="Arial" w:cs="Arial"/>
          <w:b/>
        </w:rPr>
        <w:tab/>
      </w:r>
      <w:r w:rsidRPr="007251E0">
        <w:rPr>
          <w:rFonts w:ascii="Arial" w:hAnsi="Arial" w:cs="Arial"/>
          <w:b/>
        </w:rPr>
        <w:tab/>
      </w:r>
      <w:r w:rsidRPr="007251E0">
        <w:rPr>
          <w:rFonts w:ascii="Arial" w:hAnsi="Arial" w:cs="Arial"/>
          <w:b/>
        </w:rPr>
        <w:tab/>
      </w:r>
      <w:r w:rsidRPr="007251E0">
        <w:rPr>
          <w:rFonts w:ascii="Arial" w:hAnsi="Arial" w:cs="Arial"/>
          <w:b/>
        </w:rPr>
        <w:tab/>
      </w:r>
      <w:r w:rsidRPr="007251E0">
        <w:rPr>
          <w:rFonts w:ascii="Arial" w:hAnsi="Arial" w:cs="Arial"/>
          <w:b/>
        </w:rPr>
        <w:tab/>
      </w:r>
      <w:r w:rsidRPr="007251E0">
        <w:rPr>
          <w:rFonts w:ascii="Arial" w:hAnsi="Arial" w:cs="Arial"/>
          <w:b/>
        </w:rPr>
        <w:tab/>
      </w:r>
      <w:r w:rsidRPr="007251E0">
        <w:rPr>
          <w:rFonts w:ascii="Arial" w:hAnsi="Arial" w:cs="Arial"/>
          <w:b/>
          <w:u w:val="single"/>
        </w:rPr>
        <w:tab/>
      </w:r>
      <w:r w:rsidRPr="007251E0">
        <w:rPr>
          <w:rFonts w:ascii="Arial" w:hAnsi="Arial" w:cs="Arial"/>
          <w:b/>
          <w:u w:val="single"/>
        </w:rPr>
        <w:tab/>
      </w:r>
      <w:r w:rsidRPr="007251E0">
        <w:rPr>
          <w:rFonts w:ascii="Arial" w:hAnsi="Arial" w:cs="Arial"/>
          <w:b/>
          <w:u w:val="single"/>
        </w:rPr>
        <w:tab/>
      </w:r>
      <w:r w:rsidRPr="007251E0">
        <w:rPr>
          <w:rFonts w:ascii="Arial" w:hAnsi="Arial" w:cs="Arial"/>
          <w:b/>
          <w:u w:val="single"/>
        </w:rPr>
        <w:tab/>
      </w:r>
    </w:p>
    <w:p w:rsidR="00F5748C" w:rsidRPr="007251E0" w:rsidRDefault="00F5748C" w:rsidP="00F5748C">
      <w:pPr>
        <w:tabs>
          <w:tab w:val="left" w:pos="1080"/>
          <w:tab w:val="left" w:pos="1440"/>
          <w:tab w:val="left" w:pos="1970"/>
        </w:tabs>
        <w:rPr>
          <w:rFonts w:ascii="Tahoma" w:hAnsi="Tahoma" w:cs="Tahoma"/>
          <w:b/>
          <w:caps/>
          <w:sz w:val="16"/>
          <w:szCs w:val="16"/>
          <w:lang w:val="sr-Latn-CS"/>
        </w:rPr>
      </w:pPr>
      <w:r w:rsidRPr="007251E0">
        <w:rPr>
          <w:rFonts w:ascii="Tahoma" w:hAnsi="Tahoma" w:cs="Tahoma"/>
          <w:b/>
          <w:caps/>
          <w:color w:val="0066CC"/>
          <w:sz w:val="16"/>
          <w:szCs w:val="16"/>
        </w:rPr>
        <w:t xml:space="preserve">                                                                                                                                                                                       </w:t>
      </w:r>
      <w:r w:rsidRPr="007251E0">
        <w:rPr>
          <w:rFonts w:ascii="Tahoma" w:hAnsi="Tahoma" w:cs="Tahoma"/>
          <w:b/>
          <w:caps/>
          <w:sz w:val="16"/>
          <w:szCs w:val="16"/>
        </w:rPr>
        <w:t>ПОТПИС ОДГОВОРНОГ ЛИЦА ПОНУЂАЧА</w:t>
      </w:r>
    </w:p>
    <w:p w:rsidR="00F5748C" w:rsidRPr="007251E0" w:rsidRDefault="00F5748C" w:rsidP="00F5748C">
      <w:pPr>
        <w:tabs>
          <w:tab w:val="left" w:pos="1080"/>
          <w:tab w:val="left" w:pos="1440"/>
          <w:tab w:val="left" w:pos="1970"/>
        </w:tabs>
        <w:jc w:val="center"/>
        <w:rPr>
          <w:rFonts w:ascii="Tahoma" w:hAnsi="Tahoma" w:cs="Tahoma"/>
          <w:b/>
          <w:caps/>
          <w:color w:val="0066CC"/>
          <w:sz w:val="16"/>
          <w:szCs w:val="16"/>
          <w:lang w:val="sr-Latn-CS"/>
        </w:rPr>
      </w:pPr>
    </w:p>
    <w:p w:rsidR="00F5748C" w:rsidRPr="00004D82" w:rsidRDefault="00F5748C" w:rsidP="00F5748C">
      <w:pPr>
        <w:tabs>
          <w:tab w:val="left" w:pos="1080"/>
          <w:tab w:val="left" w:pos="1440"/>
          <w:tab w:val="left" w:pos="1970"/>
        </w:tabs>
        <w:jc w:val="center"/>
        <w:rPr>
          <w:rFonts w:ascii="Tahoma" w:hAnsi="Tahoma" w:cs="Tahoma"/>
          <w:b/>
          <w:caps/>
          <w:sz w:val="16"/>
          <w:szCs w:val="16"/>
          <w:lang w:val="sr-Latn-CS"/>
        </w:rPr>
      </w:pPr>
    </w:p>
    <w:p w:rsidR="00F5748C" w:rsidRDefault="00F5748C" w:rsidP="00F5748C">
      <w:pPr>
        <w:rPr>
          <w:rFonts w:ascii="Arial" w:hAnsi="Arial" w:cs="Arial"/>
        </w:rPr>
      </w:pPr>
    </w:p>
    <w:p w:rsidR="00F5748C" w:rsidRDefault="00F5748C" w:rsidP="00F5748C">
      <w:pPr>
        <w:jc w:val="right"/>
        <w:rPr>
          <w:rFonts w:ascii="Arial" w:hAnsi="Arial" w:cs="Arial"/>
          <w:b/>
        </w:rPr>
      </w:pPr>
    </w:p>
    <w:p w:rsidR="00F5748C" w:rsidRDefault="00F5748C" w:rsidP="00F5748C">
      <w:pPr>
        <w:jc w:val="right"/>
        <w:rPr>
          <w:rFonts w:ascii="Arial" w:hAnsi="Arial" w:cs="Arial"/>
          <w:b/>
        </w:rPr>
      </w:pPr>
    </w:p>
    <w:p w:rsidR="00F5748C" w:rsidRDefault="00F5748C" w:rsidP="00F5748C">
      <w:pPr>
        <w:jc w:val="right"/>
        <w:rPr>
          <w:rFonts w:ascii="Arial" w:hAnsi="Arial" w:cs="Arial"/>
          <w:b/>
        </w:rPr>
      </w:pPr>
    </w:p>
    <w:p w:rsidR="00F5748C" w:rsidRDefault="00F5748C" w:rsidP="00F5748C">
      <w:pPr>
        <w:jc w:val="right"/>
        <w:rPr>
          <w:rFonts w:ascii="Arial" w:hAnsi="Arial" w:cs="Arial"/>
          <w:b/>
        </w:rPr>
      </w:pPr>
    </w:p>
    <w:p w:rsidR="00F5748C" w:rsidRDefault="00F5748C" w:rsidP="00F5748C">
      <w:pPr>
        <w:jc w:val="right"/>
        <w:rPr>
          <w:rFonts w:ascii="Arial" w:hAnsi="Arial" w:cs="Arial"/>
          <w:b/>
        </w:rPr>
      </w:pPr>
    </w:p>
    <w:p w:rsidR="00F5748C" w:rsidRDefault="00F5748C" w:rsidP="00F5748C">
      <w:pPr>
        <w:jc w:val="right"/>
        <w:rPr>
          <w:rFonts w:ascii="Arial" w:hAnsi="Arial" w:cs="Arial"/>
          <w:b/>
        </w:rPr>
      </w:pPr>
    </w:p>
    <w:p w:rsidR="00F5748C" w:rsidRDefault="00F5748C" w:rsidP="00F5748C">
      <w:pPr>
        <w:jc w:val="right"/>
        <w:rPr>
          <w:rFonts w:ascii="Arial" w:hAnsi="Arial" w:cs="Arial"/>
          <w:b/>
        </w:rPr>
      </w:pPr>
    </w:p>
    <w:p w:rsidR="00F5748C" w:rsidRDefault="00F5748C" w:rsidP="00F5748C">
      <w:pPr>
        <w:jc w:val="right"/>
        <w:rPr>
          <w:rFonts w:ascii="Arial" w:hAnsi="Arial" w:cs="Arial"/>
          <w:b/>
        </w:rPr>
      </w:pPr>
    </w:p>
    <w:p w:rsidR="00F5748C" w:rsidRDefault="00F5748C" w:rsidP="00F5748C">
      <w:pPr>
        <w:jc w:val="right"/>
        <w:rPr>
          <w:rFonts w:ascii="Arial" w:hAnsi="Arial" w:cs="Arial"/>
          <w:b/>
        </w:rPr>
      </w:pPr>
    </w:p>
    <w:p w:rsidR="00F5748C" w:rsidRDefault="00F5748C" w:rsidP="00F5748C">
      <w:pPr>
        <w:jc w:val="right"/>
        <w:rPr>
          <w:rFonts w:ascii="Arial" w:hAnsi="Arial" w:cs="Arial"/>
          <w:b/>
        </w:rPr>
      </w:pPr>
    </w:p>
    <w:p w:rsidR="00F5748C" w:rsidRDefault="00F5748C" w:rsidP="00F5748C">
      <w:pPr>
        <w:jc w:val="right"/>
        <w:rPr>
          <w:rFonts w:ascii="Arial" w:hAnsi="Arial" w:cs="Arial"/>
          <w:b/>
        </w:rPr>
      </w:pPr>
    </w:p>
    <w:p w:rsidR="00F5748C" w:rsidRDefault="00F5748C" w:rsidP="00F5748C">
      <w:pPr>
        <w:jc w:val="right"/>
        <w:rPr>
          <w:rFonts w:ascii="Arial" w:hAnsi="Arial" w:cs="Arial"/>
          <w:b/>
        </w:rPr>
      </w:pPr>
    </w:p>
    <w:p w:rsidR="00F5748C" w:rsidRDefault="00F5748C" w:rsidP="00F5748C">
      <w:pPr>
        <w:jc w:val="right"/>
        <w:rPr>
          <w:rFonts w:ascii="Arial" w:hAnsi="Arial" w:cs="Arial"/>
          <w:b/>
        </w:rPr>
      </w:pPr>
    </w:p>
    <w:p w:rsidR="00F5748C" w:rsidRDefault="00F5748C" w:rsidP="00F5748C">
      <w:pPr>
        <w:jc w:val="right"/>
        <w:rPr>
          <w:rFonts w:ascii="Arial" w:hAnsi="Arial" w:cs="Arial"/>
          <w:b/>
        </w:rPr>
      </w:pPr>
    </w:p>
    <w:p w:rsidR="00F5748C" w:rsidRDefault="00F5748C" w:rsidP="00F5748C">
      <w:pPr>
        <w:jc w:val="right"/>
        <w:rPr>
          <w:rFonts w:ascii="Arial" w:hAnsi="Arial" w:cs="Arial"/>
          <w:b/>
        </w:rPr>
      </w:pPr>
    </w:p>
    <w:p w:rsidR="00F5748C" w:rsidRDefault="00F5748C" w:rsidP="00F5748C">
      <w:pPr>
        <w:jc w:val="right"/>
        <w:rPr>
          <w:rFonts w:ascii="Arial" w:hAnsi="Arial" w:cs="Arial"/>
          <w:b/>
        </w:rPr>
      </w:pPr>
    </w:p>
    <w:p w:rsidR="00F5748C" w:rsidRDefault="00F5748C" w:rsidP="00F5748C">
      <w:pPr>
        <w:jc w:val="right"/>
        <w:rPr>
          <w:rFonts w:ascii="Arial" w:hAnsi="Arial" w:cs="Arial"/>
          <w:b/>
        </w:rPr>
      </w:pPr>
    </w:p>
    <w:p w:rsidR="00F5748C" w:rsidRPr="0058727C" w:rsidRDefault="00F5748C" w:rsidP="00F5748C">
      <w:pPr>
        <w:rPr>
          <w:rFonts w:ascii="Arial" w:hAnsi="Arial" w:cs="Arial"/>
          <w:sz w:val="20"/>
          <w:szCs w:val="20"/>
          <w:lang w:val="sr-Cyrl-RS"/>
        </w:rPr>
      </w:pPr>
      <w:r w:rsidRPr="007251E0">
        <w:rPr>
          <w:rFonts w:ascii="Arial" w:hAnsi="Arial" w:cs="Arial"/>
          <w:sz w:val="20"/>
          <w:szCs w:val="20"/>
        </w:rPr>
        <w:lastRenderedPageBreak/>
        <w:t xml:space="preserve">ЈН БР. </w:t>
      </w:r>
      <w:r w:rsidR="0058727C">
        <w:rPr>
          <w:rFonts w:ascii="Arial" w:hAnsi="Arial" w:cs="Arial"/>
          <w:sz w:val="20"/>
          <w:szCs w:val="20"/>
          <w:lang w:val="sr-Cyrl-RS"/>
        </w:rPr>
        <w:t>9</w:t>
      </w:r>
      <w:r>
        <w:rPr>
          <w:rFonts w:ascii="Arial" w:hAnsi="Arial" w:cs="Arial"/>
          <w:sz w:val="20"/>
          <w:szCs w:val="20"/>
        </w:rPr>
        <w:t>/</w:t>
      </w:r>
      <w:r w:rsidR="00983F64">
        <w:rPr>
          <w:rFonts w:ascii="Arial" w:hAnsi="Arial" w:cs="Arial"/>
          <w:sz w:val="20"/>
          <w:szCs w:val="20"/>
          <w:lang w:val="sr-Cyrl-RS"/>
        </w:rPr>
        <w:t>20</w:t>
      </w:r>
      <w:r>
        <w:rPr>
          <w:rFonts w:ascii="Arial" w:hAnsi="Arial" w:cs="Arial"/>
          <w:sz w:val="20"/>
          <w:szCs w:val="20"/>
        </w:rPr>
        <w:t>1</w:t>
      </w:r>
      <w:r w:rsidR="0058727C">
        <w:rPr>
          <w:rFonts w:ascii="Arial" w:hAnsi="Arial" w:cs="Arial"/>
          <w:sz w:val="20"/>
          <w:szCs w:val="20"/>
          <w:lang w:val="sr-Cyrl-RS"/>
        </w:rPr>
        <w:t>9</w:t>
      </w:r>
    </w:p>
    <w:p w:rsidR="00F5748C" w:rsidRPr="0058727C" w:rsidRDefault="00F5748C" w:rsidP="00F5748C">
      <w:pPr>
        <w:rPr>
          <w:rFonts w:ascii="Arial" w:hAnsi="Arial" w:cs="Arial"/>
          <w:lang w:val="sr-Cyrl-RS"/>
        </w:rPr>
      </w:pPr>
      <w:r>
        <w:rPr>
          <w:rFonts w:ascii="Arial" w:hAnsi="Arial" w:cs="Arial"/>
          <w:sz w:val="20"/>
          <w:szCs w:val="20"/>
        </w:rPr>
        <w:t xml:space="preserve">ОБРАЗАЦ ПОНУДЕ ЗА ПАРТИЈУ БР. 3 ЛЕКОВИ СА „Д“ ЛИСТЕ – АМИНОФИЛИН АМП., </w:t>
      </w:r>
      <w:r w:rsidR="0058727C">
        <w:rPr>
          <w:rFonts w:ascii="Arial" w:hAnsi="Arial" w:cs="Arial"/>
          <w:sz w:val="20"/>
          <w:szCs w:val="20"/>
          <w:lang w:val="sr-Cyrl-RS"/>
        </w:rPr>
        <w:t>АДРЕНАЛИН ХИДРОХЛОРИД АМП.</w:t>
      </w:r>
      <w:r>
        <w:rPr>
          <w:rFonts w:ascii="Arial" w:hAnsi="Arial" w:cs="Arial"/>
          <w:sz w:val="20"/>
          <w:szCs w:val="20"/>
        </w:rPr>
        <w:t xml:space="preserve">, </w:t>
      </w:r>
      <w:r>
        <w:rPr>
          <w:rFonts w:ascii="Arial" w:hAnsi="Arial" w:cs="Arial"/>
          <w:sz w:val="20"/>
          <w:szCs w:val="20"/>
          <w:lang w:val="sr-Latn-CS"/>
        </w:rPr>
        <w:t>NALOXON HIDROHLORID AMP.</w:t>
      </w:r>
      <w:r w:rsidR="0058727C">
        <w:rPr>
          <w:rFonts w:ascii="Arial" w:hAnsi="Arial" w:cs="Arial"/>
          <w:sz w:val="20"/>
          <w:szCs w:val="20"/>
          <w:lang w:val="sr-Cyrl-RS"/>
        </w:rPr>
        <w:t xml:space="preserve"> КАЛЦИЈУМ ГЛУКОНАТ ИНЈ.</w:t>
      </w:r>
    </w:p>
    <w:p w:rsidR="00F5748C" w:rsidRPr="00A67B00" w:rsidRDefault="00F5748C" w:rsidP="00F5748C">
      <w:r w:rsidRPr="00A67B00">
        <w:rPr>
          <w:rFonts w:ascii="Arial" w:hAnsi="Arial" w:cs="Arial"/>
        </w:rPr>
        <w:t xml:space="preserve">     </w:t>
      </w:r>
    </w:p>
    <w:tbl>
      <w:tblPr>
        <w:tblW w:w="1420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2145"/>
        <w:gridCol w:w="1411"/>
        <w:gridCol w:w="870"/>
        <w:gridCol w:w="1334"/>
        <w:gridCol w:w="1011"/>
        <w:gridCol w:w="1869"/>
        <w:gridCol w:w="1379"/>
        <w:gridCol w:w="1870"/>
        <w:gridCol w:w="1683"/>
      </w:tblGrid>
      <w:tr w:rsidR="00F5748C" w:rsidRPr="006B31A0" w:rsidTr="00571166">
        <w:trPr>
          <w:trHeight w:val="557"/>
        </w:trPr>
        <w:tc>
          <w:tcPr>
            <w:tcW w:w="14202" w:type="dxa"/>
            <w:gridSpan w:val="10"/>
            <w:tcBorders>
              <w:bottom w:val="double" w:sz="4" w:space="0" w:color="auto"/>
            </w:tcBorders>
          </w:tcPr>
          <w:p w:rsidR="00F5748C" w:rsidRPr="00004D82" w:rsidRDefault="00F5748C" w:rsidP="00571166">
            <w:pPr>
              <w:rPr>
                <w:b/>
                <w:lang w:val="it-IT"/>
              </w:rPr>
            </w:pPr>
            <w:r w:rsidRPr="00004D82">
              <w:rPr>
                <w:lang w:val="sl-SI"/>
              </w:rPr>
              <w:t xml:space="preserve">                                                                    </w:t>
            </w:r>
            <w:r w:rsidRPr="00004D82">
              <w:rPr>
                <w:b/>
              </w:rPr>
              <w:t>П  О  Д  А  Ц  И    О   П  О  Н  У  Ђ  А  Ч  У</w:t>
            </w:r>
          </w:p>
        </w:tc>
      </w:tr>
      <w:tr w:rsidR="00F5748C" w:rsidTr="00571166">
        <w:trPr>
          <w:trHeight w:val="268"/>
        </w:trPr>
        <w:tc>
          <w:tcPr>
            <w:tcW w:w="2775" w:type="dxa"/>
            <w:gridSpan w:val="2"/>
            <w:tcBorders>
              <w:top w:val="double" w:sz="4" w:space="0" w:color="auto"/>
            </w:tcBorders>
          </w:tcPr>
          <w:p w:rsidR="00F5748C" w:rsidRPr="00D57735" w:rsidRDefault="00F5748C" w:rsidP="00571166">
            <w:pPr>
              <w:pStyle w:val="Heading1"/>
              <w:jc w:val="left"/>
              <w:rPr>
                <w:rFonts w:ascii="Arial" w:hAnsi="Arial" w:cs="Arial"/>
                <w:b w:val="0"/>
                <w:i/>
                <w:sz w:val="22"/>
                <w:szCs w:val="22"/>
              </w:rPr>
            </w:pPr>
            <w:r>
              <w:rPr>
                <w:rFonts w:ascii="Arial" w:hAnsi="Arial" w:cs="Arial"/>
                <w:b w:val="0"/>
                <w:i/>
                <w:sz w:val="22"/>
                <w:szCs w:val="22"/>
                <w:lang w:val="sr-Cyrl-CS"/>
              </w:rPr>
              <w:t>Назив понуђача</w:t>
            </w:r>
          </w:p>
        </w:tc>
        <w:tc>
          <w:tcPr>
            <w:tcW w:w="11427" w:type="dxa"/>
            <w:gridSpan w:val="8"/>
            <w:tcBorders>
              <w:top w:val="double" w:sz="4" w:space="0" w:color="auto"/>
            </w:tcBorders>
          </w:tcPr>
          <w:p w:rsidR="00F5748C" w:rsidRPr="00FB20EA" w:rsidRDefault="00F5748C" w:rsidP="00571166">
            <w:pPr>
              <w:pStyle w:val="Heading1"/>
              <w:rPr>
                <w:rFonts w:ascii="Arial" w:hAnsi="Arial" w:cs="Arial"/>
                <w:i/>
              </w:rPr>
            </w:pPr>
          </w:p>
        </w:tc>
      </w:tr>
      <w:tr w:rsidR="00F5748C" w:rsidTr="00571166">
        <w:trPr>
          <w:trHeight w:val="289"/>
        </w:trPr>
        <w:tc>
          <w:tcPr>
            <w:tcW w:w="2775" w:type="dxa"/>
            <w:gridSpan w:val="2"/>
          </w:tcPr>
          <w:p w:rsidR="00F5748C" w:rsidRPr="00D57735" w:rsidRDefault="00F5748C" w:rsidP="00571166">
            <w:pPr>
              <w:pStyle w:val="Heading1"/>
              <w:jc w:val="left"/>
              <w:rPr>
                <w:rFonts w:ascii="Arial" w:hAnsi="Arial" w:cs="Arial"/>
                <w:b w:val="0"/>
                <w:i/>
                <w:sz w:val="22"/>
                <w:szCs w:val="22"/>
              </w:rPr>
            </w:pPr>
            <w:r>
              <w:rPr>
                <w:rFonts w:ascii="Arial" w:hAnsi="Arial" w:cs="Arial"/>
                <w:b w:val="0"/>
                <w:i/>
                <w:sz w:val="22"/>
                <w:szCs w:val="22"/>
                <w:lang w:val="sr-Cyrl-CS"/>
              </w:rPr>
              <w:t>Седиште понуђача</w:t>
            </w:r>
          </w:p>
        </w:tc>
        <w:tc>
          <w:tcPr>
            <w:tcW w:w="11427" w:type="dxa"/>
            <w:gridSpan w:val="8"/>
          </w:tcPr>
          <w:p w:rsidR="00F5748C" w:rsidRPr="00FB20EA" w:rsidRDefault="00F5748C" w:rsidP="00571166">
            <w:pPr>
              <w:pStyle w:val="Heading1"/>
              <w:rPr>
                <w:rFonts w:ascii="Arial" w:hAnsi="Arial" w:cs="Arial"/>
                <w:i/>
              </w:rPr>
            </w:pPr>
          </w:p>
        </w:tc>
      </w:tr>
      <w:tr w:rsidR="00F5748C" w:rsidTr="00571166">
        <w:trPr>
          <w:trHeight w:val="287"/>
        </w:trPr>
        <w:tc>
          <w:tcPr>
            <w:tcW w:w="2775" w:type="dxa"/>
            <w:gridSpan w:val="2"/>
          </w:tcPr>
          <w:p w:rsidR="00F5748C" w:rsidRPr="00955677" w:rsidRDefault="00F5748C" w:rsidP="00571166">
            <w:pPr>
              <w:pStyle w:val="Heading1"/>
              <w:jc w:val="left"/>
              <w:rPr>
                <w:rFonts w:ascii="Arial" w:hAnsi="Arial" w:cs="Arial"/>
                <w:b w:val="0"/>
                <w:i/>
                <w:sz w:val="20"/>
                <w:szCs w:val="20"/>
              </w:rPr>
            </w:pPr>
            <w:r w:rsidRPr="00955677">
              <w:rPr>
                <w:rFonts w:ascii="Arial" w:hAnsi="Arial" w:cs="Arial"/>
                <w:b w:val="0"/>
                <w:i/>
                <w:sz w:val="20"/>
                <w:szCs w:val="20"/>
                <w:lang w:val="sr-Cyrl-CS"/>
              </w:rPr>
              <w:t>Одгов.особа (</w:t>
            </w:r>
            <w:r>
              <w:rPr>
                <w:rFonts w:ascii="Arial" w:hAnsi="Arial" w:cs="Arial"/>
                <w:b w:val="0"/>
                <w:i/>
                <w:sz w:val="20"/>
                <w:szCs w:val="20"/>
                <w:lang w:val="sr-Cyrl-CS"/>
              </w:rPr>
              <w:t>п</w:t>
            </w:r>
            <w:r w:rsidRPr="00955677">
              <w:rPr>
                <w:rFonts w:ascii="Arial" w:hAnsi="Arial" w:cs="Arial"/>
                <w:b w:val="0"/>
                <w:i/>
                <w:sz w:val="20"/>
                <w:szCs w:val="20"/>
                <w:lang w:val="sr-Cyrl-CS"/>
              </w:rPr>
              <w:t>отп</w:t>
            </w:r>
            <w:r w:rsidRPr="00955677">
              <w:rPr>
                <w:rFonts w:ascii="Arial" w:hAnsi="Arial" w:cs="Arial"/>
                <w:b w:val="0"/>
                <w:i/>
                <w:sz w:val="20"/>
                <w:szCs w:val="20"/>
              </w:rPr>
              <w:t>.</w:t>
            </w:r>
            <w:r w:rsidRPr="00955677">
              <w:rPr>
                <w:rFonts w:ascii="Arial" w:hAnsi="Arial" w:cs="Arial"/>
                <w:b w:val="0"/>
                <w:i/>
                <w:sz w:val="20"/>
                <w:szCs w:val="20"/>
                <w:lang w:val="sr-Cyrl-CS"/>
              </w:rPr>
              <w:t>угов.</w:t>
            </w:r>
            <w:r w:rsidRPr="00955677">
              <w:rPr>
                <w:rFonts w:ascii="Arial" w:hAnsi="Arial" w:cs="Arial"/>
                <w:b w:val="0"/>
                <w:i/>
                <w:sz w:val="20"/>
                <w:szCs w:val="20"/>
              </w:rPr>
              <w:t>)</w:t>
            </w:r>
          </w:p>
        </w:tc>
        <w:tc>
          <w:tcPr>
            <w:tcW w:w="11427" w:type="dxa"/>
            <w:gridSpan w:val="8"/>
          </w:tcPr>
          <w:p w:rsidR="00F5748C" w:rsidRPr="00FB20EA" w:rsidRDefault="00F5748C" w:rsidP="00571166">
            <w:pPr>
              <w:pStyle w:val="Heading1"/>
              <w:rPr>
                <w:rFonts w:ascii="Arial" w:hAnsi="Arial" w:cs="Arial"/>
                <w:i/>
              </w:rPr>
            </w:pPr>
          </w:p>
        </w:tc>
      </w:tr>
      <w:tr w:rsidR="00F5748C" w:rsidTr="00571166">
        <w:trPr>
          <w:trHeight w:val="268"/>
        </w:trPr>
        <w:tc>
          <w:tcPr>
            <w:tcW w:w="2775" w:type="dxa"/>
            <w:gridSpan w:val="2"/>
          </w:tcPr>
          <w:p w:rsidR="00F5748C" w:rsidRPr="00D57735" w:rsidRDefault="00F5748C" w:rsidP="00571166">
            <w:pPr>
              <w:pStyle w:val="Heading1"/>
              <w:jc w:val="left"/>
              <w:rPr>
                <w:rFonts w:ascii="Arial" w:hAnsi="Arial" w:cs="Arial"/>
                <w:b w:val="0"/>
                <w:i/>
                <w:sz w:val="22"/>
                <w:szCs w:val="22"/>
              </w:rPr>
            </w:pPr>
            <w:r>
              <w:rPr>
                <w:rFonts w:ascii="Arial" w:hAnsi="Arial" w:cs="Arial"/>
                <w:b w:val="0"/>
                <w:i/>
                <w:sz w:val="22"/>
                <w:szCs w:val="22"/>
                <w:lang w:val="sr-Cyrl-CS"/>
              </w:rPr>
              <w:t>Особа за контакт</w:t>
            </w:r>
          </w:p>
        </w:tc>
        <w:tc>
          <w:tcPr>
            <w:tcW w:w="11427" w:type="dxa"/>
            <w:gridSpan w:val="8"/>
          </w:tcPr>
          <w:p w:rsidR="00F5748C" w:rsidRPr="00FB20EA" w:rsidRDefault="00F5748C" w:rsidP="00571166">
            <w:pPr>
              <w:pStyle w:val="Heading1"/>
              <w:rPr>
                <w:rFonts w:ascii="Arial" w:hAnsi="Arial" w:cs="Arial"/>
                <w:i/>
              </w:rPr>
            </w:pPr>
          </w:p>
        </w:tc>
      </w:tr>
      <w:tr w:rsidR="00F5748C" w:rsidTr="00571166">
        <w:trPr>
          <w:trHeight w:val="268"/>
        </w:trPr>
        <w:tc>
          <w:tcPr>
            <w:tcW w:w="2775" w:type="dxa"/>
            <w:gridSpan w:val="2"/>
          </w:tcPr>
          <w:p w:rsidR="00F5748C" w:rsidRPr="00D57735" w:rsidRDefault="00F5748C" w:rsidP="00571166">
            <w:pPr>
              <w:pStyle w:val="Heading1"/>
              <w:jc w:val="left"/>
              <w:rPr>
                <w:rFonts w:ascii="Arial" w:hAnsi="Arial" w:cs="Arial"/>
                <w:b w:val="0"/>
                <w:i/>
                <w:sz w:val="22"/>
                <w:szCs w:val="22"/>
              </w:rPr>
            </w:pPr>
            <w:r>
              <w:rPr>
                <w:rFonts w:ascii="Arial" w:hAnsi="Arial" w:cs="Arial"/>
                <w:b w:val="0"/>
                <w:i/>
                <w:sz w:val="22"/>
                <w:szCs w:val="22"/>
                <w:lang w:val="sr-Cyrl-CS"/>
              </w:rPr>
              <w:t>Број телефона</w:t>
            </w:r>
          </w:p>
        </w:tc>
        <w:tc>
          <w:tcPr>
            <w:tcW w:w="11427" w:type="dxa"/>
            <w:gridSpan w:val="8"/>
          </w:tcPr>
          <w:p w:rsidR="00F5748C" w:rsidRPr="00FB20EA" w:rsidRDefault="00F5748C" w:rsidP="00571166">
            <w:pPr>
              <w:pStyle w:val="Heading1"/>
              <w:rPr>
                <w:rFonts w:ascii="Arial" w:hAnsi="Arial" w:cs="Arial"/>
                <w:i/>
              </w:rPr>
            </w:pPr>
          </w:p>
        </w:tc>
      </w:tr>
      <w:tr w:rsidR="00F5748C" w:rsidTr="00571166">
        <w:trPr>
          <w:trHeight w:val="289"/>
        </w:trPr>
        <w:tc>
          <w:tcPr>
            <w:tcW w:w="2775" w:type="dxa"/>
            <w:gridSpan w:val="2"/>
          </w:tcPr>
          <w:p w:rsidR="00F5748C" w:rsidRPr="00D57735" w:rsidRDefault="00F5748C" w:rsidP="00571166">
            <w:pPr>
              <w:pStyle w:val="Heading1"/>
              <w:jc w:val="left"/>
              <w:rPr>
                <w:rFonts w:ascii="Arial" w:hAnsi="Arial" w:cs="Arial"/>
                <w:b w:val="0"/>
                <w:i/>
                <w:sz w:val="22"/>
                <w:szCs w:val="22"/>
              </w:rPr>
            </w:pPr>
            <w:r>
              <w:rPr>
                <w:rFonts w:ascii="Arial" w:hAnsi="Arial" w:cs="Arial"/>
                <w:b w:val="0"/>
                <w:i/>
                <w:sz w:val="22"/>
                <w:szCs w:val="22"/>
                <w:lang w:val="sr-Cyrl-CS"/>
              </w:rPr>
              <w:t>Број факса</w:t>
            </w:r>
          </w:p>
        </w:tc>
        <w:tc>
          <w:tcPr>
            <w:tcW w:w="11427" w:type="dxa"/>
            <w:gridSpan w:val="8"/>
          </w:tcPr>
          <w:p w:rsidR="00F5748C" w:rsidRPr="00FB20EA" w:rsidRDefault="00F5748C" w:rsidP="00571166">
            <w:pPr>
              <w:pStyle w:val="Heading1"/>
              <w:rPr>
                <w:rFonts w:ascii="Arial" w:hAnsi="Arial" w:cs="Arial"/>
                <w:i/>
              </w:rPr>
            </w:pPr>
          </w:p>
        </w:tc>
      </w:tr>
      <w:tr w:rsidR="00F5748C" w:rsidTr="00571166">
        <w:trPr>
          <w:trHeight w:val="268"/>
        </w:trPr>
        <w:tc>
          <w:tcPr>
            <w:tcW w:w="2775" w:type="dxa"/>
            <w:gridSpan w:val="2"/>
          </w:tcPr>
          <w:p w:rsidR="00F5748C" w:rsidRPr="00D57735" w:rsidRDefault="00F5748C" w:rsidP="00571166">
            <w:pPr>
              <w:pStyle w:val="Heading1"/>
              <w:jc w:val="left"/>
              <w:rPr>
                <w:rFonts w:ascii="Arial" w:hAnsi="Arial" w:cs="Arial"/>
                <w:b w:val="0"/>
                <w:i/>
                <w:sz w:val="22"/>
                <w:szCs w:val="22"/>
              </w:rPr>
            </w:pPr>
            <w:r>
              <w:rPr>
                <w:rFonts w:ascii="Arial" w:hAnsi="Arial" w:cs="Arial"/>
                <w:b w:val="0"/>
                <w:i/>
                <w:sz w:val="22"/>
                <w:szCs w:val="22"/>
                <w:lang w:val="sr-Cyrl-CS"/>
              </w:rPr>
              <w:t>Број текућег рачуна и банка</w:t>
            </w:r>
          </w:p>
        </w:tc>
        <w:tc>
          <w:tcPr>
            <w:tcW w:w="11427" w:type="dxa"/>
            <w:gridSpan w:val="8"/>
          </w:tcPr>
          <w:p w:rsidR="00F5748C" w:rsidRPr="00FB20EA" w:rsidRDefault="00F5748C" w:rsidP="00571166">
            <w:pPr>
              <w:pStyle w:val="Heading1"/>
              <w:rPr>
                <w:rFonts w:ascii="Arial" w:hAnsi="Arial" w:cs="Arial"/>
                <w:i/>
              </w:rPr>
            </w:pPr>
          </w:p>
        </w:tc>
      </w:tr>
      <w:tr w:rsidR="00F5748C" w:rsidTr="00571166">
        <w:trPr>
          <w:trHeight w:val="268"/>
        </w:trPr>
        <w:tc>
          <w:tcPr>
            <w:tcW w:w="2775" w:type="dxa"/>
            <w:gridSpan w:val="2"/>
          </w:tcPr>
          <w:p w:rsidR="00F5748C" w:rsidRPr="00D57735" w:rsidRDefault="00F5748C" w:rsidP="00571166">
            <w:pPr>
              <w:pStyle w:val="Heading1"/>
              <w:jc w:val="left"/>
              <w:rPr>
                <w:rFonts w:ascii="Arial" w:hAnsi="Arial" w:cs="Arial"/>
                <w:b w:val="0"/>
                <w:i/>
                <w:sz w:val="22"/>
                <w:szCs w:val="22"/>
              </w:rPr>
            </w:pPr>
            <w:r>
              <w:rPr>
                <w:rFonts w:ascii="Arial" w:hAnsi="Arial" w:cs="Arial"/>
                <w:b w:val="0"/>
                <w:i/>
                <w:sz w:val="22"/>
                <w:szCs w:val="22"/>
                <w:lang w:val="sr-Cyrl-CS"/>
              </w:rPr>
              <w:t>Матични број</w:t>
            </w:r>
            <w:r w:rsidRPr="00D57735">
              <w:rPr>
                <w:rFonts w:ascii="Arial" w:hAnsi="Arial" w:cs="Arial"/>
                <w:b w:val="0"/>
                <w:i/>
                <w:sz w:val="22"/>
                <w:szCs w:val="22"/>
              </w:rPr>
              <w:t xml:space="preserve"> </w:t>
            </w:r>
          </w:p>
        </w:tc>
        <w:tc>
          <w:tcPr>
            <w:tcW w:w="11427" w:type="dxa"/>
            <w:gridSpan w:val="8"/>
          </w:tcPr>
          <w:p w:rsidR="00F5748C" w:rsidRPr="00FB20EA" w:rsidRDefault="00F5748C" w:rsidP="00571166">
            <w:pPr>
              <w:pStyle w:val="Heading1"/>
              <w:rPr>
                <w:rFonts w:ascii="Arial" w:hAnsi="Arial" w:cs="Arial"/>
                <w:i/>
              </w:rPr>
            </w:pPr>
          </w:p>
        </w:tc>
      </w:tr>
      <w:tr w:rsidR="00F5748C" w:rsidTr="00571166">
        <w:trPr>
          <w:trHeight w:val="289"/>
        </w:trPr>
        <w:tc>
          <w:tcPr>
            <w:tcW w:w="2775" w:type="dxa"/>
            <w:gridSpan w:val="2"/>
          </w:tcPr>
          <w:p w:rsidR="00F5748C" w:rsidRPr="00D57735" w:rsidRDefault="00F5748C" w:rsidP="00571166">
            <w:pPr>
              <w:pStyle w:val="Heading1"/>
              <w:jc w:val="left"/>
              <w:rPr>
                <w:rFonts w:ascii="Arial" w:hAnsi="Arial" w:cs="Arial"/>
                <w:b w:val="0"/>
                <w:i/>
                <w:sz w:val="22"/>
                <w:szCs w:val="22"/>
              </w:rPr>
            </w:pPr>
            <w:r>
              <w:rPr>
                <w:rFonts w:ascii="Arial" w:hAnsi="Arial" w:cs="Arial"/>
                <w:b w:val="0"/>
                <w:i/>
                <w:sz w:val="22"/>
                <w:szCs w:val="22"/>
                <w:lang w:val="sr-Cyrl-CS"/>
              </w:rPr>
              <w:t>ПИБ</w:t>
            </w:r>
          </w:p>
        </w:tc>
        <w:tc>
          <w:tcPr>
            <w:tcW w:w="11427" w:type="dxa"/>
            <w:gridSpan w:val="8"/>
          </w:tcPr>
          <w:p w:rsidR="00F5748C" w:rsidRPr="00FB20EA" w:rsidRDefault="00F5748C" w:rsidP="00571166">
            <w:pPr>
              <w:pStyle w:val="Heading1"/>
              <w:rPr>
                <w:rFonts w:ascii="Arial" w:hAnsi="Arial" w:cs="Arial"/>
                <w:i/>
              </w:rPr>
            </w:pPr>
          </w:p>
        </w:tc>
      </w:tr>
      <w:tr w:rsidR="00F5748C" w:rsidTr="00571166">
        <w:trPr>
          <w:trHeight w:val="268"/>
        </w:trPr>
        <w:tc>
          <w:tcPr>
            <w:tcW w:w="14202" w:type="dxa"/>
            <w:gridSpan w:val="10"/>
            <w:tcBorders>
              <w:left w:val="nil"/>
              <w:bottom w:val="single" w:sz="4" w:space="0" w:color="auto"/>
              <w:right w:val="nil"/>
            </w:tcBorders>
          </w:tcPr>
          <w:p w:rsidR="00F5748C" w:rsidRDefault="00F5748C" w:rsidP="00571166">
            <w:pPr>
              <w:rPr>
                <w:rFonts w:ascii="Arial" w:hAnsi="Arial" w:cs="Arial"/>
                <w:b/>
                <w:i/>
              </w:rPr>
            </w:pPr>
          </w:p>
          <w:p w:rsidR="00E20267" w:rsidRPr="00E20267" w:rsidRDefault="00F5748C" w:rsidP="00E20267">
            <w:pPr>
              <w:rPr>
                <w:rFonts w:ascii="Arial" w:hAnsi="Arial" w:cs="Arial"/>
                <w:b/>
                <w:bCs/>
                <w:lang w:val="sr-Cyrl-RS"/>
              </w:rPr>
            </w:pPr>
            <w:r>
              <w:rPr>
                <w:rFonts w:ascii="Arial" w:hAnsi="Arial" w:cs="Arial"/>
                <w:b/>
                <w:i/>
              </w:rPr>
              <w:t>ПАРТИЈА 3</w:t>
            </w:r>
            <w:r w:rsidRPr="007963F2">
              <w:rPr>
                <w:rFonts w:ascii="Arial" w:hAnsi="Arial" w:cs="Arial"/>
                <w:i/>
                <w:lang w:val="sr-Latn-CS"/>
              </w:rPr>
              <w:t xml:space="preserve">- </w:t>
            </w:r>
            <w:r w:rsidRPr="007963F2">
              <w:rPr>
                <w:rFonts w:ascii="Arial" w:hAnsi="Arial" w:cs="Arial"/>
                <w:b/>
                <w:sz w:val="20"/>
                <w:szCs w:val="20"/>
              </w:rPr>
              <w:t xml:space="preserve">ЛЕКОВИ СА „Д“ ЛИСТЕ – </w:t>
            </w:r>
            <w:r w:rsidR="00E20267" w:rsidRPr="00E20267">
              <w:rPr>
                <w:rFonts w:ascii="Arial" w:hAnsi="Arial" w:cs="Arial"/>
                <w:b/>
                <w:bCs/>
                <w:sz w:val="20"/>
                <w:szCs w:val="20"/>
              </w:rPr>
              <w:t xml:space="preserve">АМИНОФИЛИН АМП., </w:t>
            </w:r>
            <w:r w:rsidR="00E20267" w:rsidRPr="00E20267">
              <w:rPr>
                <w:rFonts w:ascii="Arial" w:hAnsi="Arial" w:cs="Arial"/>
                <w:b/>
                <w:bCs/>
                <w:sz w:val="20"/>
                <w:szCs w:val="20"/>
                <w:lang w:val="sr-Cyrl-RS"/>
              </w:rPr>
              <w:t>АДРЕНАЛИН ХИДРОХЛОРИД АМП.</w:t>
            </w:r>
            <w:r w:rsidR="00E20267" w:rsidRPr="00E20267">
              <w:rPr>
                <w:rFonts w:ascii="Arial" w:hAnsi="Arial" w:cs="Arial"/>
                <w:b/>
                <w:bCs/>
                <w:sz w:val="20"/>
                <w:szCs w:val="20"/>
              </w:rPr>
              <w:t xml:space="preserve">, </w:t>
            </w:r>
            <w:r w:rsidR="00E20267" w:rsidRPr="00E20267">
              <w:rPr>
                <w:rFonts w:ascii="Arial" w:hAnsi="Arial" w:cs="Arial"/>
                <w:b/>
                <w:bCs/>
                <w:sz w:val="20"/>
                <w:szCs w:val="20"/>
                <w:lang w:val="sr-Latn-CS"/>
              </w:rPr>
              <w:t>NALOXON HIDROHLORID AMP.</w:t>
            </w:r>
            <w:r w:rsidR="00E20267" w:rsidRPr="00E20267">
              <w:rPr>
                <w:rFonts w:ascii="Arial" w:hAnsi="Arial" w:cs="Arial"/>
                <w:b/>
                <w:bCs/>
                <w:sz w:val="20"/>
                <w:szCs w:val="20"/>
                <w:lang w:val="sr-Cyrl-RS"/>
              </w:rPr>
              <w:t xml:space="preserve"> КАЛЦИЈУМ ГЛУКОНАТ ИНЈ.</w:t>
            </w:r>
          </w:p>
          <w:p w:rsidR="00F5748C" w:rsidRPr="007963F2" w:rsidRDefault="00F5748C" w:rsidP="00571166">
            <w:pPr>
              <w:rPr>
                <w:rFonts w:ascii="Arial" w:hAnsi="Arial" w:cs="Arial"/>
                <w:b/>
                <w:i/>
                <w:lang w:val="sr-Latn-CS"/>
              </w:rPr>
            </w:pPr>
          </w:p>
        </w:tc>
      </w:tr>
      <w:tr w:rsidR="00F5748C" w:rsidTr="00571166">
        <w:trPr>
          <w:cantSplit/>
          <w:trHeight w:val="280"/>
        </w:trPr>
        <w:tc>
          <w:tcPr>
            <w:tcW w:w="630" w:type="dxa"/>
            <w:vMerge w:val="restart"/>
            <w:tcBorders>
              <w:top w:val="single" w:sz="4" w:space="0" w:color="auto"/>
            </w:tcBorders>
            <w:vAlign w:val="center"/>
          </w:tcPr>
          <w:p w:rsidR="00F5748C" w:rsidRPr="00ED02C1" w:rsidRDefault="00F5748C" w:rsidP="00571166">
            <w:pPr>
              <w:pStyle w:val="Heading1"/>
              <w:rPr>
                <w:rFonts w:ascii="Arial" w:hAnsi="Arial" w:cs="Arial"/>
                <w:i/>
                <w:sz w:val="20"/>
                <w:szCs w:val="20"/>
                <w:lang w:val="sl-SI"/>
              </w:rPr>
            </w:pPr>
          </w:p>
          <w:p w:rsidR="00F5748C" w:rsidRPr="00ED02C1" w:rsidRDefault="00F5748C" w:rsidP="00571166">
            <w:pPr>
              <w:pStyle w:val="Heading1"/>
              <w:rPr>
                <w:rFonts w:ascii="Arial" w:hAnsi="Arial" w:cs="Arial"/>
                <w:i/>
                <w:sz w:val="20"/>
                <w:szCs w:val="20"/>
                <w:lang w:val="sl-SI"/>
              </w:rPr>
            </w:pPr>
          </w:p>
          <w:p w:rsidR="00F5748C" w:rsidRPr="00ED02C1" w:rsidRDefault="00F5748C" w:rsidP="00571166">
            <w:pPr>
              <w:pStyle w:val="Heading1"/>
              <w:rPr>
                <w:rFonts w:ascii="Arial" w:hAnsi="Arial" w:cs="Arial"/>
                <w:i/>
                <w:sz w:val="20"/>
                <w:szCs w:val="20"/>
                <w:lang w:val="sl-SI"/>
              </w:rPr>
            </w:pPr>
          </w:p>
          <w:p w:rsidR="00F5748C" w:rsidRPr="00ED02C1" w:rsidRDefault="00F5748C" w:rsidP="00571166">
            <w:pPr>
              <w:pStyle w:val="Heading1"/>
              <w:rPr>
                <w:rFonts w:ascii="Arial" w:hAnsi="Arial" w:cs="Arial"/>
                <w:i/>
                <w:sz w:val="20"/>
                <w:szCs w:val="20"/>
                <w:lang w:val="sl-SI"/>
              </w:rPr>
            </w:pPr>
            <w:r>
              <w:rPr>
                <w:rFonts w:ascii="Arial" w:hAnsi="Arial" w:cs="Arial"/>
                <w:i/>
                <w:sz w:val="20"/>
                <w:szCs w:val="20"/>
                <w:lang w:val="sr-Cyrl-CS"/>
              </w:rPr>
              <w:t>Ред</w:t>
            </w:r>
          </w:p>
          <w:p w:rsidR="00F5748C" w:rsidRPr="00ED02C1" w:rsidRDefault="00F5748C" w:rsidP="00571166">
            <w:pPr>
              <w:pStyle w:val="Heading1"/>
              <w:rPr>
                <w:rFonts w:ascii="Arial" w:hAnsi="Arial" w:cs="Arial"/>
                <w:i/>
                <w:sz w:val="20"/>
                <w:szCs w:val="20"/>
                <w:lang w:val="sl-SI"/>
              </w:rPr>
            </w:pPr>
            <w:r>
              <w:rPr>
                <w:rFonts w:ascii="Arial" w:hAnsi="Arial" w:cs="Arial"/>
                <w:i/>
                <w:sz w:val="20"/>
                <w:szCs w:val="20"/>
                <w:lang w:val="sr-Cyrl-CS"/>
              </w:rPr>
              <w:t>бр</w:t>
            </w:r>
            <w:r w:rsidRPr="00ED02C1">
              <w:rPr>
                <w:rFonts w:ascii="Arial" w:hAnsi="Arial" w:cs="Arial"/>
                <w:i/>
                <w:sz w:val="20"/>
                <w:szCs w:val="20"/>
                <w:lang w:val="sl-SI"/>
              </w:rPr>
              <w:t>.</w:t>
            </w:r>
          </w:p>
          <w:p w:rsidR="00F5748C" w:rsidRPr="00ED02C1" w:rsidRDefault="00F5748C" w:rsidP="00571166">
            <w:pPr>
              <w:jc w:val="center"/>
              <w:rPr>
                <w:rFonts w:ascii="Arial" w:hAnsi="Arial" w:cs="Arial"/>
                <w:b/>
                <w:i/>
                <w:iCs/>
                <w:sz w:val="20"/>
                <w:szCs w:val="20"/>
              </w:rPr>
            </w:pPr>
          </w:p>
          <w:p w:rsidR="00F5748C" w:rsidRPr="00ED02C1" w:rsidRDefault="00F5748C" w:rsidP="00571166">
            <w:pPr>
              <w:jc w:val="center"/>
              <w:rPr>
                <w:rFonts w:ascii="Arial" w:hAnsi="Arial" w:cs="Arial"/>
                <w:b/>
                <w:i/>
                <w:iCs/>
                <w:sz w:val="20"/>
                <w:szCs w:val="20"/>
              </w:rPr>
            </w:pPr>
          </w:p>
        </w:tc>
        <w:tc>
          <w:tcPr>
            <w:tcW w:w="3556" w:type="dxa"/>
            <w:gridSpan w:val="2"/>
            <w:vMerge w:val="restart"/>
            <w:tcBorders>
              <w:top w:val="single" w:sz="4" w:space="0" w:color="auto"/>
            </w:tcBorders>
            <w:vAlign w:val="center"/>
          </w:tcPr>
          <w:p w:rsidR="00F5748C" w:rsidRPr="00ED02C1" w:rsidRDefault="00F5748C" w:rsidP="00571166">
            <w:pPr>
              <w:jc w:val="center"/>
              <w:rPr>
                <w:rFonts w:ascii="Arial" w:hAnsi="Arial" w:cs="Arial"/>
                <w:b/>
                <w:i/>
                <w:iCs/>
                <w:sz w:val="20"/>
                <w:szCs w:val="20"/>
              </w:rPr>
            </w:pPr>
          </w:p>
          <w:p w:rsidR="00F5748C" w:rsidRPr="00ED02C1" w:rsidRDefault="00F5748C" w:rsidP="00571166">
            <w:pPr>
              <w:pStyle w:val="Heading1"/>
              <w:ind w:left="3172"/>
              <w:rPr>
                <w:rFonts w:ascii="Arial" w:hAnsi="Arial" w:cs="Arial"/>
                <w:i/>
                <w:sz w:val="20"/>
                <w:szCs w:val="20"/>
                <w:lang w:val="sl-SI"/>
              </w:rPr>
            </w:pPr>
          </w:p>
          <w:p w:rsidR="00F5748C" w:rsidRPr="00ED02C1" w:rsidRDefault="00F5748C" w:rsidP="00571166">
            <w:pPr>
              <w:ind w:left="272"/>
              <w:jc w:val="center"/>
              <w:rPr>
                <w:rFonts w:ascii="Arial" w:hAnsi="Arial" w:cs="Arial"/>
                <w:b/>
                <w:i/>
                <w:iCs/>
              </w:rPr>
            </w:pPr>
            <w:r>
              <w:rPr>
                <w:rFonts w:ascii="Arial" w:hAnsi="Arial" w:cs="Arial"/>
                <w:b/>
                <w:i/>
                <w:iCs/>
              </w:rPr>
              <w:t>НАЗИВ ЛЕКА</w:t>
            </w:r>
            <w:r w:rsidRPr="00ED02C1">
              <w:rPr>
                <w:rFonts w:ascii="Arial" w:hAnsi="Arial" w:cs="Arial"/>
                <w:b/>
                <w:i/>
                <w:iCs/>
              </w:rPr>
              <w:t xml:space="preserve"> (</w:t>
            </w:r>
            <w:r>
              <w:rPr>
                <w:rFonts w:ascii="Arial" w:hAnsi="Arial" w:cs="Arial"/>
                <w:b/>
                <w:i/>
                <w:iCs/>
              </w:rPr>
              <w:t>ИНН</w:t>
            </w:r>
            <w:r w:rsidRPr="00ED02C1">
              <w:rPr>
                <w:rFonts w:ascii="Arial" w:hAnsi="Arial" w:cs="Arial"/>
                <w:b/>
                <w:i/>
                <w:iCs/>
              </w:rPr>
              <w:t>)</w:t>
            </w:r>
          </w:p>
          <w:p w:rsidR="00F5748C" w:rsidRPr="00ED02C1" w:rsidRDefault="00F5748C" w:rsidP="00571166">
            <w:pPr>
              <w:ind w:left="272"/>
              <w:jc w:val="center"/>
              <w:rPr>
                <w:rFonts w:ascii="Arial" w:hAnsi="Arial" w:cs="Arial"/>
                <w:b/>
                <w:i/>
                <w:iCs/>
                <w:sz w:val="20"/>
                <w:szCs w:val="20"/>
              </w:rPr>
            </w:pPr>
          </w:p>
          <w:p w:rsidR="00F5748C" w:rsidRPr="00ED02C1" w:rsidRDefault="00F5748C" w:rsidP="00571166">
            <w:pPr>
              <w:jc w:val="center"/>
              <w:rPr>
                <w:rFonts w:ascii="Arial" w:hAnsi="Arial" w:cs="Arial"/>
                <w:b/>
                <w:i/>
                <w:iCs/>
                <w:sz w:val="20"/>
                <w:szCs w:val="20"/>
              </w:rPr>
            </w:pPr>
          </w:p>
        </w:tc>
        <w:tc>
          <w:tcPr>
            <w:tcW w:w="870" w:type="dxa"/>
            <w:vMerge w:val="restart"/>
            <w:tcBorders>
              <w:top w:val="single" w:sz="4" w:space="0" w:color="auto"/>
            </w:tcBorders>
            <w:vAlign w:val="center"/>
          </w:tcPr>
          <w:p w:rsidR="00F5748C" w:rsidRDefault="00F5748C" w:rsidP="00571166">
            <w:pPr>
              <w:pStyle w:val="Heading1"/>
              <w:rPr>
                <w:rFonts w:ascii="Arial" w:hAnsi="Arial" w:cs="Arial"/>
                <w:i/>
                <w:sz w:val="20"/>
                <w:szCs w:val="20"/>
                <w:lang w:val="sl-SI"/>
              </w:rPr>
            </w:pPr>
          </w:p>
          <w:p w:rsidR="00F5748C" w:rsidRPr="00ED02C1" w:rsidRDefault="00F5748C" w:rsidP="00571166">
            <w:pPr>
              <w:pStyle w:val="Heading1"/>
              <w:rPr>
                <w:rFonts w:ascii="Arial" w:hAnsi="Arial" w:cs="Arial"/>
                <w:i/>
                <w:sz w:val="20"/>
                <w:szCs w:val="20"/>
                <w:lang w:val="sl-SI"/>
              </w:rPr>
            </w:pPr>
            <w:r>
              <w:rPr>
                <w:rFonts w:ascii="Arial" w:hAnsi="Arial" w:cs="Arial"/>
                <w:i/>
                <w:sz w:val="20"/>
                <w:szCs w:val="20"/>
                <w:lang w:val="sr-Cyrl-CS"/>
              </w:rPr>
              <w:t>Једин</w:t>
            </w:r>
            <w:r w:rsidRPr="00ED02C1">
              <w:rPr>
                <w:rFonts w:ascii="Arial" w:hAnsi="Arial" w:cs="Arial"/>
                <w:i/>
                <w:sz w:val="20"/>
                <w:szCs w:val="20"/>
                <w:lang w:val="sl-SI"/>
              </w:rPr>
              <w:t>.</w:t>
            </w:r>
            <w:r>
              <w:rPr>
                <w:rFonts w:ascii="Arial" w:hAnsi="Arial" w:cs="Arial"/>
                <w:i/>
                <w:sz w:val="20"/>
                <w:szCs w:val="20"/>
                <w:lang w:val="sr-Cyrl-CS"/>
              </w:rPr>
              <w:t>мере</w:t>
            </w:r>
          </w:p>
          <w:p w:rsidR="00F5748C" w:rsidRPr="00ED02C1" w:rsidRDefault="00F5748C" w:rsidP="00571166">
            <w:pPr>
              <w:jc w:val="center"/>
              <w:rPr>
                <w:rFonts w:ascii="Arial" w:hAnsi="Arial" w:cs="Arial"/>
                <w:b/>
                <w:bCs/>
                <w:i/>
                <w:sz w:val="20"/>
                <w:szCs w:val="20"/>
              </w:rPr>
            </w:pPr>
          </w:p>
        </w:tc>
        <w:tc>
          <w:tcPr>
            <w:tcW w:w="1334" w:type="dxa"/>
            <w:vMerge w:val="restart"/>
            <w:tcBorders>
              <w:top w:val="single" w:sz="4" w:space="0" w:color="auto"/>
            </w:tcBorders>
            <w:vAlign w:val="center"/>
          </w:tcPr>
          <w:p w:rsidR="00F5748C" w:rsidRPr="00ED02C1" w:rsidRDefault="00F5748C" w:rsidP="00571166">
            <w:pPr>
              <w:pStyle w:val="Heading1"/>
              <w:rPr>
                <w:rFonts w:ascii="Arial" w:hAnsi="Arial" w:cs="Arial"/>
                <w:i/>
                <w:sz w:val="20"/>
                <w:szCs w:val="20"/>
                <w:lang w:val="sl-SI"/>
              </w:rPr>
            </w:pPr>
            <w:r>
              <w:rPr>
                <w:rFonts w:ascii="Arial" w:hAnsi="Arial" w:cs="Arial"/>
                <w:i/>
                <w:sz w:val="20"/>
                <w:szCs w:val="20"/>
                <w:lang w:val="sr-Cyrl-CS"/>
              </w:rPr>
              <w:t>Количина</w:t>
            </w:r>
          </w:p>
          <w:p w:rsidR="00F5748C" w:rsidRPr="00ED02C1" w:rsidRDefault="00F5748C" w:rsidP="00571166">
            <w:pPr>
              <w:jc w:val="center"/>
              <w:rPr>
                <w:rFonts w:ascii="Arial" w:hAnsi="Arial" w:cs="Arial"/>
                <w:b/>
                <w:i/>
                <w:iCs/>
                <w:sz w:val="20"/>
                <w:szCs w:val="20"/>
              </w:rPr>
            </w:pPr>
            <w:r>
              <w:rPr>
                <w:rFonts w:ascii="Arial" w:hAnsi="Arial" w:cs="Arial"/>
                <w:b/>
                <w:i/>
                <w:iCs/>
                <w:sz w:val="20"/>
                <w:szCs w:val="20"/>
              </w:rPr>
              <w:t>за</w:t>
            </w:r>
            <w:r w:rsidRPr="00ED02C1">
              <w:rPr>
                <w:rFonts w:ascii="Arial" w:hAnsi="Arial" w:cs="Arial"/>
                <w:b/>
                <w:i/>
                <w:iCs/>
                <w:sz w:val="20"/>
                <w:szCs w:val="20"/>
              </w:rPr>
              <w:t xml:space="preserve"> </w:t>
            </w:r>
            <w:r>
              <w:rPr>
                <w:rFonts w:ascii="Arial" w:hAnsi="Arial" w:cs="Arial"/>
                <w:b/>
                <w:i/>
                <w:iCs/>
                <w:sz w:val="20"/>
                <w:szCs w:val="20"/>
              </w:rPr>
              <w:t>једногодишње</w:t>
            </w:r>
            <w:r w:rsidRPr="00ED02C1">
              <w:rPr>
                <w:rFonts w:ascii="Arial" w:hAnsi="Arial" w:cs="Arial"/>
                <w:b/>
                <w:i/>
                <w:iCs/>
                <w:sz w:val="20"/>
                <w:szCs w:val="20"/>
              </w:rPr>
              <w:t xml:space="preserve"> </w:t>
            </w:r>
            <w:r>
              <w:rPr>
                <w:rFonts w:ascii="Arial" w:hAnsi="Arial" w:cs="Arial"/>
                <w:b/>
                <w:i/>
                <w:iCs/>
                <w:sz w:val="20"/>
                <w:szCs w:val="20"/>
              </w:rPr>
              <w:t>потребе</w:t>
            </w:r>
          </w:p>
        </w:tc>
        <w:tc>
          <w:tcPr>
            <w:tcW w:w="7812" w:type="dxa"/>
            <w:gridSpan w:val="5"/>
            <w:tcBorders>
              <w:top w:val="single" w:sz="4" w:space="0" w:color="auto"/>
            </w:tcBorders>
            <w:vAlign w:val="center"/>
          </w:tcPr>
          <w:p w:rsidR="00F5748C" w:rsidRPr="00ED02C1" w:rsidRDefault="00F5748C" w:rsidP="00571166">
            <w:pPr>
              <w:pStyle w:val="Heading2"/>
              <w:jc w:val="center"/>
              <w:rPr>
                <w:sz w:val="24"/>
                <w:szCs w:val="24"/>
                <w:lang w:val="sl-SI"/>
              </w:rPr>
            </w:pPr>
            <w:r>
              <w:rPr>
                <w:sz w:val="24"/>
                <w:szCs w:val="24"/>
                <w:lang w:val="sr-Cyrl-CS"/>
              </w:rPr>
              <w:t>ПОПУЊАВА ПОНУЂАЧ</w:t>
            </w:r>
          </w:p>
        </w:tc>
      </w:tr>
      <w:tr w:rsidR="00F5748C" w:rsidTr="00571166">
        <w:trPr>
          <w:cantSplit/>
          <w:trHeight w:val="820"/>
        </w:trPr>
        <w:tc>
          <w:tcPr>
            <w:tcW w:w="630" w:type="dxa"/>
            <w:vMerge/>
            <w:vAlign w:val="center"/>
          </w:tcPr>
          <w:p w:rsidR="00F5748C" w:rsidRPr="00ED02C1" w:rsidRDefault="00F5748C" w:rsidP="00571166">
            <w:pPr>
              <w:pStyle w:val="Heading1"/>
              <w:rPr>
                <w:rFonts w:ascii="Arial" w:hAnsi="Arial" w:cs="Arial"/>
                <w:i/>
                <w:sz w:val="20"/>
                <w:szCs w:val="20"/>
                <w:lang w:val="sl-SI"/>
              </w:rPr>
            </w:pPr>
          </w:p>
        </w:tc>
        <w:tc>
          <w:tcPr>
            <w:tcW w:w="3556" w:type="dxa"/>
            <w:gridSpan w:val="2"/>
            <w:vMerge/>
            <w:vAlign w:val="center"/>
          </w:tcPr>
          <w:p w:rsidR="00F5748C" w:rsidRPr="00ED02C1" w:rsidRDefault="00F5748C" w:rsidP="00571166">
            <w:pPr>
              <w:pStyle w:val="Heading1"/>
              <w:rPr>
                <w:rFonts w:ascii="Arial" w:hAnsi="Arial" w:cs="Arial"/>
                <w:i/>
                <w:sz w:val="20"/>
                <w:szCs w:val="20"/>
                <w:lang w:val="sl-SI"/>
              </w:rPr>
            </w:pPr>
          </w:p>
        </w:tc>
        <w:tc>
          <w:tcPr>
            <w:tcW w:w="870" w:type="dxa"/>
            <w:vMerge/>
            <w:vAlign w:val="center"/>
          </w:tcPr>
          <w:p w:rsidR="00F5748C" w:rsidRPr="00ED02C1" w:rsidRDefault="00F5748C" w:rsidP="00571166">
            <w:pPr>
              <w:pStyle w:val="Heading1"/>
              <w:rPr>
                <w:rFonts w:ascii="Arial" w:hAnsi="Arial" w:cs="Arial"/>
                <w:i/>
                <w:iCs/>
                <w:sz w:val="20"/>
                <w:szCs w:val="20"/>
                <w:lang w:val="sl-SI"/>
              </w:rPr>
            </w:pPr>
          </w:p>
        </w:tc>
        <w:tc>
          <w:tcPr>
            <w:tcW w:w="1334" w:type="dxa"/>
            <w:vMerge/>
            <w:vAlign w:val="center"/>
          </w:tcPr>
          <w:p w:rsidR="00F5748C" w:rsidRPr="00ED02C1" w:rsidRDefault="00F5748C" w:rsidP="00571166">
            <w:pPr>
              <w:pStyle w:val="Heading1"/>
              <w:rPr>
                <w:rFonts w:ascii="Arial" w:hAnsi="Arial" w:cs="Arial"/>
                <w:i/>
                <w:sz w:val="20"/>
                <w:szCs w:val="20"/>
                <w:lang w:val="sl-SI"/>
              </w:rPr>
            </w:pPr>
          </w:p>
        </w:tc>
        <w:tc>
          <w:tcPr>
            <w:tcW w:w="1011" w:type="dxa"/>
            <w:vAlign w:val="center"/>
          </w:tcPr>
          <w:p w:rsidR="00F5748C" w:rsidRPr="00ED02C1" w:rsidRDefault="00F5748C" w:rsidP="00571166">
            <w:pPr>
              <w:jc w:val="center"/>
              <w:rPr>
                <w:rFonts w:ascii="Arial" w:hAnsi="Arial" w:cs="Arial"/>
                <w:b/>
                <w:i/>
                <w:iCs/>
                <w:sz w:val="20"/>
                <w:szCs w:val="20"/>
              </w:rPr>
            </w:pPr>
            <w:r>
              <w:rPr>
                <w:rFonts w:ascii="Arial" w:hAnsi="Arial" w:cs="Arial"/>
                <w:b/>
                <w:i/>
                <w:iCs/>
                <w:sz w:val="20"/>
                <w:szCs w:val="20"/>
              </w:rPr>
              <w:t xml:space="preserve">Цена </w:t>
            </w:r>
          </w:p>
          <w:p w:rsidR="00F5748C" w:rsidRPr="00ED02C1" w:rsidRDefault="00F5748C" w:rsidP="00571166">
            <w:pPr>
              <w:jc w:val="center"/>
              <w:rPr>
                <w:rFonts w:ascii="Arial" w:hAnsi="Arial" w:cs="Arial"/>
                <w:b/>
                <w:i/>
                <w:iCs/>
                <w:sz w:val="20"/>
                <w:szCs w:val="20"/>
              </w:rPr>
            </w:pPr>
            <w:r>
              <w:rPr>
                <w:rFonts w:ascii="Arial" w:hAnsi="Arial" w:cs="Arial"/>
                <w:b/>
                <w:i/>
                <w:iCs/>
                <w:sz w:val="20"/>
                <w:szCs w:val="20"/>
              </w:rPr>
              <w:t>по</w:t>
            </w:r>
            <w:r w:rsidRPr="00ED02C1">
              <w:rPr>
                <w:rFonts w:ascii="Arial" w:hAnsi="Arial" w:cs="Arial"/>
                <w:b/>
                <w:i/>
                <w:iCs/>
                <w:sz w:val="20"/>
                <w:szCs w:val="20"/>
              </w:rPr>
              <w:t xml:space="preserve"> </w:t>
            </w:r>
            <w:r>
              <w:rPr>
                <w:rFonts w:ascii="Arial" w:hAnsi="Arial" w:cs="Arial"/>
                <w:b/>
                <w:i/>
                <w:iCs/>
                <w:sz w:val="20"/>
                <w:szCs w:val="20"/>
              </w:rPr>
              <w:t>једин.</w:t>
            </w:r>
          </w:p>
          <w:p w:rsidR="00F5748C" w:rsidRPr="00ED02C1" w:rsidRDefault="00F5748C" w:rsidP="00571166">
            <w:pPr>
              <w:jc w:val="center"/>
              <w:rPr>
                <w:rFonts w:ascii="Arial" w:hAnsi="Arial" w:cs="Arial"/>
                <w:b/>
                <w:i/>
                <w:iCs/>
                <w:sz w:val="20"/>
                <w:szCs w:val="20"/>
                <w:lang w:val="it-IT"/>
              </w:rPr>
            </w:pPr>
            <w:r w:rsidRPr="00ED02C1">
              <w:rPr>
                <w:rFonts w:ascii="Arial" w:hAnsi="Arial" w:cs="Arial"/>
                <w:b/>
                <w:i/>
                <w:iCs/>
                <w:sz w:val="20"/>
                <w:szCs w:val="20"/>
              </w:rPr>
              <w:t xml:space="preserve">bez </w:t>
            </w:r>
            <w:r>
              <w:rPr>
                <w:rFonts w:ascii="Arial" w:hAnsi="Arial" w:cs="Arial"/>
                <w:b/>
                <w:i/>
                <w:iCs/>
                <w:sz w:val="20"/>
                <w:szCs w:val="20"/>
              </w:rPr>
              <w:t>ПДВ-а</w:t>
            </w:r>
          </w:p>
        </w:tc>
        <w:tc>
          <w:tcPr>
            <w:tcW w:w="1869" w:type="dxa"/>
            <w:vAlign w:val="center"/>
          </w:tcPr>
          <w:p w:rsidR="00F5748C" w:rsidRPr="00ED02C1" w:rsidRDefault="00F5748C" w:rsidP="00571166">
            <w:pPr>
              <w:ind w:left="52"/>
              <w:jc w:val="center"/>
              <w:rPr>
                <w:rFonts w:ascii="Arial" w:hAnsi="Arial" w:cs="Arial"/>
                <w:b/>
                <w:i/>
                <w:iCs/>
                <w:sz w:val="20"/>
                <w:szCs w:val="20"/>
                <w:lang w:val="en-US"/>
              </w:rPr>
            </w:pPr>
            <w:r>
              <w:rPr>
                <w:rFonts w:ascii="Arial" w:hAnsi="Arial" w:cs="Arial"/>
                <w:b/>
                <w:i/>
                <w:iCs/>
                <w:sz w:val="20"/>
                <w:szCs w:val="20"/>
              </w:rPr>
              <w:t>Укупна</w:t>
            </w:r>
            <w:r w:rsidRPr="00ED02C1">
              <w:rPr>
                <w:rFonts w:ascii="Arial" w:hAnsi="Arial" w:cs="Arial"/>
                <w:b/>
                <w:i/>
                <w:iCs/>
                <w:sz w:val="20"/>
                <w:szCs w:val="20"/>
                <w:lang w:val="en-US"/>
              </w:rPr>
              <w:t xml:space="preserve"> </w:t>
            </w:r>
            <w:r>
              <w:rPr>
                <w:rFonts w:ascii="Arial" w:hAnsi="Arial" w:cs="Arial"/>
                <w:b/>
                <w:i/>
                <w:iCs/>
                <w:sz w:val="20"/>
                <w:szCs w:val="20"/>
              </w:rPr>
              <w:t>вредност без</w:t>
            </w:r>
            <w:r w:rsidRPr="00ED02C1">
              <w:rPr>
                <w:rFonts w:ascii="Arial" w:hAnsi="Arial" w:cs="Arial"/>
                <w:b/>
                <w:i/>
                <w:iCs/>
                <w:sz w:val="20"/>
                <w:szCs w:val="20"/>
                <w:lang w:val="en-US"/>
              </w:rPr>
              <w:t xml:space="preserve"> </w:t>
            </w:r>
            <w:r>
              <w:rPr>
                <w:rFonts w:ascii="Arial" w:hAnsi="Arial" w:cs="Arial"/>
                <w:b/>
                <w:i/>
                <w:iCs/>
                <w:sz w:val="20"/>
                <w:szCs w:val="20"/>
              </w:rPr>
              <w:t>ПДВ-а</w:t>
            </w:r>
            <w:r w:rsidRPr="00ED02C1">
              <w:rPr>
                <w:rFonts w:ascii="Arial" w:hAnsi="Arial" w:cs="Arial"/>
                <w:b/>
                <w:i/>
                <w:iCs/>
                <w:sz w:val="20"/>
                <w:szCs w:val="20"/>
                <w:lang w:val="en-US"/>
              </w:rPr>
              <w:t xml:space="preserve"> (4x5)</w:t>
            </w:r>
          </w:p>
        </w:tc>
        <w:tc>
          <w:tcPr>
            <w:tcW w:w="1379" w:type="dxa"/>
            <w:vAlign w:val="center"/>
          </w:tcPr>
          <w:p w:rsidR="00F5748C" w:rsidRPr="00ED02C1" w:rsidRDefault="00F5748C" w:rsidP="00571166">
            <w:pPr>
              <w:ind w:left="52"/>
              <w:jc w:val="center"/>
              <w:rPr>
                <w:rFonts w:ascii="Arial" w:hAnsi="Arial" w:cs="Arial"/>
                <w:b/>
                <w:i/>
                <w:iCs/>
                <w:sz w:val="20"/>
                <w:szCs w:val="20"/>
                <w:lang w:val="en-US"/>
              </w:rPr>
            </w:pPr>
            <w:r>
              <w:rPr>
                <w:rFonts w:ascii="Arial" w:hAnsi="Arial" w:cs="Arial"/>
                <w:b/>
                <w:i/>
                <w:iCs/>
                <w:sz w:val="20"/>
                <w:szCs w:val="20"/>
              </w:rPr>
              <w:t>ЈКЛ</w:t>
            </w:r>
          </w:p>
        </w:tc>
        <w:tc>
          <w:tcPr>
            <w:tcW w:w="1870" w:type="dxa"/>
            <w:vAlign w:val="center"/>
          </w:tcPr>
          <w:p w:rsidR="00F5748C" w:rsidRPr="00ED02C1" w:rsidRDefault="00F5748C" w:rsidP="00571166">
            <w:pPr>
              <w:jc w:val="center"/>
              <w:rPr>
                <w:rFonts w:ascii="Arial" w:hAnsi="Arial" w:cs="Arial"/>
                <w:b/>
                <w:i/>
                <w:iCs/>
                <w:sz w:val="20"/>
                <w:szCs w:val="20"/>
                <w:lang w:val="it-IT"/>
              </w:rPr>
            </w:pPr>
            <w:r>
              <w:rPr>
                <w:rFonts w:ascii="Arial" w:hAnsi="Arial" w:cs="Arial"/>
                <w:b/>
                <w:i/>
                <w:iCs/>
                <w:sz w:val="20"/>
                <w:szCs w:val="20"/>
              </w:rPr>
              <w:t>Заштићени назив лека по решењу</w:t>
            </w:r>
            <w:r w:rsidRPr="00ED02C1">
              <w:rPr>
                <w:rFonts w:ascii="Arial" w:hAnsi="Arial" w:cs="Arial"/>
                <w:b/>
                <w:i/>
                <w:iCs/>
                <w:sz w:val="20"/>
                <w:szCs w:val="20"/>
                <w:lang w:val="it-IT"/>
              </w:rPr>
              <w:t xml:space="preserve"> </w:t>
            </w:r>
            <w:r>
              <w:rPr>
                <w:rFonts w:ascii="Arial" w:hAnsi="Arial" w:cs="Arial"/>
                <w:b/>
                <w:i/>
                <w:iCs/>
                <w:sz w:val="20"/>
                <w:szCs w:val="20"/>
              </w:rPr>
              <w:t>Агенц</w:t>
            </w:r>
            <w:r w:rsidRPr="00ED02C1">
              <w:rPr>
                <w:rFonts w:ascii="Arial" w:hAnsi="Arial" w:cs="Arial"/>
                <w:b/>
                <w:i/>
                <w:iCs/>
                <w:sz w:val="20"/>
                <w:szCs w:val="20"/>
                <w:lang w:val="it-IT"/>
              </w:rPr>
              <w:t>.</w:t>
            </w:r>
          </w:p>
          <w:p w:rsidR="00F5748C" w:rsidRPr="00ED02C1" w:rsidRDefault="00F5748C" w:rsidP="00571166">
            <w:pPr>
              <w:jc w:val="center"/>
              <w:rPr>
                <w:rFonts w:ascii="Arial" w:hAnsi="Arial" w:cs="Arial"/>
                <w:b/>
                <w:i/>
                <w:iCs/>
                <w:sz w:val="20"/>
                <w:szCs w:val="20"/>
                <w:lang w:val="it-IT"/>
              </w:rPr>
            </w:pPr>
            <w:r>
              <w:rPr>
                <w:rFonts w:ascii="Arial" w:hAnsi="Arial" w:cs="Arial"/>
                <w:b/>
                <w:i/>
                <w:iCs/>
                <w:sz w:val="20"/>
                <w:szCs w:val="20"/>
              </w:rPr>
              <w:t>за лекове о стављању у промет</w:t>
            </w:r>
          </w:p>
        </w:tc>
        <w:tc>
          <w:tcPr>
            <w:tcW w:w="1683" w:type="dxa"/>
            <w:vAlign w:val="center"/>
          </w:tcPr>
          <w:p w:rsidR="00F5748C" w:rsidRPr="00ED02C1" w:rsidRDefault="00F5748C" w:rsidP="00571166">
            <w:pPr>
              <w:jc w:val="center"/>
              <w:rPr>
                <w:rFonts w:ascii="Arial" w:hAnsi="Arial" w:cs="Arial"/>
                <w:b/>
                <w:i/>
                <w:iCs/>
                <w:sz w:val="20"/>
                <w:szCs w:val="20"/>
                <w:lang w:val="it-IT"/>
              </w:rPr>
            </w:pPr>
            <w:r>
              <w:rPr>
                <w:rFonts w:ascii="Arial" w:hAnsi="Arial" w:cs="Arial"/>
                <w:b/>
                <w:i/>
                <w:iCs/>
                <w:sz w:val="20"/>
                <w:szCs w:val="20"/>
              </w:rPr>
              <w:t>Назив произвођача лека и земља порекла</w:t>
            </w:r>
          </w:p>
        </w:tc>
      </w:tr>
      <w:tr w:rsidR="00F5748C" w:rsidTr="00571166">
        <w:trPr>
          <w:cantSplit/>
          <w:trHeight w:val="239"/>
        </w:trPr>
        <w:tc>
          <w:tcPr>
            <w:tcW w:w="630" w:type="dxa"/>
            <w:tcBorders>
              <w:top w:val="single" w:sz="4" w:space="0" w:color="auto"/>
              <w:bottom w:val="single" w:sz="4" w:space="0" w:color="auto"/>
            </w:tcBorders>
            <w:vAlign w:val="center"/>
          </w:tcPr>
          <w:p w:rsidR="00F5748C" w:rsidRPr="00FB20EA" w:rsidRDefault="00F5748C" w:rsidP="00571166">
            <w:pPr>
              <w:pStyle w:val="Heading1"/>
              <w:rPr>
                <w:rFonts w:ascii="Arial" w:hAnsi="Arial" w:cs="Arial"/>
                <w:i/>
              </w:rPr>
            </w:pPr>
            <w:r w:rsidRPr="00FB20EA">
              <w:rPr>
                <w:rFonts w:ascii="Arial" w:hAnsi="Arial" w:cs="Arial"/>
                <w:i/>
              </w:rPr>
              <w:t>1</w:t>
            </w:r>
          </w:p>
        </w:tc>
        <w:tc>
          <w:tcPr>
            <w:tcW w:w="3556" w:type="dxa"/>
            <w:gridSpan w:val="2"/>
            <w:tcBorders>
              <w:top w:val="single" w:sz="4" w:space="0" w:color="auto"/>
              <w:bottom w:val="single" w:sz="4" w:space="0" w:color="auto"/>
            </w:tcBorders>
            <w:vAlign w:val="center"/>
          </w:tcPr>
          <w:p w:rsidR="00F5748C" w:rsidRPr="00FB20EA" w:rsidRDefault="00F5748C" w:rsidP="00571166">
            <w:pPr>
              <w:pStyle w:val="Heading1"/>
              <w:ind w:left="-670"/>
              <w:rPr>
                <w:rFonts w:ascii="Arial" w:hAnsi="Arial" w:cs="Arial"/>
                <w:i/>
              </w:rPr>
            </w:pPr>
            <w:r w:rsidRPr="00FB20EA">
              <w:rPr>
                <w:rFonts w:ascii="Arial" w:hAnsi="Arial" w:cs="Arial"/>
                <w:i/>
              </w:rPr>
              <w:t>2</w:t>
            </w:r>
          </w:p>
        </w:tc>
        <w:tc>
          <w:tcPr>
            <w:tcW w:w="870" w:type="dxa"/>
            <w:tcBorders>
              <w:top w:val="single" w:sz="4" w:space="0" w:color="auto"/>
              <w:bottom w:val="single" w:sz="4" w:space="0" w:color="auto"/>
            </w:tcBorders>
            <w:vAlign w:val="center"/>
          </w:tcPr>
          <w:p w:rsidR="00F5748C" w:rsidRPr="00FB20EA" w:rsidRDefault="00F5748C" w:rsidP="00571166">
            <w:pPr>
              <w:pStyle w:val="Heading1"/>
              <w:rPr>
                <w:rFonts w:ascii="Arial" w:hAnsi="Arial" w:cs="Arial"/>
                <w:i/>
              </w:rPr>
            </w:pPr>
            <w:r w:rsidRPr="00FB20EA">
              <w:rPr>
                <w:rFonts w:ascii="Arial" w:hAnsi="Arial" w:cs="Arial"/>
                <w:i/>
              </w:rPr>
              <w:t>3</w:t>
            </w:r>
          </w:p>
        </w:tc>
        <w:tc>
          <w:tcPr>
            <w:tcW w:w="1334" w:type="dxa"/>
            <w:tcBorders>
              <w:top w:val="single" w:sz="4" w:space="0" w:color="auto"/>
              <w:bottom w:val="single" w:sz="4" w:space="0" w:color="auto"/>
            </w:tcBorders>
            <w:vAlign w:val="center"/>
          </w:tcPr>
          <w:p w:rsidR="00F5748C" w:rsidRPr="00FB20EA" w:rsidRDefault="00F5748C" w:rsidP="00571166">
            <w:pPr>
              <w:pStyle w:val="Heading1"/>
              <w:rPr>
                <w:rFonts w:ascii="Arial" w:hAnsi="Arial" w:cs="Arial"/>
                <w:i/>
              </w:rPr>
            </w:pPr>
            <w:r w:rsidRPr="00FB20EA">
              <w:rPr>
                <w:rFonts w:ascii="Arial" w:hAnsi="Arial" w:cs="Arial"/>
                <w:i/>
              </w:rPr>
              <w:t>4</w:t>
            </w:r>
          </w:p>
        </w:tc>
        <w:tc>
          <w:tcPr>
            <w:tcW w:w="1011" w:type="dxa"/>
            <w:tcBorders>
              <w:top w:val="single" w:sz="4" w:space="0" w:color="auto"/>
              <w:bottom w:val="single" w:sz="4" w:space="0" w:color="auto"/>
            </w:tcBorders>
            <w:vAlign w:val="center"/>
          </w:tcPr>
          <w:p w:rsidR="00F5748C" w:rsidRDefault="00F5748C" w:rsidP="00571166">
            <w:pPr>
              <w:pStyle w:val="Heading1"/>
            </w:pPr>
            <w:r>
              <w:t>5</w:t>
            </w:r>
          </w:p>
        </w:tc>
        <w:tc>
          <w:tcPr>
            <w:tcW w:w="1869" w:type="dxa"/>
            <w:tcBorders>
              <w:top w:val="single" w:sz="4" w:space="0" w:color="auto"/>
              <w:bottom w:val="single" w:sz="4" w:space="0" w:color="auto"/>
            </w:tcBorders>
            <w:vAlign w:val="center"/>
          </w:tcPr>
          <w:p w:rsidR="00F5748C" w:rsidRDefault="00F5748C" w:rsidP="00571166">
            <w:pPr>
              <w:pStyle w:val="Heading1"/>
            </w:pPr>
            <w:r>
              <w:t>6</w:t>
            </w:r>
          </w:p>
        </w:tc>
        <w:tc>
          <w:tcPr>
            <w:tcW w:w="1379" w:type="dxa"/>
            <w:tcBorders>
              <w:top w:val="single" w:sz="4" w:space="0" w:color="auto"/>
              <w:bottom w:val="single" w:sz="4" w:space="0" w:color="auto"/>
            </w:tcBorders>
            <w:vAlign w:val="center"/>
          </w:tcPr>
          <w:p w:rsidR="00F5748C" w:rsidRDefault="00F5748C" w:rsidP="00571166">
            <w:pPr>
              <w:pStyle w:val="Heading1"/>
            </w:pPr>
            <w:r>
              <w:t>7</w:t>
            </w:r>
          </w:p>
        </w:tc>
        <w:tc>
          <w:tcPr>
            <w:tcW w:w="1870" w:type="dxa"/>
            <w:tcBorders>
              <w:top w:val="single" w:sz="4" w:space="0" w:color="auto"/>
              <w:bottom w:val="single" w:sz="4" w:space="0" w:color="auto"/>
            </w:tcBorders>
            <w:vAlign w:val="center"/>
          </w:tcPr>
          <w:p w:rsidR="00F5748C" w:rsidRDefault="00F5748C" w:rsidP="00571166">
            <w:pPr>
              <w:pStyle w:val="Heading1"/>
            </w:pPr>
            <w:r>
              <w:t>8</w:t>
            </w:r>
          </w:p>
        </w:tc>
        <w:tc>
          <w:tcPr>
            <w:tcW w:w="1683" w:type="dxa"/>
            <w:tcBorders>
              <w:top w:val="single" w:sz="4" w:space="0" w:color="auto"/>
              <w:bottom w:val="single" w:sz="4" w:space="0" w:color="auto"/>
            </w:tcBorders>
            <w:vAlign w:val="center"/>
          </w:tcPr>
          <w:p w:rsidR="00F5748C" w:rsidRDefault="00F5748C" w:rsidP="00571166">
            <w:pPr>
              <w:pStyle w:val="Heading1"/>
            </w:pPr>
            <w:r>
              <w:t>9</w:t>
            </w:r>
          </w:p>
        </w:tc>
      </w:tr>
      <w:tr w:rsidR="00F5748C" w:rsidTr="00571166">
        <w:trPr>
          <w:cantSplit/>
          <w:trHeight w:val="291"/>
        </w:trPr>
        <w:tc>
          <w:tcPr>
            <w:tcW w:w="630" w:type="dxa"/>
            <w:tcBorders>
              <w:top w:val="single" w:sz="4" w:space="0" w:color="auto"/>
              <w:bottom w:val="single" w:sz="8" w:space="0" w:color="auto"/>
            </w:tcBorders>
            <w:vAlign w:val="center"/>
          </w:tcPr>
          <w:p w:rsidR="00F5748C" w:rsidRPr="00292EE0" w:rsidRDefault="00F5748C" w:rsidP="00571166">
            <w:pPr>
              <w:jc w:val="center"/>
              <w:rPr>
                <w:rFonts w:ascii="Arial" w:hAnsi="Arial" w:cs="Arial"/>
                <w:i/>
                <w:iCs/>
                <w:sz w:val="22"/>
                <w:szCs w:val="22"/>
                <w:lang w:val="en-US"/>
              </w:rPr>
            </w:pPr>
            <w:r w:rsidRPr="00292EE0">
              <w:rPr>
                <w:rFonts w:ascii="Arial" w:hAnsi="Arial" w:cs="Arial"/>
                <w:i/>
                <w:iCs/>
                <w:sz w:val="22"/>
                <w:szCs w:val="22"/>
                <w:lang w:val="en-US"/>
              </w:rPr>
              <w:t>1.</w:t>
            </w:r>
          </w:p>
        </w:tc>
        <w:tc>
          <w:tcPr>
            <w:tcW w:w="3556" w:type="dxa"/>
            <w:gridSpan w:val="2"/>
            <w:tcBorders>
              <w:top w:val="single" w:sz="4" w:space="0" w:color="auto"/>
              <w:bottom w:val="single" w:sz="8" w:space="0" w:color="auto"/>
            </w:tcBorders>
            <w:vAlign w:val="center"/>
          </w:tcPr>
          <w:p w:rsidR="00F5748C" w:rsidRPr="00357A0E" w:rsidRDefault="00F5748C" w:rsidP="00571166">
            <w:pPr>
              <w:pStyle w:val="Heading1"/>
              <w:jc w:val="left"/>
              <w:rPr>
                <w:rFonts w:ascii="Arial" w:hAnsi="Arial" w:cs="Arial"/>
                <w:b w:val="0"/>
                <w:i/>
                <w:sz w:val="22"/>
                <w:szCs w:val="22"/>
              </w:rPr>
            </w:pPr>
            <w:r>
              <w:rPr>
                <w:rFonts w:ascii="Arial" w:hAnsi="Arial" w:cs="Arial"/>
                <w:b w:val="0"/>
                <w:i/>
                <w:sz w:val="22"/>
                <w:szCs w:val="22"/>
                <w:lang w:val="sr-Latn-CS"/>
              </w:rPr>
              <w:t>Aminofillin amp. 250 mg</w:t>
            </w:r>
            <w:r w:rsidR="00E53B50">
              <w:rPr>
                <w:rFonts w:ascii="Arial" w:hAnsi="Arial" w:cs="Arial"/>
                <w:b w:val="0"/>
                <w:i/>
                <w:sz w:val="22"/>
                <w:szCs w:val="22"/>
                <w:lang w:val="sr-Cyrl-RS"/>
              </w:rPr>
              <w:t xml:space="preserve">, 240 </w:t>
            </w:r>
            <w:r w:rsidR="00E53B50">
              <w:rPr>
                <w:rFonts w:ascii="Arial" w:hAnsi="Arial" w:cs="Arial"/>
                <w:b w:val="0"/>
                <w:i/>
                <w:sz w:val="22"/>
                <w:szCs w:val="22"/>
                <w:lang w:val="sr-Latn-RS"/>
              </w:rPr>
              <w:t>mg</w:t>
            </w:r>
            <w:r>
              <w:rPr>
                <w:rFonts w:ascii="Arial" w:hAnsi="Arial" w:cs="Arial"/>
                <w:b w:val="0"/>
                <w:i/>
                <w:sz w:val="22"/>
                <w:szCs w:val="22"/>
                <w:lang w:val="sr-Latn-CS"/>
              </w:rPr>
              <w:t>/10ml</w:t>
            </w:r>
          </w:p>
        </w:tc>
        <w:tc>
          <w:tcPr>
            <w:tcW w:w="870" w:type="dxa"/>
            <w:tcBorders>
              <w:top w:val="single" w:sz="4" w:space="0" w:color="auto"/>
              <w:bottom w:val="single" w:sz="8" w:space="0" w:color="auto"/>
            </w:tcBorders>
            <w:vAlign w:val="center"/>
          </w:tcPr>
          <w:p w:rsidR="00F5748C" w:rsidRPr="00292EE0" w:rsidRDefault="00F5748C" w:rsidP="00571166">
            <w:pPr>
              <w:pStyle w:val="Heading1"/>
              <w:rPr>
                <w:rFonts w:ascii="Arial" w:hAnsi="Arial" w:cs="Arial"/>
                <w:b w:val="0"/>
                <w:i/>
                <w:sz w:val="22"/>
                <w:szCs w:val="22"/>
              </w:rPr>
            </w:pPr>
            <w:r>
              <w:rPr>
                <w:rFonts w:ascii="Arial" w:hAnsi="Arial" w:cs="Arial"/>
                <w:b w:val="0"/>
                <w:i/>
                <w:sz w:val="22"/>
                <w:szCs w:val="22"/>
                <w:lang w:val="sr-Cyrl-CS"/>
              </w:rPr>
              <w:t>ком</w:t>
            </w:r>
            <w:r w:rsidRPr="00292EE0">
              <w:rPr>
                <w:rFonts w:ascii="Arial" w:hAnsi="Arial" w:cs="Arial"/>
                <w:b w:val="0"/>
                <w:i/>
                <w:sz w:val="22"/>
                <w:szCs w:val="22"/>
              </w:rPr>
              <w:t>.</w:t>
            </w:r>
          </w:p>
        </w:tc>
        <w:tc>
          <w:tcPr>
            <w:tcW w:w="1334" w:type="dxa"/>
            <w:tcBorders>
              <w:top w:val="single" w:sz="4" w:space="0" w:color="auto"/>
              <w:bottom w:val="single" w:sz="8" w:space="0" w:color="auto"/>
            </w:tcBorders>
          </w:tcPr>
          <w:p w:rsidR="00F5748C" w:rsidRPr="00357A0E" w:rsidRDefault="00E53B50" w:rsidP="00571166">
            <w:pPr>
              <w:pStyle w:val="Heading1"/>
              <w:rPr>
                <w:rFonts w:ascii="Arial" w:hAnsi="Arial" w:cs="Arial"/>
                <w:b w:val="0"/>
                <w:i/>
                <w:sz w:val="22"/>
                <w:szCs w:val="22"/>
              </w:rPr>
            </w:pPr>
            <w:r>
              <w:rPr>
                <w:rFonts w:ascii="Arial" w:hAnsi="Arial" w:cs="Arial"/>
                <w:b w:val="0"/>
                <w:i/>
                <w:sz w:val="22"/>
                <w:szCs w:val="22"/>
              </w:rPr>
              <w:t>3</w:t>
            </w:r>
            <w:r w:rsidR="00F5748C">
              <w:rPr>
                <w:rFonts w:ascii="Arial" w:hAnsi="Arial" w:cs="Arial"/>
                <w:b w:val="0"/>
                <w:i/>
                <w:sz w:val="22"/>
                <w:szCs w:val="22"/>
              </w:rPr>
              <w:t>00</w:t>
            </w:r>
          </w:p>
        </w:tc>
        <w:tc>
          <w:tcPr>
            <w:tcW w:w="1011" w:type="dxa"/>
            <w:tcBorders>
              <w:top w:val="single" w:sz="4" w:space="0" w:color="auto"/>
              <w:bottom w:val="single" w:sz="8" w:space="0" w:color="auto"/>
            </w:tcBorders>
          </w:tcPr>
          <w:p w:rsidR="00F5748C" w:rsidRDefault="00F5748C" w:rsidP="00571166">
            <w:pPr>
              <w:pStyle w:val="Heading1"/>
              <w:jc w:val="right"/>
            </w:pPr>
          </w:p>
        </w:tc>
        <w:tc>
          <w:tcPr>
            <w:tcW w:w="1869" w:type="dxa"/>
            <w:tcBorders>
              <w:top w:val="single" w:sz="4" w:space="0" w:color="auto"/>
              <w:bottom w:val="single" w:sz="8" w:space="0" w:color="auto"/>
            </w:tcBorders>
          </w:tcPr>
          <w:p w:rsidR="00F5748C" w:rsidRDefault="00F5748C" w:rsidP="00571166">
            <w:pPr>
              <w:pStyle w:val="Heading1"/>
            </w:pPr>
          </w:p>
        </w:tc>
        <w:tc>
          <w:tcPr>
            <w:tcW w:w="1379" w:type="dxa"/>
            <w:tcBorders>
              <w:top w:val="single" w:sz="4" w:space="0" w:color="auto"/>
              <w:bottom w:val="single" w:sz="8" w:space="0" w:color="auto"/>
            </w:tcBorders>
          </w:tcPr>
          <w:p w:rsidR="00F5748C" w:rsidRDefault="00F5748C" w:rsidP="00571166">
            <w:pPr>
              <w:pStyle w:val="Heading1"/>
            </w:pPr>
          </w:p>
        </w:tc>
        <w:tc>
          <w:tcPr>
            <w:tcW w:w="1870" w:type="dxa"/>
            <w:tcBorders>
              <w:top w:val="single" w:sz="4" w:space="0" w:color="auto"/>
              <w:bottom w:val="single" w:sz="8" w:space="0" w:color="auto"/>
            </w:tcBorders>
          </w:tcPr>
          <w:p w:rsidR="00F5748C" w:rsidRDefault="00F5748C" w:rsidP="00571166">
            <w:pPr>
              <w:pStyle w:val="Heading1"/>
            </w:pPr>
          </w:p>
        </w:tc>
        <w:tc>
          <w:tcPr>
            <w:tcW w:w="1683" w:type="dxa"/>
            <w:tcBorders>
              <w:top w:val="single" w:sz="4" w:space="0" w:color="auto"/>
              <w:bottom w:val="single" w:sz="8" w:space="0" w:color="auto"/>
            </w:tcBorders>
          </w:tcPr>
          <w:p w:rsidR="00F5748C" w:rsidRDefault="00F5748C" w:rsidP="00571166">
            <w:pPr>
              <w:pStyle w:val="Heading1"/>
            </w:pPr>
          </w:p>
        </w:tc>
      </w:tr>
      <w:tr w:rsidR="00F5748C" w:rsidTr="00571166">
        <w:trPr>
          <w:cantSplit/>
          <w:trHeight w:val="221"/>
        </w:trPr>
        <w:tc>
          <w:tcPr>
            <w:tcW w:w="630" w:type="dxa"/>
            <w:tcBorders>
              <w:top w:val="single" w:sz="8" w:space="0" w:color="auto"/>
              <w:left w:val="single" w:sz="4" w:space="0" w:color="auto"/>
              <w:bottom w:val="single" w:sz="8" w:space="0" w:color="auto"/>
            </w:tcBorders>
            <w:vAlign w:val="center"/>
          </w:tcPr>
          <w:p w:rsidR="00F5748C" w:rsidRPr="00292EE0" w:rsidRDefault="00F5748C" w:rsidP="00571166">
            <w:pPr>
              <w:jc w:val="center"/>
              <w:rPr>
                <w:rFonts w:ascii="Arial" w:hAnsi="Arial" w:cs="Arial"/>
                <w:i/>
                <w:iCs/>
                <w:sz w:val="22"/>
                <w:szCs w:val="22"/>
                <w:lang w:val="en-US"/>
              </w:rPr>
            </w:pPr>
            <w:r w:rsidRPr="00292EE0">
              <w:rPr>
                <w:rFonts w:ascii="Arial" w:hAnsi="Arial" w:cs="Arial"/>
                <w:i/>
                <w:iCs/>
                <w:sz w:val="22"/>
                <w:szCs w:val="22"/>
                <w:lang w:val="en-US"/>
              </w:rPr>
              <w:t>2.</w:t>
            </w:r>
          </w:p>
        </w:tc>
        <w:tc>
          <w:tcPr>
            <w:tcW w:w="3556" w:type="dxa"/>
            <w:gridSpan w:val="2"/>
            <w:tcBorders>
              <w:top w:val="single" w:sz="8" w:space="0" w:color="auto"/>
              <w:left w:val="single" w:sz="4" w:space="0" w:color="auto"/>
              <w:bottom w:val="single" w:sz="8" w:space="0" w:color="auto"/>
            </w:tcBorders>
            <w:vAlign w:val="center"/>
          </w:tcPr>
          <w:p w:rsidR="00F5748C" w:rsidRPr="00357A0E" w:rsidRDefault="00E53B50" w:rsidP="00571166">
            <w:pPr>
              <w:pStyle w:val="Heading1"/>
              <w:jc w:val="left"/>
              <w:rPr>
                <w:rFonts w:ascii="Arial" w:hAnsi="Arial" w:cs="Arial"/>
                <w:b w:val="0"/>
                <w:i/>
                <w:sz w:val="22"/>
                <w:szCs w:val="22"/>
              </w:rPr>
            </w:pPr>
            <w:r>
              <w:rPr>
                <w:rFonts w:ascii="Arial" w:hAnsi="Arial" w:cs="Arial"/>
                <w:b w:val="0"/>
                <w:i/>
                <w:sz w:val="22"/>
                <w:szCs w:val="22"/>
              </w:rPr>
              <w:t>Adrenalin hidrohlorid inj. 1mg/ml</w:t>
            </w:r>
          </w:p>
        </w:tc>
        <w:tc>
          <w:tcPr>
            <w:tcW w:w="870" w:type="dxa"/>
            <w:tcBorders>
              <w:top w:val="single" w:sz="8" w:space="0" w:color="auto"/>
              <w:bottom w:val="single" w:sz="8" w:space="0" w:color="auto"/>
            </w:tcBorders>
            <w:vAlign w:val="center"/>
          </w:tcPr>
          <w:p w:rsidR="00F5748C" w:rsidRPr="00292EE0" w:rsidRDefault="00F5748C" w:rsidP="00571166">
            <w:pPr>
              <w:pStyle w:val="Heading1"/>
              <w:rPr>
                <w:rFonts w:ascii="Arial" w:hAnsi="Arial" w:cs="Arial"/>
                <w:b w:val="0"/>
                <w:i/>
                <w:sz w:val="22"/>
                <w:szCs w:val="22"/>
              </w:rPr>
            </w:pPr>
            <w:r>
              <w:rPr>
                <w:rFonts w:ascii="Arial" w:hAnsi="Arial" w:cs="Arial"/>
                <w:b w:val="0"/>
                <w:i/>
                <w:sz w:val="22"/>
                <w:szCs w:val="22"/>
                <w:lang w:val="sr-Cyrl-CS"/>
              </w:rPr>
              <w:t>ком</w:t>
            </w:r>
            <w:r w:rsidRPr="00292EE0">
              <w:rPr>
                <w:rFonts w:ascii="Arial" w:hAnsi="Arial" w:cs="Arial"/>
                <w:b w:val="0"/>
                <w:i/>
                <w:sz w:val="22"/>
                <w:szCs w:val="22"/>
              </w:rPr>
              <w:t>.</w:t>
            </w:r>
          </w:p>
        </w:tc>
        <w:tc>
          <w:tcPr>
            <w:tcW w:w="1334" w:type="dxa"/>
            <w:tcBorders>
              <w:top w:val="single" w:sz="8" w:space="0" w:color="auto"/>
              <w:bottom w:val="single" w:sz="8" w:space="0" w:color="auto"/>
            </w:tcBorders>
          </w:tcPr>
          <w:p w:rsidR="00F5748C" w:rsidRPr="00357A0E" w:rsidRDefault="00E53B50" w:rsidP="00571166">
            <w:pPr>
              <w:pStyle w:val="Heading1"/>
              <w:rPr>
                <w:rFonts w:ascii="Arial" w:hAnsi="Arial" w:cs="Arial"/>
                <w:b w:val="0"/>
                <w:i/>
                <w:sz w:val="22"/>
                <w:szCs w:val="22"/>
              </w:rPr>
            </w:pPr>
            <w:r>
              <w:rPr>
                <w:rFonts w:ascii="Arial" w:hAnsi="Arial" w:cs="Arial"/>
                <w:b w:val="0"/>
                <w:i/>
                <w:sz w:val="22"/>
                <w:szCs w:val="22"/>
              </w:rPr>
              <w:t>5</w:t>
            </w:r>
            <w:r w:rsidR="00F5748C">
              <w:rPr>
                <w:rFonts w:ascii="Arial" w:hAnsi="Arial" w:cs="Arial"/>
                <w:b w:val="0"/>
                <w:i/>
                <w:sz w:val="22"/>
                <w:szCs w:val="22"/>
              </w:rPr>
              <w:t>0</w:t>
            </w:r>
          </w:p>
        </w:tc>
        <w:tc>
          <w:tcPr>
            <w:tcW w:w="1011" w:type="dxa"/>
            <w:tcBorders>
              <w:top w:val="single" w:sz="8" w:space="0" w:color="auto"/>
              <w:bottom w:val="single" w:sz="8" w:space="0" w:color="auto"/>
            </w:tcBorders>
          </w:tcPr>
          <w:p w:rsidR="00F5748C" w:rsidRDefault="00F5748C" w:rsidP="00571166">
            <w:pPr>
              <w:pStyle w:val="Heading1"/>
              <w:jc w:val="right"/>
            </w:pPr>
          </w:p>
        </w:tc>
        <w:tc>
          <w:tcPr>
            <w:tcW w:w="1869" w:type="dxa"/>
            <w:tcBorders>
              <w:top w:val="single" w:sz="8" w:space="0" w:color="auto"/>
              <w:bottom w:val="single" w:sz="8" w:space="0" w:color="auto"/>
            </w:tcBorders>
          </w:tcPr>
          <w:p w:rsidR="00F5748C" w:rsidRDefault="00F5748C" w:rsidP="00571166">
            <w:pPr>
              <w:pStyle w:val="Heading1"/>
            </w:pPr>
          </w:p>
        </w:tc>
        <w:tc>
          <w:tcPr>
            <w:tcW w:w="1379" w:type="dxa"/>
            <w:tcBorders>
              <w:top w:val="single" w:sz="8" w:space="0" w:color="auto"/>
              <w:bottom w:val="single" w:sz="8" w:space="0" w:color="auto"/>
            </w:tcBorders>
          </w:tcPr>
          <w:p w:rsidR="00F5748C" w:rsidRDefault="00F5748C" w:rsidP="00571166">
            <w:pPr>
              <w:pStyle w:val="Heading1"/>
            </w:pPr>
          </w:p>
        </w:tc>
        <w:tc>
          <w:tcPr>
            <w:tcW w:w="1870" w:type="dxa"/>
            <w:tcBorders>
              <w:top w:val="single" w:sz="8" w:space="0" w:color="auto"/>
              <w:bottom w:val="single" w:sz="8" w:space="0" w:color="auto"/>
            </w:tcBorders>
          </w:tcPr>
          <w:p w:rsidR="00F5748C" w:rsidRDefault="00F5748C" w:rsidP="00571166">
            <w:pPr>
              <w:pStyle w:val="Heading1"/>
            </w:pPr>
          </w:p>
        </w:tc>
        <w:tc>
          <w:tcPr>
            <w:tcW w:w="1683" w:type="dxa"/>
            <w:tcBorders>
              <w:top w:val="single" w:sz="8" w:space="0" w:color="auto"/>
              <w:bottom w:val="single" w:sz="8" w:space="0" w:color="auto"/>
            </w:tcBorders>
          </w:tcPr>
          <w:p w:rsidR="00F5748C" w:rsidRDefault="00F5748C" w:rsidP="00571166">
            <w:pPr>
              <w:pStyle w:val="Heading1"/>
            </w:pPr>
          </w:p>
        </w:tc>
      </w:tr>
      <w:tr w:rsidR="00F5748C" w:rsidTr="00E53B50">
        <w:trPr>
          <w:cantSplit/>
          <w:trHeight w:val="291"/>
        </w:trPr>
        <w:tc>
          <w:tcPr>
            <w:tcW w:w="630" w:type="dxa"/>
            <w:tcBorders>
              <w:top w:val="single" w:sz="8" w:space="0" w:color="auto"/>
              <w:left w:val="single" w:sz="4" w:space="0" w:color="auto"/>
              <w:bottom w:val="single" w:sz="8" w:space="0" w:color="auto"/>
            </w:tcBorders>
            <w:vAlign w:val="center"/>
          </w:tcPr>
          <w:p w:rsidR="00F5748C" w:rsidRPr="00292EE0" w:rsidRDefault="00F5748C" w:rsidP="00571166">
            <w:pPr>
              <w:jc w:val="center"/>
              <w:rPr>
                <w:rFonts w:ascii="Arial" w:hAnsi="Arial" w:cs="Arial"/>
                <w:i/>
                <w:iCs/>
                <w:sz w:val="22"/>
                <w:szCs w:val="22"/>
                <w:lang w:val="en-US"/>
              </w:rPr>
            </w:pPr>
            <w:r w:rsidRPr="00292EE0">
              <w:rPr>
                <w:rFonts w:ascii="Arial" w:hAnsi="Arial" w:cs="Arial"/>
                <w:i/>
                <w:iCs/>
                <w:sz w:val="22"/>
                <w:szCs w:val="22"/>
                <w:lang w:val="en-US"/>
              </w:rPr>
              <w:t>3.</w:t>
            </w:r>
          </w:p>
        </w:tc>
        <w:tc>
          <w:tcPr>
            <w:tcW w:w="3556" w:type="dxa"/>
            <w:gridSpan w:val="2"/>
            <w:tcBorders>
              <w:top w:val="single" w:sz="8" w:space="0" w:color="auto"/>
              <w:left w:val="single" w:sz="4" w:space="0" w:color="auto"/>
              <w:bottom w:val="single" w:sz="8" w:space="0" w:color="auto"/>
            </w:tcBorders>
            <w:vAlign w:val="center"/>
          </w:tcPr>
          <w:p w:rsidR="00F5748C" w:rsidRPr="00357A0E" w:rsidRDefault="00F5748C" w:rsidP="00571166">
            <w:pPr>
              <w:pStyle w:val="Heading1"/>
              <w:rPr>
                <w:rFonts w:ascii="Arial" w:hAnsi="Arial" w:cs="Arial"/>
                <w:b w:val="0"/>
                <w:i/>
                <w:sz w:val="22"/>
                <w:szCs w:val="22"/>
              </w:rPr>
            </w:pPr>
            <w:r>
              <w:rPr>
                <w:rFonts w:ascii="Arial" w:hAnsi="Arial" w:cs="Arial"/>
                <w:b w:val="0"/>
                <w:i/>
                <w:sz w:val="22"/>
                <w:szCs w:val="22"/>
              </w:rPr>
              <w:t>Naloxon hydrohlorid amp. 0.4 mg/ml</w:t>
            </w:r>
          </w:p>
        </w:tc>
        <w:tc>
          <w:tcPr>
            <w:tcW w:w="870" w:type="dxa"/>
            <w:tcBorders>
              <w:top w:val="single" w:sz="8" w:space="0" w:color="auto"/>
              <w:bottom w:val="single" w:sz="8" w:space="0" w:color="auto"/>
            </w:tcBorders>
            <w:vAlign w:val="center"/>
          </w:tcPr>
          <w:p w:rsidR="00F5748C" w:rsidRPr="00292EE0" w:rsidRDefault="00F5748C" w:rsidP="00571166">
            <w:pPr>
              <w:pStyle w:val="Heading1"/>
              <w:rPr>
                <w:rFonts w:ascii="Arial" w:hAnsi="Arial" w:cs="Arial"/>
                <w:b w:val="0"/>
                <w:i/>
                <w:sz w:val="22"/>
                <w:szCs w:val="22"/>
              </w:rPr>
            </w:pPr>
            <w:r>
              <w:rPr>
                <w:rFonts w:ascii="Arial" w:hAnsi="Arial" w:cs="Arial"/>
                <w:b w:val="0"/>
                <w:i/>
                <w:sz w:val="22"/>
                <w:szCs w:val="22"/>
                <w:lang w:val="sr-Cyrl-CS"/>
              </w:rPr>
              <w:t>ком</w:t>
            </w:r>
            <w:r w:rsidRPr="00292EE0">
              <w:rPr>
                <w:rFonts w:ascii="Arial" w:hAnsi="Arial" w:cs="Arial"/>
                <w:b w:val="0"/>
                <w:i/>
                <w:sz w:val="22"/>
                <w:szCs w:val="22"/>
              </w:rPr>
              <w:t>.</w:t>
            </w:r>
          </w:p>
        </w:tc>
        <w:tc>
          <w:tcPr>
            <w:tcW w:w="1334" w:type="dxa"/>
            <w:tcBorders>
              <w:top w:val="single" w:sz="8" w:space="0" w:color="auto"/>
              <w:bottom w:val="single" w:sz="8" w:space="0" w:color="auto"/>
            </w:tcBorders>
          </w:tcPr>
          <w:p w:rsidR="00F5748C" w:rsidRPr="007251E0" w:rsidRDefault="00385E05" w:rsidP="00571166">
            <w:pPr>
              <w:pStyle w:val="Heading1"/>
              <w:rPr>
                <w:rFonts w:ascii="Arial" w:hAnsi="Arial" w:cs="Arial"/>
                <w:b w:val="0"/>
                <w:i/>
                <w:sz w:val="22"/>
                <w:szCs w:val="22"/>
                <w:lang w:val="sr-Cyrl-CS"/>
              </w:rPr>
            </w:pPr>
            <w:r>
              <w:rPr>
                <w:rFonts w:ascii="Arial" w:hAnsi="Arial" w:cs="Arial"/>
                <w:b w:val="0"/>
                <w:i/>
                <w:sz w:val="22"/>
                <w:szCs w:val="22"/>
                <w:lang w:val="sr-Cyrl-CS"/>
              </w:rPr>
              <w:t>1</w:t>
            </w:r>
            <w:r w:rsidR="00F5748C">
              <w:rPr>
                <w:rFonts w:ascii="Arial" w:hAnsi="Arial" w:cs="Arial"/>
                <w:b w:val="0"/>
                <w:i/>
                <w:sz w:val="22"/>
                <w:szCs w:val="22"/>
                <w:lang w:val="sr-Cyrl-CS"/>
              </w:rPr>
              <w:t>0</w:t>
            </w:r>
          </w:p>
        </w:tc>
        <w:tc>
          <w:tcPr>
            <w:tcW w:w="1011" w:type="dxa"/>
            <w:tcBorders>
              <w:top w:val="single" w:sz="8" w:space="0" w:color="auto"/>
              <w:bottom w:val="single" w:sz="8" w:space="0" w:color="auto"/>
            </w:tcBorders>
          </w:tcPr>
          <w:p w:rsidR="00F5748C" w:rsidRDefault="00F5748C" w:rsidP="00571166">
            <w:pPr>
              <w:pStyle w:val="Heading1"/>
            </w:pPr>
          </w:p>
        </w:tc>
        <w:tc>
          <w:tcPr>
            <w:tcW w:w="1869" w:type="dxa"/>
            <w:tcBorders>
              <w:top w:val="single" w:sz="8" w:space="0" w:color="auto"/>
              <w:bottom w:val="single" w:sz="8" w:space="0" w:color="auto"/>
            </w:tcBorders>
          </w:tcPr>
          <w:p w:rsidR="00F5748C" w:rsidRDefault="00F5748C" w:rsidP="00571166">
            <w:pPr>
              <w:pStyle w:val="Heading1"/>
            </w:pPr>
          </w:p>
        </w:tc>
        <w:tc>
          <w:tcPr>
            <w:tcW w:w="1379" w:type="dxa"/>
            <w:tcBorders>
              <w:top w:val="single" w:sz="8" w:space="0" w:color="auto"/>
              <w:bottom w:val="single" w:sz="8" w:space="0" w:color="auto"/>
            </w:tcBorders>
          </w:tcPr>
          <w:p w:rsidR="00F5748C" w:rsidRDefault="00F5748C" w:rsidP="00571166">
            <w:pPr>
              <w:pStyle w:val="Heading1"/>
            </w:pPr>
          </w:p>
        </w:tc>
        <w:tc>
          <w:tcPr>
            <w:tcW w:w="1870" w:type="dxa"/>
            <w:tcBorders>
              <w:top w:val="single" w:sz="8" w:space="0" w:color="auto"/>
              <w:bottom w:val="single" w:sz="8" w:space="0" w:color="auto"/>
            </w:tcBorders>
          </w:tcPr>
          <w:p w:rsidR="00F5748C" w:rsidRDefault="00F5748C" w:rsidP="00571166">
            <w:pPr>
              <w:pStyle w:val="Heading1"/>
            </w:pPr>
          </w:p>
        </w:tc>
        <w:tc>
          <w:tcPr>
            <w:tcW w:w="1683" w:type="dxa"/>
            <w:tcBorders>
              <w:top w:val="single" w:sz="8" w:space="0" w:color="auto"/>
              <w:bottom w:val="single" w:sz="8" w:space="0" w:color="auto"/>
            </w:tcBorders>
          </w:tcPr>
          <w:p w:rsidR="00F5748C" w:rsidRDefault="00F5748C" w:rsidP="00571166">
            <w:pPr>
              <w:pStyle w:val="Heading1"/>
            </w:pPr>
          </w:p>
        </w:tc>
      </w:tr>
      <w:tr w:rsidR="00E53B50" w:rsidTr="00571166">
        <w:trPr>
          <w:cantSplit/>
          <w:trHeight w:val="291"/>
        </w:trPr>
        <w:tc>
          <w:tcPr>
            <w:tcW w:w="630" w:type="dxa"/>
            <w:tcBorders>
              <w:top w:val="single" w:sz="8" w:space="0" w:color="auto"/>
              <w:left w:val="single" w:sz="4" w:space="0" w:color="auto"/>
              <w:bottom w:val="single" w:sz="4" w:space="0" w:color="auto"/>
            </w:tcBorders>
            <w:vAlign w:val="center"/>
          </w:tcPr>
          <w:p w:rsidR="00E53B50" w:rsidRPr="00292EE0" w:rsidRDefault="00E53B50" w:rsidP="00571166">
            <w:pPr>
              <w:jc w:val="center"/>
              <w:rPr>
                <w:rFonts w:ascii="Arial" w:hAnsi="Arial" w:cs="Arial"/>
                <w:i/>
                <w:iCs/>
                <w:sz w:val="22"/>
                <w:szCs w:val="22"/>
                <w:lang w:val="en-US"/>
              </w:rPr>
            </w:pPr>
            <w:r>
              <w:rPr>
                <w:rFonts w:ascii="Arial" w:hAnsi="Arial" w:cs="Arial"/>
                <w:i/>
                <w:iCs/>
                <w:sz w:val="22"/>
                <w:szCs w:val="22"/>
                <w:lang w:val="en-US"/>
              </w:rPr>
              <w:t>4.</w:t>
            </w:r>
          </w:p>
        </w:tc>
        <w:tc>
          <w:tcPr>
            <w:tcW w:w="3556" w:type="dxa"/>
            <w:gridSpan w:val="2"/>
            <w:tcBorders>
              <w:top w:val="single" w:sz="8" w:space="0" w:color="auto"/>
              <w:left w:val="single" w:sz="4" w:space="0" w:color="auto"/>
              <w:bottom w:val="single" w:sz="4" w:space="0" w:color="auto"/>
            </w:tcBorders>
            <w:vAlign w:val="center"/>
          </w:tcPr>
          <w:p w:rsidR="00E53B50" w:rsidRDefault="00E53B50" w:rsidP="00571166">
            <w:pPr>
              <w:pStyle w:val="Heading1"/>
              <w:rPr>
                <w:rFonts w:ascii="Arial" w:hAnsi="Arial" w:cs="Arial"/>
                <w:b w:val="0"/>
                <w:i/>
                <w:sz w:val="22"/>
                <w:szCs w:val="22"/>
              </w:rPr>
            </w:pPr>
            <w:r>
              <w:rPr>
                <w:rFonts w:ascii="Arial" w:hAnsi="Arial" w:cs="Arial"/>
                <w:b w:val="0"/>
                <w:i/>
                <w:sz w:val="22"/>
                <w:szCs w:val="22"/>
              </w:rPr>
              <w:t>Calcium gluconate inj. 10% 10ml</w:t>
            </w:r>
          </w:p>
        </w:tc>
        <w:tc>
          <w:tcPr>
            <w:tcW w:w="870" w:type="dxa"/>
            <w:tcBorders>
              <w:top w:val="single" w:sz="8" w:space="0" w:color="auto"/>
              <w:bottom w:val="single" w:sz="4" w:space="0" w:color="auto"/>
            </w:tcBorders>
            <w:vAlign w:val="center"/>
          </w:tcPr>
          <w:p w:rsidR="00E53B50" w:rsidRPr="00E53B50" w:rsidRDefault="00E53B50" w:rsidP="00571166">
            <w:pPr>
              <w:pStyle w:val="Heading1"/>
              <w:rPr>
                <w:rFonts w:ascii="Arial" w:hAnsi="Arial" w:cs="Arial"/>
                <w:b w:val="0"/>
                <w:i/>
                <w:sz w:val="22"/>
                <w:szCs w:val="22"/>
                <w:lang w:val="sr-Cyrl-RS"/>
              </w:rPr>
            </w:pPr>
            <w:r>
              <w:rPr>
                <w:rFonts w:ascii="Arial" w:hAnsi="Arial" w:cs="Arial"/>
                <w:b w:val="0"/>
                <w:i/>
                <w:sz w:val="22"/>
                <w:szCs w:val="22"/>
                <w:lang w:val="sr-Cyrl-RS"/>
              </w:rPr>
              <w:t>Ком.</w:t>
            </w:r>
          </w:p>
        </w:tc>
        <w:tc>
          <w:tcPr>
            <w:tcW w:w="1334" w:type="dxa"/>
            <w:tcBorders>
              <w:top w:val="single" w:sz="8" w:space="0" w:color="auto"/>
              <w:bottom w:val="single" w:sz="4" w:space="0" w:color="auto"/>
            </w:tcBorders>
          </w:tcPr>
          <w:p w:rsidR="00E53B50" w:rsidRDefault="00E53B50" w:rsidP="00571166">
            <w:pPr>
              <w:pStyle w:val="Heading1"/>
              <w:rPr>
                <w:rFonts w:ascii="Arial" w:hAnsi="Arial" w:cs="Arial"/>
                <w:b w:val="0"/>
                <w:i/>
                <w:sz w:val="22"/>
                <w:szCs w:val="22"/>
                <w:lang w:val="sr-Cyrl-CS"/>
              </w:rPr>
            </w:pPr>
            <w:r>
              <w:rPr>
                <w:rFonts w:ascii="Arial" w:hAnsi="Arial" w:cs="Arial"/>
                <w:b w:val="0"/>
                <w:i/>
                <w:sz w:val="22"/>
                <w:szCs w:val="22"/>
                <w:lang w:val="sr-Cyrl-CS"/>
              </w:rPr>
              <w:t>100</w:t>
            </w:r>
          </w:p>
        </w:tc>
        <w:tc>
          <w:tcPr>
            <w:tcW w:w="1011" w:type="dxa"/>
            <w:tcBorders>
              <w:top w:val="single" w:sz="8" w:space="0" w:color="auto"/>
              <w:bottom w:val="single" w:sz="4" w:space="0" w:color="auto"/>
            </w:tcBorders>
          </w:tcPr>
          <w:p w:rsidR="00E53B50" w:rsidRDefault="00E53B50" w:rsidP="00571166">
            <w:pPr>
              <w:pStyle w:val="Heading1"/>
            </w:pPr>
          </w:p>
        </w:tc>
        <w:tc>
          <w:tcPr>
            <w:tcW w:w="1869" w:type="dxa"/>
            <w:tcBorders>
              <w:top w:val="single" w:sz="8" w:space="0" w:color="auto"/>
              <w:bottom w:val="single" w:sz="4" w:space="0" w:color="auto"/>
            </w:tcBorders>
          </w:tcPr>
          <w:p w:rsidR="00E53B50" w:rsidRDefault="00E53B50" w:rsidP="00571166">
            <w:pPr>
              <w:pStyle w:val="Heading1"/>
            </w:pPr>
          </w:p>
        </w:tc>
        <w:tc>
          <w:tcPr>
            <w:tcW w:w="1379" w:type="dxa"/>
            <w:tcBorders>
              <w:top w:val="single" w:sz="8" w:space="0" w:color="auto"/>
              <w:bottom w:val="single" w:sz="4" w:space="0" w:color="auto"/>
            </w:tcBorders>
          </w:tcPr>
          <w:p w:rsidR="00E53B50" w:rsidRDefault="00E53B50" w:rsidP="00571166">
            <w:pPr>
              <w:pStyle w:val="Heading1"/>
            </w:pPr>
          </w:p>
        </w:tc>
        <w:tc>
          <w:tcPr>
            <w:tcW w:w="1870" w:type="dxa"/>
            <w:tcBorders>
              <w:top w:val="single" w:sz="8" w:space="0" w:color="auto"/>
              <w:bottom w:val="single" w:sz="4" w:space="0" w:color="auto"/>
            </w:tcBorders>
          </w:tcPr>
          <w:p w:rsidR="00E53B50" w:rsidRDefault="00E53B50" w:rsidP="00571166">
            <w:pPr>
              <w:pStyle w:val="Heading1"/>
            </w:pPr>
          </w:p>
        </w:tc>
        <w:tc>
          <w:tcPr>
            <w:tcW w:w="1683" w:type="dxa"/>
            <w:tcBorders>
              <w:top w:val="single" w:sz="8" w:space="0" w:color="auto"/>
              <w:bottom w:val="single" w:sz="4" w:space="0" w:color="auto"/>
            </w:tcBorders>
          </w:tcPr>
          <w:p w:rsidR="00E53B50" w:rsidRDefault="00E53B50" w:rsidP="00571166">
            <w:pPr>
              <w:pStyle w:val="Heading1"/>
            </w:pPr>
          </w:p>
        </w:tc>
      </w:tr>
    </w:tbl>
    <w:p w:rsidR="00F5748C" w:rsidRDefault="00F5748C" w:rsidP="00F5748C">
      <w:pPr>
        <w:spacing w:line="360" w:lineRule="auto"/>
        <w:rPr>
          <w:rFonts w:ascii="Arial" w:hAnsi="Arial" w:cs="Arial"/>
          <w:b/>
          <w:bCs/>
          <w:i/>
          <w:iCs/>
          <w:sz w:val="22"/>
          <w:szCs w:val="22"/>
        </w:rPr>
      </w:pPr>
    </w:p>
    <w:p w:rsidR="00F5748C" w:rsidRDefault="00F5748C" w:rsidP="00F5748C">
      <w:pPr>
        <w:spacing w:line="360" w:lineRule="auto"/>
        <w:rPr>
          <w:rFonts w:ascii="Arial" w:hAnsi="Arial" w:cs="Arial"/>
          <w:b/>
          <w:bCs/>
          <w:i/>
          <w:iCs/>
          <w:sz w:val="22"/>
          <w:szCs w:val="22"/>
        </w:rPr>
      </w:pPr>
    </w:p>
    <w:p w:rsidR="00F5748C" w:rsidRDefault="00F5748C" w:rsidP="00F5748C">
      <w:pPr>
        <w:spacing w:line="360" w:lineRule="auto"/>
        <w:rPr>
          <w:rFonts w:ascii="Arial" w:hAnsi="Arial" w:cs="Arial"/>
          <w:b/>
          <w:bCs/>
          <w:i/>
          <w:iCs/>
          <w:sz w:val="22"/>
          <w:szCs w:val="22"/>
        </w:rPr>
      </w:pPr>
    </w:p>
    <w:p w:rsidR="00F5748C" w:rsidRDefault="00F5748C" w:rsidP="00F5748C">
      <w:pPr>
        <w:spacing w:line="360" w:lineRule="auto"/>
        <w:rPr>
          <w:rFonts w:ascii="Arial" w:hAnsi="Arial" w:cs="Arial"/>
          <w:b/>
          <w:bCs/>
          <w:i/>
          <w:iCs/>
          <w:sz w:val="22"/>
          <w:szCs w:val="22"/>
        </w:rPr>
      </w:pPr>
    </w:p>
    <w:p w:rsidR="00F5748C" w:rsidRDefault="00F5748C" w:rsidP="00F5748C">
      <w:pPr>
        <w:spacing w:line="360" w:lineRule="auto"/>
        <w:rPr>
          <w:rFonts w:ascii="Arial" w:hAnsi="Arial" w:cs="Arial"/>
          <w:b/>
          <w:bCs/>
          <w:i/>
          <w:iCs/>
          <w:sz w:val="22"/>
          <w:szCs w:val="22"/>
        </w:rPr>
      </w:pPr>
    </w:p>
    <w:p w:rsidR="00F5748C" w:rsidRDefault="00F5748C" w:rsidP="00F5748C">
      <w:pPr>
        <w:spacing w:line="360" w:lineRule="auto"/>
        <w:rPr>
          <w:rFonts w:ascii="Arial" w:hAnsi="Arial" w:cs="Arial"/>
          <w:b/>
          <w:bCs/>
          <w:i/>
          <w:iCs/>
          <w:sz w:val="22"/>
          <w:szCs w:val="22"/>
        </w:rPr>
      </w:pPr>
    </w:p>
    <w:p w:rsidR="00F5748C" w:rsidRPr="00681331" w:rsidRDefault="00F5748C" w:rsidP="00F5748C">
      <w:pPr>
        <w:spacing w:line="360" w:lineRule="auto"/>
        <w:rPr>
          <w:rFonts w:ascii="Arial" w:hAnsi="Arial" w:cs="Arial"/>
          <w:b/>
          <w:bCs/>
          <w:i/>
          <w:iCs/>
          <w:sz w:val="22"/>
          <w:szCs w:val="22"/>
        </w:rPr>
      </w:pPr>
      <w:r>
        <w:rPr>
          <w:rFonts w:ascii="Arial" w:hAnsi="Arial" w:cs="Arial"/>
          <w:b/>
          <w:bCs/>
          <w:i/>
          <w:iCs/>
          <w:sz w:val="22"/>
          <w:szCs w:val="22"/>
        </w:rPr>
        <w:t>УКУПНА ВРЕДНОСТ ПОНУДЕ ЗА ПАРТИЈУ БЕЗ ПДВ-а</w:t>
      </w:r>
      <w:r w:rsidRPr="00681331">
        <w:rPr>
          <w:rFonts w:ascii="Arial" w:hAnsi="Arial" w:cs="Arial"/>
          <w:b/>
          <w:bCs/>
          <w:i/>
          <w:iCs/>
          <w:sz w:val="22"/>
          <w:szCs w:val="22"/>
        </w:rPr>
        <w:t xml:space="preserve">:________________________ </w:t>
      </w:r>
      <w:r>
        <w:rPr>
          <w:rFonts w:ascii="Arial" w:hAnsi="Arial" w:cs="Arial"/>
          <w:b/>
          <w:bCs/>
          <w:i/>
          <w:iCs/>
          <w:sz w:val="22"/>
          <w:szCs w:val="22"/>
        </w:rPr>
        <w:t>динара</w:t>
      </w:r>
    </w:p>
    <w:p w:rsidR="00F5748C" w:rsidRPr="00681331" w:rsidRDefault="00F5748C" w:rsidP="00F5748C">
      <w:pPr>
        <w:spacing w:line="360" w:lineRule="auto"/>
        <w:rPr>
          <w:rFonts w:ascii="Arial" w:hAnsi="Arial" w:cs="Arial"/>
          <w:b/>
          <w:bCs/>
          <w:i/>
          <w:iCs/>
          <w:sz w:val="22"/>
          <w:szCs w:val="22"/>
        </w:rPr>
      </w:pPr>
      <w:r>
        <w:rPr>
          <w:rFonts w:ascii="Arial" w:hAnsi="Arial" w:cs="Arial"/>
          <w:b/>
          <w:bCs/>
          <w:i/>
          <w:iCs/>
          <w:sz w:val="22"/>
          <w:szCs w:val="22"/>
        </w:rPr>
        <w:t>РОК ПЛАЋАЊА ЈЕ 90 дана од дана пријема рачуна</w:t>
      </w:r>
    </w:p>
    <w:p w:rsidR="00F5748C" w:rsidRPr="00681331" w:rsidRDefault="00F5748C" w:rsidP="00F5748C">
      <w:pPr>
        <w:spacing w:line="360" w:lineRule="auto"/>
        <w:rPr>
          <w:rFonts w:ascii="Arial" w:hAnsi="Arial" w:cs="Arial"/>
          <w:b/>
          <w:bCs/>
          <w:i/>
          <w:iCs/>
          <w:sz w:val="22"/>
          <w:szCs w:val="22"/>
        </w:rPr>
      </w:pPr>
      <w:r>
        <w:rPr>
          <w:rFonts w:ascii="Arial" w:hAnsi="Arial" w:cs="Arial"/>
          <w:b/>
          <w:bCs/>
          <w:i/>
          <w:iCs/>
          <w:sz w:val="22"/>
          <w:szCs w:val="22"/>
        </w:rPr>
        <w:t>РОК ИСПОРУКЕ (уписати најкраћи понуђени рок испоруке): ___________________</w:t>
      </w:r>
    </w:p>
    <w:p w:rsidR="00F5748C" w:rsidRDefault="00F5748C" w:rsidP="00F5748C">
      <w:pPr>
        <w:spacing w:line="360" w:lineRule="auto"/>
        <w:rPr>
          <w:rFonts w:ascii="Arial" w:hAnsi="Arial" w:cs="Arial"/>
          <w:b/>
          <w:bCs/>
          <w:i/>
          <w:iCs/>
          <w:sz w:val="22"/>
          <w:szCs w:val="22"/>
        </w:rPr>
      </w:pPr>
      <w:r>
        <w:rPr>
          <w:rFonts w:ascii="Arial" w:hAnsi="Arial" w:cs="Arial"/>
          <w:b/>
          <w:bCs/>
          <w:i/>
          <w:iCs/>
          <w:sz w:val="22"/>
          <w:szCs w:val="22"/>
        </w:rPr>
        <w:t>МЕСТО ИСПОРУКЕ ЈЕ 23330 Нови Кнежевац, ул. Краља Петра 1. Карађорђевића бр. 85</w:t>
      </w:r>
    </w:p>
    <w:p w:rsidR="00F5748C" w:rsidRPr="00DF2B63" w:rsidRDefault="00F5748C" w:rsidP="00F5748C">
      <w:pPr>
        <w:spacing w:line="360" w:lineRule="auto"/>
        <w:rPr>
          <w:rFonts w:ascii="Arial" w:hAnsi="Arial" w:cs="Arial"/>
          <w:b/>
          <w:i/>
          <w:sz w:val="22"/>
          <w:szCs w:val="22"/>
          <w:lang w:val="sr-Cyrl-RS"/>
        </w:rPr>
      </w:pPr>
      <w:r>
        <w:rPr>
          <w:rFonts w:ascii="Arial" w:hAnsi="Arial" w:cs="Arial"/>
          <w:b/>
          <w:i/>
          <w:sz w:val="22"/>
          <w:szCs w:val="22"/>
        </w:rPr>
        <w:t>РОК ВАЖЕЊА ПОНУДЕ</w:t>
      </w:r>
      <w:r w:rsidRPr="00681331">
        <w:rPr>
          <w:rFonts w:ascii="Arial" w:hAnsi="Arial" w:cs="Arial"/>
          <w:b/>
          <w:i/>
          <w:sz w:val="22"/>
          <w:szCs w:val="22"/>
        </w:rPr>
        <w:t>: _______________________________</w:t>
      </w:r>
      <w:r w:rsidR="00DF2B63">
        <w:rPr>
          <w:rFonts w:ascii="Arial" w:hAnsi="Arial" w:cs="Arial"/>
          <w:b/>
          <w:i/>
          <w:sz w:val="22"/>
          <w:szCs w:val="22"/>
          <w:lang w:val="sr-Cyrl-RS"/>
        </w:rPr>
        <w:t>(најмање 30 дана од отварања понуда)</w:t>
      </w:r>
    </w:p>
    <w:p w:rsidR="00F5748C" w:rsidRDefault="00F5748C" w:rsidP="00F5748C">
      <w:pPr>
        <w:spacing w:line="360" w:lineRule="auto"/>
        <w:rPr>
          <w:rFonts w:ascii="Arial" w:hAnsi="Arial" w:cs="Arial"/>
          <w:b/>
          <w:i/>
          <w:sz w:val="22"/>
          <w:szCs w:val="22"/>
        </w:rPr>
      </w:pPr>
      <w:r>
        <w:rPr>
          <w:rFonts w:ascii="Arial" w:hAnsi="Arial" w:cs="Arial"/>
          <w:b/>
          <w:i/>
          <w:sz w:val="22"/>
          <w:szCs w:val="22"/>
        </w:rPr>
        <w:t>ИЗВРШЕЊЕ НАБАВКЕ</w:t>
      </w:r>
      <w:r w:rsidRPr="00681331">
        <w:rPr>
          <w:rFonts w:ascii="Arial" w:hAnsi="Arial" w:cs="Arial"/>
          <w:b/>
          <w:i/>
          <w:sz w:val="22"/>
          <w:szCs w:val="22"/>
        </w:rPr>
        <w:t xml:space="preserve"> (</w:t>
      </w:r>
      <w:r>
        <w:rPr>
          <w:rFonts w:ascii="Arial" w:hAnsi="Arial" w:cs="Arial"/>
          <w:b/>
          <w:i/>
          <w:sz w:val="22"/>
          <w:szCs w:val="22"/>
        </w:rPr>
        <w:t>самостално, или ангажовање подизвођача</w:t>
      </w:r>
      <w:r w:rsidRPr="00681331">
        <w:rPr>
          <w:rFonts w:ascii="Arial" w:hAnsi="Arial" w:cs="Arial"/>
          <w:b/>
          <w:i/>
          <w:sz w:val="22"/>
          <w:szCs w:val="22"/>
        </w:rPr>
        <w:t>):</w:t>
      </w:r>
    </w:p>
    <w:p w:rsidR="00F5748C" w:rsidRDefault="00F5748C" w:rsidP="00F5748C">
      <w:pPr>
        <w:spacing w:line="360" w:lineRule="auto"/>
        <w:rPr>
          <w:rFonts w:ascii="Arial" w:hAnsi="Arial" w:cs="Arial"/>
          <w:b/>
          <w:i/>
          <w:sz w:val="22"/>
          <w:szCs w:val="22"/>
        </w:rPr>
      </w:pPr>
      <w:r>
        <w:rPr>
          <w:rFonts w:ascii="Arial" w:hAnsi="Arial" w:cs="Arial"/>
          <w:b/>
          <w:i/>
          <w:sz w:val="22"/>
          <w:szCs w:val="22"/>
        </w:rPr>
        <w:t>_____________________________________________________________________________________________________________</w:t>
      </w:r>
    </w:p>
    <w:p w:rsidR="00F5748C" w:rsidRPr="00DF7D4F" w:rsidRDefault="00F5748C" w:rsidP="00F5748C">
      <w:pPr>
        <w:spacing w:line="360" w:lineRule="auto"/>
        <w:jc w:val="center"/>
        <w:rPr>
          <w:rFonts w:ascii="Arial" w:hAnsi="Arial" w:cs="Arial"/>
          <w:b/>
          <w:i/>
          <w:sz w:val="16"/>
          <w:szCs w:val="16"/>
        </w:rPr>
      </w:pPr>
      <w:r w:rsidRPr="00DF7D4F">
        <w:rPr>
          <w:rFonts w:ascii="Arial" w:hAnsi="Arial" w:cs="Arial"/>
          <w:b/>
          <w:i/>
          <w:sz w:val="16"/>
          <w:szCs w:val="16"/>
        </w:rPr>
        <w:t>(</w:t>
      </w:r>
      <w:r>
        <w:rPr>
          <w:rFonts w:ascii="Arial" w:hAnsi="Arial" w:cs="Arial"/>
          <w:b/>
          <w:i/>
          <w:sz w:val="16"/>
          <w:szCs w:val="16"/>
        </w:rPr>
        <w:t>навести назив и седиште подизвођача</w:t>
      </w:r>
      <w:r w:rsidRPr="00DF7D4F">
        <w:rPr>
          <w:rFonts w:ascii="Arial" w:hAnsi="Arial" w:cs="Arial"/>
          <w:b/>
          <w:i/>
          <w:sz w:val="16"/>
          <w:szCs w:val="16"/>
        </w:rPr>
        <w:t>)</w:t>
      </w:r>
    </w:p>
    <w:p w:rsidR="00F5748C" w:rsidRDefault="00F5748C" w:rsidP="00F5748C">
      <w:pPr>
        <w:rPr>
          <w:rFonts w:ascii="Arial" w:hAnsi="Arial" w:cs="Arial"/>
          <w:i/>
          <w:sz w:val="22"/>
          <w:szCs w:val="22"/>
        </w:rPr>
      </w:pPr>
      <w:r>
        <w:rPr>
          <w:rFonts w:ascii="Arial" w:hAnsi="Arial" w:cs="Arial"/>
          <w:b/>
          <w:i/>
          <w:sz w:val="22"/>
          <w:szCs w:val="22"/>
        </w:rPr>
        <w:t>ПОДНОШЕЊЕ ЗАЈЕДНИЧКЕ ПОНУДЕ</w:t>
      </w:r>
      <w:r w:rsidRPr="00681331">
        <w:rPr>
          <w:rFonts w:ascii="Arial" w:hAnsi="Arial" w:cs="Arial"/>
          <w:i/>
          <w:sz w:val="22"/>
          <w:szCs w:val="22"/>
        </w:rPr>
        <w:t xml:space="preserve"> </w:t>
      </w:r>
    </w:p>
    <w:p w:rsidR="00F5748C" w:rsidRDefault="00F5748C" w:rsidP="00F5748C">
      <w:pPr>
        <w:rPr>
          <w:rFonts w:ascii="Arial" w:hAnsi="Arial" w:cs="Arial"/>
          <w:i/>
          <w:sz w:val="22"/>
          <w:szCs w:val="22"/>
        </w:rPr>
      </w:pPr>
    </w:p>
    <w:p w:rsidR="00F5748C" w:rsidRPr="00681331" w:rsidRDefault="00F5748C" w:rsidP="00F5748C">
      <w:pPr>
        <w:rPr>
          <w:rFonts w:ascii="Arial" w:hAnsi="Arial" w:cs="Arial"/>
          <w:i/>
          <w:sz w:val="22"/>
          <w:szCs w:val="22"/>
        </w:rPr>
      </w:pPr>
      <w:r>
        <w:rPr>
          <w:rFonts w:ascii="Arial" w:hAnsi="Arial" w:cs="Arial"/>
          <w:i/>
          <w:sz w:val="22"/>
          <w:szCs w:val="22"/>
        </w:rPr>
        <w:t>______________________________________________________________________________________________________________</w:t>
      </w:r>
    </w:p>
    <w:p w:rsidR="00F5748C" w:rsidRPr="00DF7D4F" w:rsidRDefault="00F5748C" w:rsidP="00F5748C">
      <w:pPr>
        <w:spacing w:line="360" w:lineRule="auto"/>
        <w:jc w:val="center"/>
        <w:rPr>
          <w:rFonts w:ascii="Arial" w:hAnsi="Arial" w:cs="Arial"/>
          <w:b/>
          <w:i/>
          <w:sz w:val="16"/>
          <w:szCs w:val="16"/>
        </w:rPr>
      </w:pPr>
      <w:r>
        <w:rPr>
          <w:rFonts w:ascii="Arial" w:hAnsi="Arial" w:cs="Arial"/>
          <w:b/>
          <w:i/>
          <w:sz w:val="16"/>
          <w:szCs w:val="16"/>
        </w:rPr>
        <w:t>(навести назив и седиште свих понуђача који подносе заједничку понуду</w:t>
      </w:r>
      <w:r w:rsidRPr="00DF7D4F">
        <w:rPr>
          <w:rFonts w:ascii="Arial" w:hAnsi="Arial" w:cs="Arial"/>
          <w:b/>
          <w:i/>
          <w:sz w:val="16"/>
          <w:szCs w:val="16"/>
        </w:rPr>
        <w:t>)</w:t>
      </w:r>
    </w:p>
    <w:p w:rsidR="00F5748C" w:rsidRPr="00014E97" w:rsidRDefault="00F5748C" w:rsidP="00F5748C">
      <w:pPr>
        <w:jc w:val="center"/>
        <w:rPr>
          <w:rFonts w:ascii="Arial" w:hAnsi="Arial" w:cs="Arial"/>
          <w:i/>
        </w:rPr>
      </w:pPr>
    </w:p>
    <w:p w:rsidR="00F5748C" w:rsidRPr="007251E0" w:rsidRDefault="00F5748C" w:rsidP="00F5748C">
      <w:pPr>
        <w:ind w:left="720" w:firstLine="720"/>
        <w:rPr>
          <w:rFonts w:ascii="Arial" w:hAnsi="Arial" w:cs="Arial"/>
          <w:b/>
        </w:rPr>
      </w:pPr>
      <w:r w:rsidRPr="007251E0">
        <w:rPr>
          <w:rFonts w:ascii="Arial" w:hAnsi="Arial" w:cs="Arial"/>
          <w:b/>
        </w:rPr>
        <w:t>ПОНУДУ САЧИНИО:</w:t>
      </w:r>
      <w:r w:rsidRPr="007251E0">
        <w:rPr>
          <w:rFonts w:ascii="Arial" w:hAnsi="Arial" w:cs="Arial"/>
          <w:b/>
        </w:rPr>
        <w:tab/>
      </w:r>
      <w:r w:rsidRPr="007251E0">
        <w:rPr>
          <w:rFonts w:ascii="Arial" w:hAnsi="Arial" w:cs="Arial"/>
          <w:b/>
        </w:rPr>
        <w:tab/>
      </w:r>
      <w:r w:rsidRPr="007251E0">
        <w:rPr>
          <w:rFonts w:ascii="Arial" w:hAnsi="Arial" w:cs="Arial"/>
          <w:b/>
        </w:rPr>
        <w:tab/>
      </w:r>
      <w:r w:rsidRPr="007251E0">
        <w:rPr>
          <w:rFonts w:ascii="Arial" w:hAnsi="Arial" w:cs="Arial"/>
          <w:b/>
        </w:rPr>
        <w:tab/>
      </w:r>
      <w:r w:rsidRPr="007251E0">
        <w:rPr>
          <w:rFonts w:ascii="Arial" w:hAnsi="Arial" w:cs="Arial"/>
          <w:b/>
        </w:rPr>
        <w:tab/>
      </w:r>
      <w:r w:rsidRPr="007251E0">
        <w:rPr>
          <w:rFonts w:ascii="Arial" w:hAnsi="Arial" w:cs="Arial"/>
          <w:b/>
        </w:rPr>
        <w:tab/>
      </w:r>
      <w:r w:rsidRPr="007251E0">
        <w:rPr>
          <w:rFonts w:ascii="Arial" w:hAnsi="Arial" w:cs="Arial"/>
          <w:b/>
        </w:rPr>
        <w:tab/>
      </w:r>
      <w:r w:rsidRPr="007251E0">
        <w:rPr>
          <w:rFonts w:ascii="Arial" w:hAnsi="Arial" w:cs="Arial"/>
          <w:b/>
        </w:rPr>
        <w:tab/>
        <w:t>ПОНУЂАЧ:</w:t>
      </w:r>
    </w:p>
    <w:p w:rsidR="00F5748C" w:rsidRPr="007251E0" w:rsidRDefault="00F5748C" w:rsidP="00F5748C">
      <w:pPr>
        <w:ind w:firstLine="720"/>
        <w:rPr>
          <w:rFonts w:ascii="Arial" w:hAnsi="Arial" w:cs="Arial"/>
          <w:b/>
          <w:u w:val="single"/>
        </w:rPr>
      </w:pPr>
      <w:r w:rsidRPr="007251E0">
        <w:rPr>
          <w:rFonts w:ascii="Arial" w:hAnsi="Arial" w:cs="Arial"/>
          <w:b/>
          <w:u w:val="single"/>
        </w:rPr>
        <w:tab/>
      </w:r>
      <w:r w:rsidRPr="007251E0">
        <w:rPr>
          <w:rFonts w:ascii="Arial" w:hAnsi="Arial" w:cs="Arial"/>
          <w:b/>
          <w:u w:val="single"/>
        </w:rPr>
        <w:tab/>
      </w:r>
      <w:r w:rsidRPr="007251E0">
        <w:rPr>
          <w:rFonts w:ascii="Arial" w:hAnsi="Arial" w:cs="Arial"/>
          <w:b/>
          <w:u w:val="single"/>
        </w:rPr>
        <w:tab/>
      </w:r>
      <w:r w:rsidRPr="007251E0">
        <w:rPr>
          <w:rFonts w:ascii="Arial" w:hAnsi="Arial" w:cs="Arial"/>
          <w:b/>
          <w:u w:val="single"/>
        </w:rPr>
        <w:tab/>
      </w:r>
      <w:r w:rsidRPr="007251E0">
        <w:rPr>
          <w:rFonts w:ascii="Arial" w:hAnsi="Arial" w:cs="Arial"/>
          <w:b/>
          <w:u w:val="single"/>
        </w:rPr>
        <w:tab/>
      </w:r>
      <w:r w:rsidRPr="007251E0">
        <w:rPr>
          <w:rFonts w:ascii="Arial" w:hAnsi="Arial" w:cs="Arial"/>
          <w:b/>
        </w:rPr>
        <w:tab/>
      </w:r>
      <w:r w:rsidRPr="007251E0">
        <w:rPr>
          <w:rFonts w:ascii="Arial" w:hAnsi="Arial" w:cs="Arial"/>
          <w:b/>
        </w:rPr>
        <w:tab/>
      </w:r>
      <w:r w:rsidRPr="007251E0">
        <w:rPr>
          <w:rFonts w:ascii="Arial" w:hAnsi="Arial" w:cs="Arial"/>
          <w:b/>
        </w:rPr>
        <w:tab/>
      </w:r>
      <w:r w:rsidRPr="007251E0">
        <w:rPr>
          <w:rFonts w:ascii="Arial" w:hAnsi="Arial" w:cs="Arial"/>
          <w:b/>
        </w:rPr>
        <w:tab/>
      </w:r>
      <w:r w:rsidRPr="007251E0">
        <w:rPr>
          <w:rFonts w:ascii="Arial" w:hAnsi="Arial" w:cs="Arial"/>
          <w:b/>
        </w:rPr>
        <w:tab/>
      </w:r>
      <w:r w:rsidRPr="007251E0">
        <w:rPr>
          <w:rFonts w:ascii="Arial" w:hAnsi="Arial" w:cs="Arial"/>
          <w:b/>
        </w:rPr>
        <w:tab/>
      </w:r>
      <w:r w:rsidRPr="007251E0">
        <w:rPr>
          <w:rFonts w:ascii="Arial" w:hAnsi="Arial" w:cs="Arial"/>
          <w:b/>
          <w:u w:val="single"/>
        </w:rPr>
        <w:tab/>
      </w:r>
      <w:r w:rsidRPr="007251E0">
        <w:rPr>
          <w:rFonts w:ascii="Arial" w:hAnsi="Arial" w:cs="Arial"/>
          <w:b/>
          <w:u w:val="single"/>
        </w:rPr>
        <w:tab/>
      </w:r>
      <w:r w:rsidRPr="007251E0">
        <w:rPr>
          <w:rFonts w:ascii="Arial" w:hAnsi="Arial" w:cs="Arial"/>
          <w:b/>
          <w:u w:val="single"/>
        </w:rPr>
        <w:tab/>
      </w:r>
      <w:r w:rsidRPr="007251E0">
        <w:rPr>
          <w:rFonts w:ascii="Arial" w:hAnsi="Arial" w:cs="Arial"/>
          <w:b/>
          <w:u w:val="single"/>
        </w:rPr>
        <w:tab/>
      </w:r>
    </w:p>
    <w:p w:rsidR="00F5748C" w:rsidRPr="007251E0" w:rsidRDefault="00F5748C" w:rsidP="00F5748C">
      <w:pPr>
        <w:tabs>
          <w:tab w:val="left" w:pos="1080"/>
          <w:tab w:val="left" w:pos="1440"/>
          <w:tab w:val="left" w:pos="1970"/>
        </w:tabs>
        <w:rPr>
          <w:rFonts w:ascii="Tahoma" w:hAnsi="Tahoma" w:cs="Tahoma"/>
          <w:b/>
          <w:caps/>
          <w:sz w:val="16"/>
          <w:szCs w:val="16"/>
          <w:lang w:val="sr-Latn-CS"/>
        </w:rPr>
      </w:pPr>
      <w:r w:rsidRPr="007251E0">
        <w:rPr>
          <w:rFonts w:ascii="Tahoma" w:hAnsi="Tahoma" w:cs="Tahoma"/>
          <w:b/>
          <w:caps/>
          <w:color w:val="0066CC"/>
          <w:sz w:val="16"/>
          <w:szCs w:val="16"/>
        </w:rPr>
        <w:t xml:space="preserve">                                                                                                                                                                                       </w:t>
      </w:r>
      <w:r w:rsidRPr="007251E0">
        <w:rPr>
          <w:rFonts w:ascii="Tahoma" w:hAnsi="Tahoma" w:cs="Tahoma"/>
          <w:b/>
          <w:caps/>
          <w:sz w:val="16"/>
          <w:szCs w:val="16"/>
        </w:rPr>
        <w:t>ПОТПИС ОДГОВОРНОГ ЛИЦА ПОНУЂАЧА</w:t>
      </w:r>
    </w:p>
    <w:p w:rsidR="00F5748C" w:rsidRPr="007251E0" w:rsidRDefault="00F5748C" w:rsidP="00F5748C">
      <w:pPr>
        <w:tabs>
          <w:tab w:val="left" w:pos="1080"/>
          <w:tab w:val="left" w:pos="1440"/>
          <w:tab w:val="left" w:pos="1970"/>
        </w:tabs>
        <w:jc w:val="center"/>
        <w:rPr>
          <w:rFonts w:ascii="Tahoma" w:hAnsi="Tahoma" w:cs="Tahoma"/>
          <w:b/>
          <w:caps/>
          <w:color w:val="0066CC"/>
          <w:sz w:val="16"/>
          <w:szCs w:val="16"/>
          <w:lang w:val="sr-Latn-CS"/>
        </w:rPr>
      </w:pPr>
    </w:p>
    <w:p w:rsidR="00F5748C" w:rsidRPr="00004D82" w:rsidRDefault="00F5748C" w:rsidP="00F5748C">
      <w:pPr>
        <w:tabs>
          <w:tab w:val="left" w:pos="1080"/>
          <w:tab w:val="left" w:pos="1440"/>
          <w:tab w:val="left" w:pos="1970"/>
        </w:tabs>
        <w:jc w:val="center"/>
        <w:rPr>
          <w:rFonts w:ascii="Tahoma" w:hAnsi="Tahoma" w:cs="Tahoma"/>
          <w:b/>
          <w:caps/>
          <w:sz w:val="16"/>
          <w:szCs w:val="16"/>
          <w:lang w:val="sr-Latn-CS"/>
        </w:rPr>
      </w:pPr>
    </w:p>
    <w:p w:rsidR="00F5748C" w:rsidRDefault="00F5748C" w:rsidP="00F5748C">
      <w:pPr>
        <w:rPr>
          <w:rFonts w:ascii="Arial" w:hAnsi="Arial" w:cs="Arial"/>
        </w:rPr>
      </w:pPr>
    </w:p>
    <w:p w:rsidR="00F5748C" w:rsidRDefault="00F5748C" w:rsidP="00F5748C">
      <w:pPr>
        <w:rPr>
          <w:rFonts w:ascii="Arial" w:hAnsi="Arial" w:cs="Arial"/>
        </w:rPr>
      </w:pPr>
    </w:p>
    <w:p w:rsidR="00F5748C" w:rsidRDefault="00F5748C" w:rsidP="00F5748C">
      <w:pPr>
        <w:tabs>
          <w:tab w:val="left" w:pos="1080"/>
          <w:tab w:val="left" w:pos="1440"/>
          <w:tab w:val="left" w:pos="1970"/>
        </w:tabs>
        <w:jc w:val="center"/>
        <w:rPr>
          <w:rFonts w:ascii="Tahoma" w:hAnsi="Tahoma" w:cs="Tahoma"/>
          <w:b/>
          <w:caps/>
          <w:color w:val="0066CC"/>
          <w:sz w:val="16"/>
          <w:szCs w:val="16"/>
          <w:lang w:val="sr-Latn-CS"/>
        </w:rPr>
      </w:pPr>
    </w:p>
    <w:p w:rsidR="00F5748C" w:rsidRDefault="00F5748C" w:rsidP="00F5748C">
      <w:pPr>
        <w:tabs>
          <w:tab w:val="left" w:pos="1080"/>
          <w:tab w:val="left" w:pos="1440"/>
          <w:tab w:val="left" w:pos="1970"/>
        </w:tabs>
        <w:jc w:val="center"/>
        <w:rPr>
          <w:rFonts w:ascii="Tahoma" w:hAnsi="Tahoma" w:cs="Tahoma"/>
          <w:b/>
          <w:caps/>
          <w:color w:val="0066CC"/>
          <w:sz w:val="16"/>
          <w:szCs w:val="16"/>
          <w:lang w:val="sr-Latn-CS"/>
        </w:rPr>
      </w:pPr>
    </w:p>
    <w:p w:rsidR="00F5748C" w:rsidRDefault="00F5748C" w:rsidP="00F5748C">
      <w:pPr>
        <w:tabs>
          <w:tab w:val="left" w:pos="1080"/>
          <w:tab w:val="left" w:pos="1440"/>
          <w:tab w:val="left" w:pos="1970"/>
        </w:tabs>
        <w:jc w:val="center"/>
        <w:rPr>
          <w:rFonts w:ascii="Tahoma" w:hAnsi="Tahoma" w:cs="Tahoma"/>
          <w:b/>
          <w:caps/>
          <w:color w:val="0066CC"/>
          <w:sz w:val="16"/>
          <w:szCs w:val="16"/>
          <w:lang w:val="sr-Latn-CS"/>
        </w:rPr>
      </w:pPr>
    </w:p>
    <w:p w:rsidR="00F5748C" w:rsidRDefault="00F5748C" w:rsidP="00F5748C">
      <w:pPr>
        <w:tabs>
          <w:tab w:val="left" w:pos="1080"/>
          <w:tab w:val="left" w:pos="1440"/>
          <w:tab w:val="left" w:pos="1970"/>
        </w:tabs>
        <w:jc w:val="center"/>
        <w:rPr>
          <w:rFonts w:ascii="Tahoma" w:hAnsi="Tahoma" w:cs="Tahoma"/>
          <w:b/>
          <w:caps/>
          <w:color w:val="0066CC"/>
          <w:sz w:val="16"/>
          <w:szCs w:val="16"/>
        </w:rPr>
      </w:pPr>
    </w:p>
    <w:p w:rsidR="00F5748C" w:rsidRDefault="00F5748C" w:rsidP="00F5748C">
      <w:pPr>
        <w:tabs>
          <w:tab w:val="left" w:pos="1080"/>
          <w:tab w:val="left" w:pos="1440"/>
          <w:tab w:val="left" w:pos="1970"/>
        </w:tabs>
        <w:jc w:val="center"/>
        <w:rPr>
          <w:rFonts w:ascii="Tahoma" w:hAnsi="Tahoma" w:cs="Tahoma"/>
          <w:b/>
          <w:caps/>
          <w:color w:val="0066CC"/>
          <w:sz w:val="16"/>
          <w:szCs w:val="16"/>
        </w:rPr>
      </w:pPr>
    </w:p>
    <w:p w:rsidR="00F5748C" w:rsidRDefault="00F5748C" w:rsidP="00F5748C">
      <w:pPr>
        <w:tabs>
          <w:tab w:val="left" w:pos="1080"/>
          <w:tab w:val="left" w:pos="1440"/>
          <w:tab w:val="left" w:pos="1970"/>
        </w:tabs>
        <w:jc w:val="center"/>
        <w:rPr>
          <w:rFonts w:ascii="Tahoma" w:hAnsi="Tahoma" w:cs="Tahoma"/>
          <w:b/>
          <w:caps/>
          <w:color w:val="0066CC"/>
          <w:sz w:val="16"/>
          <w:szCs w:val="16"/>
        </w:rPr>
      </w:pPr>
    </w:p>
    <w:p w:rsidR="00F5748C" w:rsidRDefault="00F5748C" w:rsidP="00F5748C">
      <w:pPr>
        <w:tabs>
          <w:tab w:val="left" w:pos="1080"/>
          <w:tab w:val="left" w:pos="1440"/>
          <w:tab w:val="left" w:pos="1970"/>
        </w:tabs>
        <w:jc w:val="center"/>
        <w:rPr>
          <w:rFonts w:ascii="Tahoma" w:hAnsi="Tahoma" w:cs="Tahoma"/>
          <w:b/>
          <w:caps/>
          <w:color w:val="0066CC"/>
          <w:sz w:val="16"/>
          <w:szCs w:val="16"/>
        </w:rPr>
      </w:pPr>
    </w:p>
    <w:p w:rsidR="00F5748C" w:rsidRDefault="00F5748C" w:rsidP="00F5748C">
      <w:pPr>
        <w:tabs>
          <w:tab w:val="left" w:pos="1080"/>
          <w:tab w:val="left" w:pos="1440"/>
          <w:tab w:val="left" w:pos="1970"/>
        </w:tabs>
        <w:jc w:val="center"/>
        <w:rPr>
          <w:rFonts w:ascii="Tahoma" w:hAnsi="Tahoma" w:cs="Tahoma"/>
          <w:b/>
          <w:caps/>
          <w:color w:val="0066CC"/>
          <w:sz w:val="16"/>
          <w:szCs w:val="16"/>
        </w:rPr>
      </w:pPr>
    </w:p>
    <w:p w:rsidR="00F5748C" w:rsidRDefault="00F5748C" w:rsidP="00F5748C">
      <w:pPr>
        <w:tabs>
          <w:tab w:val="left" w:pos="1080"/>
          <w:tab w:val="left" w:pos="1440"/>
          <w:tab w:val="left" w:pos="1970"/>
        </w:tabs>
        <w:jc w:val="center"/>
        <w:rPr>
          <w:rFonts w:ascii="Tahoma" w:hAnsi="Tahoma" w:cs="Tahoma"/>
          <w:b/>
          <w:caps/>
          <w:color w:val="0066CC"/>
          <w:sz w:val="16"/>
          <w:szCs w:val="16"/>
        </w:rPr>
      </w:pPr>
    </w:p>
    <w:p w:rsidR="00F5748C" w:rsidRDefault="00F5748C" w:rsidP="00F5748C">
      <w:pPr>
        <w:tabs>
          <w:tab w:val="left" w:pos="1080"/>
          <w:tab w:val="left" w:pos="1440"/>
          <w:tab w:val="left" w:pos="1970"/>
        </w:tabs>
        <w:jc w:val="center"/>
        <w:rPr>
          <w:rFonts w:ascii="Tahoma" w:hAnsi="Tahoma" w:cs="Tahoma"/>
          <w:b/>
          <w:caps/>
          <w:color w:val="0066CC"/>
          <w:sz w:val="16"/>
          <w:szCs w:val="16"/>
        </w:rPr>
      </w:pPr>
    </w:p>
    <w:p w:rsidR="00F5748C" w:rsidRDefault="00F5748C" w:rsidP="00F5748C">
      <w:pPr>
        <w:tabs>
          <w:tab w:val="left" w:pos="1080"/>
          <w:tab w:val="left" w:pos="1440"/>
          <w:tab w:val="left" w:pos="1970"/>
        </w:tabs>
        <w:jc w:val="center"/>
        <w:rPr>
          <w:rFonts w:ascii="Tahoma" w:hAnsi="Tahoma" w:cs="Tahoma"/>
          <w:b/>
          <w:caps/>
          <w:color w:val="0066CC"/>
          <w:sz w:val="16"/>
          <w:szCs w:val="16"/>
        </w:rPr>
      </w:pPr>
    </w:p>
    <w:p w:rsidR="00F5748C" w:rsidRDefault="00F5748C" w:rsidP="00F5748C">
      <w:pPr>
        <w:tabs>
          <w:tab w:val="left" w:pos="1080"/>
          <w:tab w:val="left" w:pos="1440"/>
          <w:tab w:val="left" w:pos="1970"/>
        </w:tabs>
        <w:jc w:val="center"/>
        <w:rPr>
          <w:rFonts w:ascii="Tahoma" w:hAnsi="Tahoma" w:cs="Tahoma"/>
          <w:b/>
          <w:caps/>
          <w:color w:val="0066CC"/>
          <w:sz w:val="16"/>
          <w:szCs w:val="16"/>
        </w:rPr>
      </w:pPr>
    </w:p>
    <w:p w:rsidR="00F5748C" w:rsidRDefault="00F5748C" w:rsidP="00F5748C">
      <w:pPr>
        <w:tabs>
          <w:tab w:val="left" w:pos="1080"/>
          <w:tab w:val="left" w:pos="1440"/>
          <w:tab w:val="left" w:pos="1970"/>
        </w:tabs>
        <w:jc w:val="center"/>
        <w:rPr>
          <w:rFonts w:ascii="Tahoma" w:hAnsi="Tahoma" w:cs="Tahoma"/>
          <w:b/>
          <w:caps/>
          <w:color w:val="0066CC"/>
          <w:sz w:val="16"/>
          <w:szCs w:val="16"/>
        </w:rPr>
      </w:pPr>
    </w:p>
    <w:p w:rsidR="00F5748C" w:rsidRDefault="00F5748C" w:rsidP="00F5748C">
      <w:pPr>
        <w:tabs>
          <w:tab w:val="left" w:pos="1080"/>
          <w:tab w:val="left" w:pos="1440"/>
          <w:tab w:val="left" w:pos="1970"/>
        </w:tabs>
        <w:jc w:val="center"/>
        <w:rPr>
          <w:rFonts w:ascii="Tahoma" w:hAnsi="Tahoma" w:cs="Tahoma"/>
          <w:b/>
          <w:caps/>
          <w:color w:val="0066CC"/>
          <w:sz w:val="16"/>
          <w:szCs w:val="16"/>
        </w:rPr>
      </w:pPr>
    </w:p>
    <w:p w:rsidR="00F5748C" w:rsidRDefault="00F5748C" w:rsidP="00F5748C">
      <w:pPr>
        <w:tabs>
          <w:tab w:val="left" w:pos="1080"/>
          <w:tab w:val="left" w:pos="1440"/>
          <w:tab w:val="left" w:pos="1970"/>
        </w:tabs>
        <w:jc w:val="center"/>
        <w:rPr>
          <w:rFonts w:ascii="Tahoma" w:hAnsi="Tahoma" w:cs="Tahoma"/>
          <w:b/>
          <w:caps/>
          <w:color w:val="0066CC"/>
          <w:sz w:val="16"/>
          <w:szCs w:val="16"/>
        </w:rPr>
      </w:pPr>
    </w:p>
    <w:p w:rsidR="00F5748C" w:rsidRDefault="00F5748C" w:rsidP="00F5748C">
      <w:pPr>
        <w:tabs>
          <w:tab w:val="left" w:pos="1080"/>
          <w:tab w:val="left" w:pos="1440"/>
          <w:tab w:val="left" w:pos="1970"/>
        </w:tabs>
        <w:jc w:val="center"/>
        <w:rPr>
          <w:rFonts w:ascii="Tahoma" w:hAnsi="Tahoma" w:cs="Tahoma"/>
          <w:b/>
          <w:caps/>
          <w:color w:val="0066CC"/>
          <w:sz w:val="16"/>
          <w:szCs w:val="16"/>
        </w:rPr>
      </w:pPr>
    </w:p>
    <w:p w:rsidR="00F5748C" w:rsidRDefault="00F5748C" w:rsidP="00F5748C">
      <w:pPr>
        <w:tabs>
          <w:tab w:val="left" w:pos="1080"/>
          <w:tab w:val="left" w:pos="1440"/>
          <w:tab w:val="left" w:pos="1970"/>
        </w:tabs>
        <w:jc w:val="center"/>
        <w:rPr>
          <w:rFonts w:ascii="Tahoma" w:hAnsi="Tahoma" w:cs="Tahoma"/>
          <w:b/>
          <w:caps/>
          <w:color w:val="0066CC"/>
          <w:sz w:val="16"/>
          <w:szCs w:val="16"/>
        </w:rPr>
      </w:pPr>
    </w:p>
    <w:p w:rsidR="00F5748C" w:rsidRDefault="00F5748C" w:rsidP="00F5748C">
      <w:pPr>
        <w:tabs>
          <w:tab w:val="left" w:pos="1080"/>
          <w:tab w:val="left" w:pos="1440"/>
          <w:tab w:val="left" w:pos="1970"/>
        </w:tabs>
        <w:jc w:val="center"/>
        <w:rPr>
          <w:rFonts w:ascii="Tahoma" w:hAnsi="Tahoma" w:cs="Tahoma"/>
          <w:b/>
          <w:caps/>
          <w:color w:val="0066CC"/>
          <w:sz w:val="16"/>
          <w:szCs w:val="16"/>
        </w:rPr>
      </w:pPr>
    </w:p>
    <w:p w:rsidR="00F5748C" w:rsidRDefault="00F5748C" w:rsidP="00F5748C">
      <w:pPr>
        <w:tabs>
          <w:tab w:val="left" w:pos="1080"/>
          <w:tab w:val="left" w:pos="1440"/>
          <w:tab w:val="left" w:pos="1970"/>
        </w:tabs>
        <w:jc w:val="center"/>
        <w:rPr>
          <w:rFonts w:ascii="Tahoma" w:hAnsi="Tahoma" w:cs="Tahoma"/>
          <w:b/>
          <w:caps/>
          <w:color w:val="0066CC"/>
          <w:sz w:val="16"/>
          <w:szCs w:val="16"/>
        </w:rPr>
      </w:pPr>
    </w:p>
    <w:p w:rsidR="00F5748C" w:rsidRDefault="00F5748C" w:rsidP="00F5748C">
      <w:pPr>
        <w:tabs>
          <w:tab w:val="left" w:pos="1080"/>
          <w:tab w:val="left" w:pos="1440"/>
          <w:tab w:val="left" w:pos="1970"/>
        </w:tabs>
        <w:jc w:val="center"/>
        <w:rPr>
          <w:rFonts w:ascii="Tahoma" w:hAnsi="Tahoma" w:cs="Tahoma"/>
          <w:b/>
          <w:caps/>
          <w:color w:val="0066CC"/>
          <w:sz w:val="16"/>
          <w:szCs w:val="16"/>
        </w:rPr>
      </w:pPr>
    </w:p>
    <w:p w:rsidR="00F5748C" w:rsidRPr="00B9725B" w:rsidRDefault="00F5748C" w:rsidP="00F5748C">
      <w:pPr>
        <w:rPr>
          <w:rFonts w:ascii="Arial" w:hAnsi="Arial" w:cs="Arial"/>
          <w:sz w:val="20"/>
          <w:szCs w:val="20"/>
          <w:lang w:val="sr-Cyrl-RS"/>
        </w:rPr>
      </w:pPr>
      <w:r w:rsidRPr="007251E0">
        <w:rPr>
          <w:rFonts w:ascii="Arial" w:hAnsi="Arial" w:cs="Arial"/>
          <w:sz w:val="20"/>
          <w:szCs w:val="20"/>
        </w:rPr>
        <w:t xml:space="preserve">ЈН БР. </w:t>
      </w:r>
      <w:r w:rsidR="00E53B50">
        <w:rPr>
          <w:rFonts w:ascii="Arial" w:hAnsi="Arial" w:cs="Arial"/>
          <w:sz w:val="20"/>
          <w:szCs w:val="20"/>
          <w:lang w:val="sr-Cyrl-RS"/>
        </w:rPr>
        <w:t>9</w:t>
      </w:r>
      <w:r>
        <w:rPr>
          <w:rFonts w:ascii="Arial" w:hAnsi="Arial" w:cs="Arial"/>
          <w:sz w:val="20"/>
          <w:szCs w:val="20"/>
        </w:rPr>
        <w:t>/</w:t>
      </w:r>
      <w:r w:rsidR="00874186">
        <w:rPr>
          <w:rFonts w:ascii="Arial" w:hAnsi="Arial" w:cs="Arial"/>
          <w:sz w:val="20"/>
          <w:szCs w:val="20"/>
          <w:lang w:val="sr-Cyrl-RS"/>
        </w:rPr>
        <w:t>20</w:t>
      </w:r>
      <w:r>
        <w:rPr>
          <w:rFonts w:ascii="Arial" w:hAnsi="Arial" w:cs="Arial"/>
          <w:sz w:val="20"/>
          <w:szCs w:val="20"/>
        </w:rPr>
        <w:t>1</w:t>
      </w:r>
      <w:r w:rsidR="00E53B50">
        <w:rPr>
          <w:rFonts w:ascii="Arial" w:hAnsi="Arial" w:cs="Arial"/>
          <w:sz w:val="20"/>
          <w:szCs w:val="20"/>
          <w:lang w:val="sr-Cyrl-RS"/>
        </w:rPr>
        <w:t>9</w:t>
      </w:r>
    </w:p>
    <w:p w:rsidR="00F5748C" w:rsidRPr="00E53B50" w:rsidRDefault="00F5748C" w:rsidP="00F5748C">
      <w:pPr>
        <w:rPr>
          <w:rFonts w:ascii="Arial" w:hAnsi="Arial" w:cs="Arial"/>
          <w:lang w:val="sr-Cyrl-RS"/>
        </w:rPr>
      </w:pPr>
      <w:r>
        <w:rPr>
          <w:rFonts w:ascii="Arial" w:hAnsi="Arial" w:cs="Arial"/>
          <w:sz w:val="20"/>
          <w:szCs w:val="20"/>
        </w:rPr>
        <w:t>ОБРАЗАЦ ПОНУДЕ ЗА ПАРТИЈУ БР. 4 ЛЕКОВИ СА НЕГАТИВНЕ ЛИСТЕ ЛЕКОВА – ПАРАЦЕТАМОЛ ТАБЛ.</w:t>
      </w:r>
      <w:r w:rsidR="00E53B50">
        <w:rPr>
          <w:rFonts w:ascii="Arial" w:hAnsi="Arial" w:cs="Arial"/>
          <w:sz w:val="20"/>
          <w:szCs w:val="20"/>
          <w:lang w:val="sr-Cyrl-RS"/>
        </w:rPr>
        <w:t xml:space="preserve"> ПИРИДОКСИН ХЛОРИД ТАБЛ.</w:t>
      </w:r>
    </w:p>
    <w:p w:rsidR="00F5748C" w:rsidRPr="00A67B00" w:rsidRDefault="00F5748C" w:rsidP="00F5748C">
      <w:r w:rsidRPr="00A67B00">
        <w:rPr>
          <w:rFonts w:ascii="Arial" w:hAnsi="Arial" w:cs="Arial"/>
        </w:rPr>
        <w:t xml:space="preserve">     </w:t>
      </w:r>
    </w:p>
    <w:tbl>
      <w:tblPr>
        <w:tblW w:w="1420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2145"/>
        <w:gridCol w:w="1411"/>
        <w:gridCol w:w="870"/>
        <w:gridCol w:w="1334"/>
        <w:gridCol w:w="1011"/>
        <w:gridCol w:w="1869"/>
        <w:gridCol w:w="1379"/>
        <w:gridCol w:w="1870"/>
        <w:gridCol w:w="1683"/>
      </w:tblGrid>
      <w:tr w:rsidR="00F5748C" w:rsidRPr="006B31A0" w:rsidTr="00571166">
        <w:trPr>
          <w:trHeight w:val="557"/>
        </w:trPr>
        <w:tc>
          <w:tcPr>
            <w:tcW w:w="14202" w:type="dxa"/>
            <w:gridSpan w:val="10"/>
            <w:tcBorders>
              <w:bottom w:val="double" w:sz="4" w:space="0" w:color="auto"/>
            </w:tcBorders>
          </w:tcPr>
          <w:p w:rsidR="00F5748C" w:rsidRPr="00004D82" w:rsidRDefault="00F5748C" w:rsidP="00571166">
            <w:pPr>
              <w:rPr>
                <w:b/>
                <w:lang w:val="it-IT"/>
              </w:rPr>
            </w:pPr>
            <w:r w:rsidRPr="00004D82">
              <w:rPr>
                <w:lang w:val="sl-SI"/>
              </w:rPr>
              <w:t xml:space="preserve">                                                                    </w:t>
            </w:r>
            <w:r w:rsidRPr="00004D82">
              <w:rPr>
                <w:b/>
              </w:rPr>
              <w:t>П  О  Д  А  Ц  И    О   П  О  Н  У  Ђ  А  Ч  У</w:t>
            </w:r>
          </w:p>
        </w:tc>
      </w:tr>
      <w:tr w:rsidR="00F5748C" w:rsidTr="00571166">
        <w:trPr>
          <w:trHeight w:val="268"/>
        </w:trPr>
        <w:tc>
          <w:tcPr>
            <w:tcW w:w="2775" w:type="dxa"/>
            <w:gridSpan w:val="2"/>
            <w:tcBorders>
              <w:top w:val="double" w:sz="4" w:space="0" w:color="auto"/>
            </w:tcBorders>
          </w:tcPr>
          <w:p w:rsidR="00F5748C" w:rsidRPr="00D57735" w:rsidRDefault="00F5748C" w:rsidP="00571166">
            <w:pPr>
              <w:pStyle w:val="Heading1"/>
              <w:jc w:val="left"/>
              <w:rPr>
                <w:rFonts w:ascii="Arial" w:hAnsi="Arial" w:cs="Arial"/>
                <w:b w:val="0"/>
                <w:i/>
                <w:sz w:val="22"/>
                <w:szCs w:val="22"/>
              </w:rPr>
            </w:pPr>
            <w:r>
              <w:rPr>
                <w:rFonts w:ascii="Arial" w:hAnsi="Arial" w:cs="Arial"/>
                <w:b w:val="0"/>
                <w:i/>
                <w:sz w:val="22"/>
                <w:szCs w:val="22"/>
                <w:lang w:val="sr-Cyrl-CS"/>
              </w:rPr>
              <w:t>Назив понуђача</w:t>
            </w:r>
          </w:p>
        </w:tc>
        <w:tc>
          <w:tcPr>
            <w:tcW w:w="11427" w:type="dxa"/>
            <w:gridSpan w:val="8"/>
            <w:tcBorders>
              <w:top w:val="double" w:sz="4" w:space="0" w:color="auto"/>
            </w:tcBorders>
          </w:tcPr>
          <w:p w:rsidR="00F5748C" w:rsidRPr="00FB20EA" w:rsidRDefault="00F5748C" w:rsidP="00571166">
            <w:pPr>
              <w:pStyle w:val="Heading1"/>
              <w:rPr>
                <w:rFonts w:ascii="Arial" w:hAnsi="Arial" w:cs="Arial"/>
                <w:i/>
              </w:rPr>
            </w:pPr>
          </w:p>
        </w:tc>
      </w:tr>
      <w:tr w:rsidR="00F5748C" w:rsidTr="00571166">
        <w:trPr>
          <w:trHeight w:val="289"/>
        </w:trPr>
        <w:tc>
          <w:tcPr>
            <w:tcW w:w="2775" w:type="dxa"/>
            <w:gridSpan w:val="2"/>
          </w:tcPr>
          <w:p w:rsidR="00F5748C" w:rsidRPr="00D57735" w:rsidRDefault="00F5748C" w:rsidP="00571166">
            <w:pPr>
              <w:pStyle w:val="Heading1"/>
              <w:jc w:val="left"/>
              <w:rPr>
                <w:rFonts w:ascii="Arial" w:hAnsi="Arial" w:cs="Arial"/>
                <w:b w:val="0"/>
                <w:i/>
                <w:sz w:val="22"/>
                <w:szCs w:val="22"/>
              </w:rPr>
            </w:pPr>
            <w:r>
              <w:rPr>
                <w:rFonts w:ascii="Arial" w:hAnsi="Arial" w:cs="Arial"/>
                <w:b w:val="0"/>
                <w:i/>
                <w:sz w:val="22"/>
                <w:szCs w:val="22"/>
                <w:lang w:val="sr-Cyrl-CS"/>
              </w:rPr>
              <w:t>Седиште понуђача</w:t>
            </w:r>
          </w:p>
        </w:tc>
        <w:tc>
          <w:tcPr>
            <w:tcW w:w="11427" w:type="dxa"/>
            <w:gridSpan w:val="8"/>
          </w:tcPr>
          <w:p w:rsidR="00F5748C" w:rsidRPr="00FB20EA" w:rsidRDefault="00F5748C" w:rsidP="00571166">
            <w:pPr>
              <w:pStyle w:val="Heading1"/>
              <w:rPr>
                <w:rFonts w:ascii="Arial" w:hAnsi="Arial" w:cs="Arial"/>
                <w:i/>
              </w:rPr>
            </w:pPr>
          </w:p>
        </w:tc>
      </w:tr>
      <w:tr w:rsidR="00F5748C" w:rsidTr="00571166">
        <w:trPr>
          <w:trHeight w:val="287"/>
        </w:trPr>
        <w:tc>
          <w:tcPr>
            <w:tcW w:w="2775" w:type="dxa"/>
            <w:gridSpan w:val="2"/>
          </w:tcPr>
          <w:p w:rsidR="00F5748C" w:rsidRPr="00955677" w:rsidRDefault="00F5748C" w:rsidP="00571166">
            <w:pPr>
              <w:pStyle w:val="Heading1"/>
              <w:jc w:val="left"/>
              <w:rPr>
                <w:rFonts w:ascii="Arial" w:hAnsi="Arial" w:cs="Arial"/>
                <w:b w:val="0"/>
                <w:i/>
                <w:sz w:val="20"/>
                <w:szCs w:val="20"/>
              </w:rPr>
            </w:pPr>
            <w:r w:rsidRPr="00955677">
              <w:rPr>
                <w:rFonts w:ascii="Arial" w:hAnsi="Arial" w:cs="Arial"/>
                <w:b w:val="0"/>
                <w:i/>
                <w:sz w:val="20"/>
                <w:szCs w:val="20"/>
                <w:lang w:val="sr-Cyrl-CS"/>
              </w:rPr>
              <w:t>Одгов.особа (</w:t>
            </w:r>
            <w:r>
              <w:rPr>
                <w:rFonts w:ascii="Arial" w:hAnsi="Arial" w:cs="Arial"/>
                <w:b w:val="0"/>
                <w:i/>
                <w:sz w:val="20"/>
                <w:szCs w:val="20"/>
                <w:lang w:val="sr-Cyrl-CS"/>
              </w:rPr>
              <w:t>п</w:t>
            </w:r>
            <w:r w:rsidRPr="00955677">
              <w:rPr>
                <w:rFonts w:ascii="Arial" w:hAnsi="Arial" w:cs="Arial"/>
                <w:b w:val="0"/>
                <w:i/>
                <w:sz w:val="20"/>
                <w:szCs w:val="20"/>
                <w:lang w:val="sr-Cyrl-CS"/>
              </w:rPr>
              <w:t>отп</w:t>
            </w:r>
            <w:r w:rsidRPr="00955677">
              <w:rPr>
                <w:rFonts w:ascii="Arial" w:hAnsi="Arial" w:cs="Arial"/>
                <w:b w:val="0"/>
                <w:i/>
                <w:sz w:val="20"/>
                <w:szCs w:val="20"/>
              </w:rPr>
              <w:t>.</w:t>
            </w:r>
            <w:r w:rsidRPr="00955677">
              <w:rPr>
                <w:rFonts w:ascii="Arial" w:hAnsi="Arial" w:cs="Arial"/>
                <w:b w:val="0"/>
                <w:i/>
                <w:sz w:val="20"/>
                <w:szCs w:val="20"/>
                <w:lang w:val="sr-Cyrl-CS"/>
              </w:rPr>
              <w:t>угов.</w:t>
            </w:r>
            <w:r w:rsidRPr="00955677">
              <w:rPr>
                <w:rFonts w:ascii="Arial" w:hAnsi="Arial" w:cs="Arial"/>
                <w:b w:val="0"/>
                <w:i/>
                <w:sz w:val="20"/>
                <w:szCs w:val="20"/>
              </w:rPr>
              <w:t>)</w:t>
            </w:r>
          </w:p>
        </w:tc>
        <w:tc>
          <w:tcPr>
            <w:tcW w:w="11427" w:type="dxa"/>
            <w:gridSpan w:val="8"/>
          </w:tcPr>
          <w:p w:rsidR="00F5748C" w:rsidRPr="00FB20EA" w:rsidRDefault="00F5748C" w:rsidP="00571166">
            <w:pPr>
              <w:pStyle w:val="Heading1"/>
              <w:rPr>
                <w:rFonts w:ascii="Arial" w:hAnsi="Arial" w:cs="Arial"/>
                <w:i/>
              </w:rPr>
            </w:pPr>
          </w:p>
        </w:tc>
      </w:tr>
      <w:tr w:rsidR="00F5748C" w:rsidTr="00571166">
        <w:trPr>
          <w:trHeight w:val="268"/>
        </w:trPr>
        <w:tc>
          <w:tcPr>
            <w:tcW w:w="2775" w:type="dxa"/>
            <w:gridSpan w:val="2"/>
          </w:tcPr>
          <w:p w:rsidR="00F5748C" w:rsidRPr="00D57735" w:rsidRDefault="00F5748C" w:rsidP="00571166">
            <w:pPr>
              <w:pStyle w:val="Heading1"/>
              <w:jc w:val="left"/>
              <w:rPr>
                <w:rFonts w:ascii="Arial" w:hAnsi="Arial" w:cs="Arial"/>
                <w:b w:val="0"/>
                <w:i/>
                <w:sz w:val="22"/>
                <w:szCs w:val="22"/>
              </w:rPr>
            </w:pPr>
            <w:r>
              <w:rPr>
                <w:rFonts w:ascii="Arial" w:hAnsi="Arial" w:cs="Arial"/>
                <w:b w:val="0"/>
                <w:i/>
                <w:sz w:val="22"/>
                <w:szCs w:val="22"/>
                <w:lang w:val="sr-Cyrl-CS"/>
              </w:rPr>
              <w:t>Особа за контакт</w:t>
            </w:r>
          </w:p>
        </w:tc>
        <w:tc>
          <w:tcPr>
            <w:tcW w:w="11427" w:type="dxa"/>
            <w:gridSpan w:val="8"/>
          </w:tcPr>
          <w:p w:rsidR="00F5748C" w:rsidRPr="00FB20EA" w:rsidRDefault="00F5748C" w:rsidP="00571166">
            <w:pPr>
              <w:pStyle w:val="Heading1"/>
              <w:rPr>
                <w:rFonts w:ascii="Arial" w:hAnsi="Arial" w:cs="Arial"/>
                <w:i/>
              </w:rPr>
            </w:pPr>
          </w:p>
        </w:tc>
      </w:tr>
      <w:tr w:rsidR="00F5748C" w:rsidTr="00571166">
        <w:trPr>
          <w:trHeight w:val="268"/>
        </w:trPr>
        <w:tc>
          <w:tcPr>
            <w:tcW w:w="2775" w:type="dxa"/>
            <w:gridSpan w:val="2"/>
          </w:tcPr>
          <w:p w:rsidR="00F5748C" w:rsidRPr="00D57735" w:rsidRDefault="00F5748C" w:rsidP="00571166">
            <w:pPr>
              <w:pStyle w:val="Heading1"/>
              <w:jc w:val="left"/>
              <w:rPr>
                <w:rFonts w:ascii="Arial" w:hAnsi="Arial" w:cs="Arial"/>
                <w:b w:val="0"/>
                <w:i/>
                <w:sz w:val="22"/>
                <w:szCs w:val="22"/>
              </w:rPr>
            </w:pPr>
            <w:r>
              <w:rPr>
                <w:rFonts w:ascii="Arial" w:hAnsi="Arial" w:cs="Arial"/>
                <w:b w:val="0"/>
                <w:i/>
                <w:sz w:val="22"/>
                <w:szCs w:val="22"/>
                <w:lang w:val="sr-Cyrl-CS"/>
              </w:rPr>
              <w:t>Број телефона</w:t>
            </w:r>
          </w:p>
        </w:tc>
        <w:tc>
          <w:tcPr>
            <w:tcW w:w="11427" w:type="dxa"/>
            <w:gridSpan w:val="8"/>
          </w:tcPr>
          <w:p w:rsidR="00F5748C" w:rsidRPr="00FB20EA" w:rsidRDefault="00F5748C" w:rsidP="00571166">
            <w:pPr>
              <w:pStyle w:val="Heading1"/>
              <w:rPr>
                <w:rFonts w:ascii="Arial" w:hAnsi="Arial" w:cs="Arial"/>
                <w:i/>
              </w:rPr>
            </w:pPr>
          </w:p>
        </w:tc>
      </w:tr>
      <w:tr w:rsidR="00F5748C" w:rsidTr="00571166">
        <w:trPr>
          <w:trHeight w:val="289"/>
        </w:trPr>
        <w:tc>
          <w:tcPr>
            <w:tcW w:w="2775" w:type="dxa"/>
            <w:gridSpan w:val="2"/>
          </w:tcPr>
          <w:p w:rsidR="00F5748C" w:rsidRPr="00D57735" w:rsidRDefault="00F5748C" w:rsidP="00571166">
            <w:pPr>
              <w:pStyle w:val="Heading1"/>
              <w:jc w:val="left"/>
              <w:rPr>
                <w:rFonts w:ascii="Arial" w:hAnsi="Arial" w:cs="Arial"/>
                <w:b w:val="0"/>
                <w:i/>
                <w:sz w:val="22"/>
                <w:szCs w:val="22"/>
              </w:rPr>
            </w:pPr>
            <w:r>
              <w:rPr>
                <w:rFonts w:ascii="Arial" w:hAnsi="Arial" w:cs="Arial"/>
                <w:b w:val="0"/>
                <w:i/>
                <w:sz w:val="22"/>
                <w:szCs w:val="22"/>
                <w:lang w:val="sr-Cyrl-CS"/>
              </w:rPr>
              <w:t>Број факса</w:t>
            </w:r>
          </w:p>
        </w:tc>
        <w:tc>
          <w:tcPr>
            <w:tcW w:w="11427" w:type="dxa"/>
            <w:gridSpan w:val="8"/>
          </w:tcPr>
          <w:p w:rsidR="00F5748C" w:rsidRPr="00FB20EA" w:rsidRDefault="00F5748C" w:rsidP="00571166">
            <w:pPr>
              <w:pStyle w:val="Heading1"/>
              <w:rPr>
                <w:rFonts w:ascii="Arial" w:hAnsi="Arial" w:cs="Arial"/>
                <w:i/>
              </w:rPr>
            </w:pPr>
          </w:p>
        </w:tc>
      </w:tr>
      <w:tr w:rsidR="00F5748C" w:rsidTr="00571166">
        <w:trPr>
          <w:trHeight w:val="268"/>
        </w:trPr>
        <w:tc>
          <w:tcPr>
            <w:tcW w:w="2775" w:type="dxa"/>
            <w:gridSpan w:val="2"/>
          </w:tcPr>
          <w:p w:rsidR="00F5748C" w:rsidRPr="00D57735" w:rsidRDefault="00F5748C" w:rsidP="00571166">
            <w:pPr>
              <w:pStyle w:val="Heading1"/>
              <w:jc w:val="left"/>
              <w:rPr>
                <w:rFonts w:ascii="Arial" w:hAnsi="Arial" w:cs="Arial"/>
                <w:b w:val="0"/>
                <w:i/>
                <w:sz w:val="22"/>
                <w:szCs w:val="22"/>
              </w:rPr>
            </w:pPr>
            <w:r>
              <w:rPr>
                <w:rFonts w:ascii="Arial" w:hAnsi="Arial" w:cs="Arial"/>
                <w:b w:val="0"/>
                <w:i/>
                <w:sz w:val="22"/>
                <w:szCs w:val="22"/>
                <w:lang w:val="sr-Cyrl-CS"/>
              </w:rPr>
              <w:t>Број текућег рачуна и банка</w:t>
            </w:r>
          </w:p>
        </w:tc>
        <w:tc>
          <w:tcPr>
            <w:tcW w:w="11427" w:type="dxa"/>
            <w:gridSpan w:val="8"/>
          </w:tcPr>
          <w:p w:rsidR="00F5748C" w:rsidRPr="00FB20EA" w:rsidRDefault="00F5748C" w:rsidP="00571166">
            <w:pPr>
              <w:pStyle w:val="Heading1"/>
              <w:rPr>
                <w:rFonts w:ascii="Arial" w:hAnsi="Arial" w:cs="Arial"/>
                <w:i/>
              </w:rPr>
            </w:pPr>
          </w:p>
        </w:tc>
      </w:tr>
      <w:tr w:rsidR="00F5748C" w:rsidTr="00571166">
        <w:trPr>
          <w:trHeight w:val="268"/>
        </w:trPr>
        <w:tc>
          <w:tcPr>
            <w:tcW w:w="2775" w:type="dxa"/>
            <w:gridSpan w:val="2"/>
          </w:tcPr>
          <w:p w:rsidR="00F5748C" w:rsidRPr="00D57735" w:rsidRDefault="00F5748C" w:rsidP="00571166">
            <w:pPr>
              <w:pStyle w:val="Heading1"/>
              <w:jc w:val="left"/>
              <w:rPr>
                <w:rFonts w:ascii="Arial" w:hAnsi="Arial" w:cs="Arial"/>
                <w:b w:val="0"/>
                <w:i/>
                <w:sz w:val="22"/>
                <w:szCs w:val="22"/>
              </w:rPr>
            </w:pPr>
            <w:r>
              <w:rPr>
                <w:rFonts w:ascii="Arial" w:hAnsi="Arial" w:cs="Arial"/>
                <w:b w:val="0"/>
                <w:i/>
                <w:sz w:val="22"/>
                <w:szCs w:val="22"/>
                <w:lang w:val="sr-Cyrl-CS"/>
              </w:rPr>
              <w:t>Матични број</w:t>
            </w:r>
            <w:r w:rsidRPr="00D57735">
              <w:rPr>
                <w:rFonts w:ascii="Arial" w:hAnsi="Arial" w:cs="Arial"/>
                <w:b w:val="0"/>
                <w:i/>
                <w:sz w:val="22"/>
                <w:szCs w:val="22"/>
              </w:rPr>
              <w:t xml:space="preserve"> </w:t>
            </w:r>
          </w:p>
        </w:tc>
        <w:tc>
          <w:tcPr>
            <w:tcW w:w="11427" w:type="dxa"/>
            <w:gridSpan w:val="8"/>
          </w:tcPr>
          <w:p w:rsidR="00F5748C" w:rsidRPr="00FB20EA" w:rsidRDefault="00F5748C" w:rsidP="00571166">
            <w:pPr>
              <w:pStyle w:val="Heading1"/>
              <w:rPr>
                <w:rFonts w:ascii="Arial" w:hAnsi="Arial" w:cs="Arial"/>
                <w:i/>
              </w:rPr>
            </w:pPr>
          </w:p>
        </w:tc>
      </w:tr>
      <w:tr w:rsidR="00F5748C" w:rsidTr="00571166">
        <w:trPr>
          <w:trHeight w:val="289"/>
        </w:trPr>
        <w:tc>
          <w:tcPr>
            <w:tcW w:w="2775" w:type="dxa"/>
            <w:gridSpan w:val="2"/>
          </w:tcPr>
          <w:p w:rsidR="00F5748C" w:rsidRPr="00D57735" w:rsidRDefault="00F5748C" w:rsidP="00571166">
            <w:pPr>
              <w:pStyle w:val="Heading1"/>
              <w:jc w:val="left"/>
              <w:rPr>
                <w:rFonts w:ascii="Arial" w:hAnsi="Arial" w:cs="Arial"/>
                <w:b w:val="0"/>
                <w:i/>
                <w:sz w:val="22"/>
                <w:szCs w:val="22"/>
              </w:rPr>
            </w:pPr>
            <w:r>
              <w:rPr>
                <w:rFonts w:ascii="Arial" w:hAnsi="Arial" w:cs="Arial"/>
                <w:b w:val="0"/>
                <w:i/>
                <w:sz w:val="22"/>
                <w:szCs w:val="22"/>
                <w:lang w:val="sr-Cyrl-CS"/>
              </w:rPr>
              <w:t>ПИБ</w:t>
            </w:r>
          </w:p>
        </w:tc>
        <w:tc>
          <w:tcPr>
            <w:tcW w:w="11427" w:type="dxa"/>
            <w:gridSpan w:val="8"/>
          </w:tcPr>
          <w:p w:rsidR="00F5748C" w:rsidRPr="00FB20EA" w:rsidRDefault="00F5748C" w:rsidP="00571166">
            <w:pPr>
              <w:pStyle w:val="Heading1"/>
              <w:rPr>
                <w:rFonts w:ascii="Arial" w:hAnsi="Arial" w:cs="Arial"/>
                <w:i/>
              </w:rPr>
            </w:pPr>
          </w:p>
        </w:tc>
      </w:tr>
      <w:tr w:rsidR="00F5748C" w:rsidTr="00571166">
        <w:trPr>
          <w:trHeight w:val="268"/>
        </w:trPr>
        <w:tc>
          <w:tcPr>
            <w:tcW w:w="14202" w:type="dxa"/>
            <w:gridSpan w:val="10"/>
            <w:tcBorders>
              <w:left w:val="nil"/>
              <w:bottom w:val="single" w:sz="4" w:space="0" w:color="auto"/>
              <w:right w:val="nil"/>
            </w:tcBorders>
          </w:tcPr>
          <w:p w:rsidR="00F5748C" w:rsidRDefault="00F5748C" w:rsidP="00571166">
            <w:pPr>
              <w:rPr>
                <w:rFonts w:ascii="Arial" w:hAnsi="Arial" w:cs="Arial"/>
                <w:b/>
                <w:i/>
              </w:rPr>
            </w:pPr>
          </w:p>
          <w:p w:rsidR="00F5748C" w:rsidRPr="00E53B50" w:rsidRDefault="00F5748C" w:rsidP="00571166">
            <w:pPr>
              <w:rPr>
                <w:rFonts w:ascii="Arial" w:hAnsi="Arial" w:cs="Arial"/>
                <w:b/>
                <w:i/>
                <w:lang w:val="sr-Cyrl-RS"/>
              </w:rPr>
            </w:pPr>
            <w:r>
              <w:rPr>
                <w:rFonts w:ascii="Arial" w:hAnsi="Arial" w:cs="Arial"/>
                <w:b/>
                <w:i/>
              </w:rPr>
              <w:t>ПАРТИЈА</w:t>
            </w:r>
            <w:r w:rsidRPr="00FB20EA">
              <w:rPr>
                <w:rFonts w:ascii="Arial" w:hAnsi="Arial" w:cs="Arial"/>
                <w:b/>
                <w:i/>
              </w:rPr>
              <w:t xml:space="preserve"> </w:t>
            </w:r>
            <w:r>
              <w:rPr>
                <w:rFonts w:ascii="Arial" w:hAnsi="Arial" w:cs="Arial"/>
                <w:b/>
                <w:i/>
              </w:rPr>
              <w:t>4. – ЛЕКОВИ СА НЕГАТИВНЕ ЛИСТЕ ЛЕКОВА – ПАРАЦЕТАМОЛ ТАБЛ.</w:t>
            </w:r>
            <w:r w:rsidR="00E53B50">
              <w:rPr>
                <w:rFonts w:ascii="Arial" w:hAnsi="Arial" w:cs="Arial"/>
                <w:b/>
                <w:i/>
                <w:lang w:val="sr-Cyrl-RS"/>
              </w:rPr>
              <w:t xml:space="preserve"> ПИРИДОКСИН ХЛОРИД ТАБЛ.</w:t>
            </w:r>
          </w:p>
        </w:tc>
      </w:tr>
      <w:tr w:rsidR="00F5748C" w:rsidTr="00571166">
        <w:trPr>
          <w:cantSplit/>
          <w:trHeight w:val="280"/>
        </w:trPr>
        <w:tc>
          <w:tcPr>
            <w:tcW w:w="630" w:type="dxa"/>
            <w:vMerge w:val="restart"/>
            <w:tcBorders>
              <w:top w:val="single" w:sz="4" w:space="0" w:color="auto"/>
            </w:tcBorders>
            <w:vAlign w:val="center"/>
          </w:tcPr>
          <w:p w:rsidR="00F5748C" w:rsidRPr="00ED02C1" w:rsidRDefault="00F5748C" w:rsidP="00571166">
            <w:pPr>
              <w:pStyle w:val="Heading1"/>
              <w:rPr>
                <w:rFonts w:ascii="Arial" w:hAnsi="Arial" w:cs="Arial"/>
                <w:i/>
                <w:sz w:val="20"/>
                <w:szCs w:val="20"/>
                <w:lang w:val="sl-SI"/>
              </w:rPr>
            </w:pPr>
          </w:p>
          <w:p w:rsidR="00F5748C" w:rsidRPr="00ED02C1" w:rsidRDefault="00F5748C" w:rsidP="00571166">
            <w:pPr>
              <w:pStyle w:val="Heading1"/>
              <w:rPr>
                <w:rFonts w:ascii="Arial" w:hAnsi="Arial" w:cs="Arial"/>
                <w:i/>
                <w:sz w:val="20"/>
                <w:szCs w:val="20"/>
                <w:lang w:val="sl-SI"/>
              </w:rPr>
            </w:pPr>
          </w:p>
          <w:p w:rsidR="00F5748C" w:rsidRPr="00ED02C1" w:rsidRDefault="00F5748C" w:rsidP="00571166">
            <w:pPr>
              <w:pStyle w:val="Heading1"/>
              <w:rPr>
                <w:rFonts w:ascii="Arial" w:hAnsi="Arial" w:cs="Arial"/>
                <w:i/>
                <w:sz w:val="20"/>
                <w:szCs w:val="20"/>
                <w:lang w:val="sl-SI"/>
              </w:rPr>
            </w:pPr>
          </w:p>
          <w:p w:rsidR="00F5748C" w:rsidRPr="00ED02C1" w:rsidRDefault="00F5748C" w:rsidP="00571166">
            <w:pPr>
              <w:pStyle w:val="Heading1"/>
              <w:rPr>
                <w:rFonts w:ascii="Arial" w:hAnsi="Arial" w:cs="Arial"/>
                <w:i/>
                <w:sz w:val="20"/>
                <w:szCs w:val="20"/>
                <w:lang w:val="sl-SI"/>
              </w:rPr>
            </w:pPr>
            <w:r>
              <w:rPr>
                <w:rFonts w:ascii="Arial" w:hAnsi="Arial" w:cs="Arial"/>
                <w:i/>
                <w:sz w:val="20"/>
                <w:szCs w:val="20"/>
                <w:lang w:val="sr-Cyrl-CS"/>
              </w:rPr>
              <w:t>Ред</w:t>
            </w:r>
          </w:p>
          <w:p w:rsidR="00F5748C" w:rsidRPr="00ED02C1" w:rsidRDefault="00F5748C" w:rsidP="00571166">
            <w:pPr>
              <w:pStyle w:val="Heading1"/>
              <w:rPr>
                <w:rFonts w:ascii="Arial" w:hAnsi="Arial" w:cs="Arial"/>
                <w:i/>
                <w:sz w:val="20"/>
                <w:szCs w:val="20"/>
                <w:lang w:val="sl-SI"/>
              </w:rPr>
            </w:pPr>
            <w:r>
              <w:rPr>
                <w:rFonts w:ascii="Arial" w:hAnsi="Arial" w:cs="Arial"/>
                <w:i/>
                <w:sz w:val="20"/>
                <w:szCs w:val="20"/>
                <w:lang w:val="sr-Cyrl-CS"/>
              </w:rPr>
              <w:t>бр</w:t>
            </w:r>
            <w:r w:rsidRPr="00ED02C1">
              <w:rPr>
                <w:rFonts w:ascii="Arial" w:hAnsi="Arial" w:cs="Arial"/>
                <w:i/>
                <w:sz w:val="20"/>
                <w:szCs w:val="20"/>
                <w:lang w:val="sl-SI"/>
              </w:rPr>
              <w:t>.</w:t>
            </w:r>
          </w:p>
          <w:p w:rsidR="00F5748C" w:rsidRPr="00ED02C1" w:rsidRDefault="00F5748C" w:rsidP="00571166">
            <w:pPr>
              <w:jc w:val="center"/>
              <w:rPr>
                <w:rFonts w:ascii="Arial" w:hAnsi="Arial" w:cs="Arial"/>
                <w:b/>
                <w:i/>
                <w:iCs/>
                <w:sz w:val="20"/>
                <w:szCs w:val="20"/>
              </w:rPr>
            </w:pPr>
          </w:p>
          <w:p w:rsidR="00F5748C" w:rsidRPr="00ED02C1" w:rsidRDefault="00F5748C" w:rsidP="00571166">
            <w:pPr>
              <w:jc w:val="center"/>
              <w:rPr>
                <w:rFonts w:ascii="Arial" w:hAnsi="Arial" w:cs="Arial"/>
                <w:b/>
                <w:i/>
                <w:iCs/>
                <w:sz w:val="20"/>
                <w:szCs w:val="20"/>
              </w:rPr>
            </w:pPr>
          </w:p>
        </w:tc>
        <w:tc>
          <w:tcPr>
            <w:tcW w:w="3556" w:type="dxa"/>
            <w:gridSpan w:val="2"/>
            <w:vMerge w:val="restart"/>
            <w:tcBorders>
              <w:top w:val="single" w:sz="4" w:space="0" w:color="auto"/>
            </w:tcBorders>
            <w:vAlign w:val="center"/>
          </w:tcPr>
          <w:p w:rsidR="00F5748C" w:rsidRPr="00ED02C1" w:rsidRDefault="00F5748C" w:rsidP="00571166">
            <w:pPr>
              <w:jc w:val="center"/>
              <w:rPr>
                <w:rFonts w:ascii="Arial" w:hAnsi="Arial" w:cs="Arial"/>
                <w:b/>
                <w:i/>
                <w:iCs/>
                <w:sz w:val="20"/>
                <w:szCs w:val="20"/>
              </w:rPr>
            </w:pPr>
          </w:p>
          <w:p w:rsidR="00F5748C" w:rsidRPr="00ED02C1" w:rsidRDefault="00F5748C" w:rsidP="00571166">
            <w:pPr>
              <w:pStyle w:val="Heading1"/>
              <w:ind w:left="3172"/>
              <w:rPr>
                <w:rFonts w:ascii="Arial" w:hAnsi="Arial" w:cs="Arial"/>
                <w:i/>
                <w:sz w:val="20"/>
                <w:szCs w:val="20"/>
                <w:lang w:val="sl-SI"/>
              </w:rPr>
            </w:pPr>
          </w:p>
          <w:p w:rsidR="00F5748C" w:rsidRPr="00ED02C1" w:rsidRDefault="00F5748C" w:rsidP="00571166">
            <w:pPr>
              <w:ind w:left="272"/>
              <w:jc w:val="center"/>
              <w:rPr>
                <w:rFonts w:ascii="Arial" w:hAnsi="Arial" w:cs="Arial"/>
                <w:b/>
                <w:i/>
                <w:iCs/>
              </w:rPr>
            </w:pPr>
            <w:r>
              <w:rPr>
                <w:rFonts w:ascii="Arial" w:hAnsi="Arial" w:cs="Arial"/>
                <w:b/>
                <w:i/>
                <w:iCs/>
              </w:rPr>
              <w:t>НАЗИВ ЛЕКА</w:t>
            </w:r>
            <w:r w:rsidRPr="00ED02C1">
              <w:rPr>
                <w:rFonts w:ascii="Arial" w:hAnsi="Arial" w:cs="Arial"/>
                <w:b/>
                <w:i/>
                <w:iCs/>
              </w:rPr>
              <w:t xml:space="preserve"> (</w:t>
            </w:r>
            <w:r>
              <w:rPr>
                <w:rFonts w:ascii="Arial" w:hAnsi="Arial" w:cs="Arial"/>
                <w:b/>
                <w:i/>
                <w:iCs/>
              </w:rPr>
              <w:t>ИНН</w:t>
            </w:r>
            <w:r w:rsidRPr="00ED02C1">
              <w:rPr>
                <w:rFonts w:ascii="Arial" w:hAnsi="Arial" w:cs="Arial"/>
                <w:b/>
                <w:i/>
                <w:iCs/>
              </w:rPr>
              <w:t>)</w:t>
            </w:r>
          </w:p>
          <w:p w:rsidR="00F5748C" w:rsidRPr="00ED02C1" w:rsidRDefault="00F5748C" w:rsidP="00571166">
            <w:pPr>
              <w:ind w:left="272"/>
              <w:jc w:val="center"/>
              <w:rPr>
                <w:rFonts w:ascii="Arial" w:hAnsi="Arial" w:cs="Arial"/>
                <w:b/>
                <w:i/>
                <w:iCs/>
                <w:sz w:val="20"/>
                <w:szCs w:val="20"/>
              </w:rPr>
            </w:pPr>
          </w:p>
          <w:p w:rsidR="00F5748C" w:rsidRPr="00ED02C1" w:rsidRDefault="00F5748C" w:rsidP="00571166">
            <w:pPr>
              <w:jc w:val="center"/>
              <w:rPr>
                <w:rFonts w:ascii="Arial" w:hAnsi="Arial" w:cs="Arial"/>
                <w:b/>
                <w:i/>
                <w:iCs/>
                <w:sz w:val="20"/>
                <w:szCs w:val="20"/>
              </w:rPr>
            </w:pPr>
          </w:p>
        </w:tc>
        <w:tc>
          <w:tcPr>
            <w:tcW w:w="870" w:type="dxa"/>
            <w:vMerge w:val="restart"/>
            <w:tcBorders>
              <w:top w:val="single" w:sz="4" w:space="0" w:color="auto"/>
            </w:tcBorders>
            <w:vAlign w:val="center"/>
          </w:tcPr>
          <w:p w:rsidR="00F5748C" w:rsidRDefault="00F5748C" w:rsidP="00571166">
            <w:pPr>
              <w:pStyle w:val="Heading1"/>
              <w:rPr>
                <w:rFonts w:ascii="Arial" w:hAnsi="Arial" w:cs="Arial"/>
                <w:i/>
                <w:sz w:val="20"/>
                <w:szCs w:val="20"/>
                <w:lang w:val="sl-SI"/>
              </w:rPr>
            </w:pPr>
          </w:p>
          <w:p w:rsidR="00F5748C" w:rsidRPr="00ED02C1" w:rsidRDefault="00F5748C" w:rsidP="00571166">
            <w:pPr>
              <w:pStyle w:val="Heading1"/>
              <w:rPr>
                <w:rFonts w:ascii="Arial" w:hAnsi="Arial" w:cs="Arial"/>
                <w:i/>
                <w:sz w:val="20"/>
                <w:szCs w:val="20"/>
                <w:lang w:val="sl-SI"/>
              </w:rPr>
            </w:pPr>
            <w:r>
              <w:rPr>
                <w:rFonts w:ascii="Arial" w:hAnsi="Arial" w:cs="Arial"/>
                <w:i/>
                <w:sz w:val="20"/>
                <w:szCs w:val="20"/>
                <w:lang w:val="sr-Cyrl-CS"/>
              </w:rPr>
              <w:t>Једин</w:t>
            </w:r>
            <w:r w:rsidRPr="00ED02C1">
              <w:rPr>
                <w:rFonts w:ascii="Arial" w:hAnsi="Arial" w:cs="Arial"/>
                <w:i/>
                <w:sz w:val="20"/>
                <w:szCs w:val="20"/>
                <w:lang w:val="sl-SI"/>
              </w:rPr>
              <w:t>.</w:t>
            </w:r>
            <w:r>
              <w:rPr>
                <w:rFonts w:ascii="Arial" w:hAnsi="Arial" w:cs="Arial"/>
                <w:i/>
                <w:sz w:val="20"/>
                <w:szCs w:val="20"/>
                <w:lang w:val="sr-Cyrl-CS"/>
              </w:rPr>
              <w:t>мере</w:t>
            </w:r>
          </w:p>
          <w:p w:rsidR="00F5748C" w:rsidRPr="00ED02C1" w:rsidRDefault="00F5748C" w:rsidP="00571166">
            <w:pPr>
              <w:jc w:val="center"/>
              <w:rPr>
                <w:rFonts w:ascii="Arial" w:hAnsi="Arial" w:cs="Arial"/>
                <w:b/>
                <w:bCs/>
                <w:i/>
                <w:sz w:val="20"/>
                <w:szCs w:val="20"/>
              </w:rPr>
            </w:pPr>
          </w:p>
        </w:tc>
        <w:tc>
          <w:tcPr>
            <w:tcW w:w="1334" w:type="dxa"/>
            <w:vMerge w:val="restart"/>
            <w:tcBorders>
              <w:top w:val="single" w:sz="4" w:space="0" w:color="auto"/>
            </w:tcBorders>
            <w:vAlign w:val="center"/>
          </w:tcPr>
          <w:p w:rsidR="00F5748C" w:rsidRPr="00ED02C1" w:rsidRDefault="00F5748C" w:rsidP="00571166">
            <w:pPr>
              <w:pStyle w:val="Heading1"/>
              <w:rPr>
                <w:rFonts w:ascii="Arial" w:hAnsi="Arial" w:cs="Arial"/>
                <w:i/>
                <w:sz w:val="20"/>
                <w:szCs w:val="20"/>
                <w:lang w:val="sl-SI"/>
              </w:rPr>
            </w:pPr>
            <w:r>
              <w:rPr>
                <w:rFonts w:ascii="Arial" w:hAnsi="Arial" w:cs="Arial"/>
                <w:i/>
                <w:sz w:val="20"/>
                <w:szCs w:val="20"/>
                <w:lang w:val="sr-Cyrl-CS"/>
              </w:rPr>
              <w:t>Количина</w:t>
            </w:r>
          </w:p>
          <w:p w:rsidR="00F5748C" w:rsidRPr="00ED02C1" w:rsidRDefault="00F5748C" w:rsidP="00571166">
            <w:pPr>
              <w:jc w:val="center"/>
              <w:rPr>
                <w:rFonts w:ascii="Arial" w:hAnsi="Arial" w:cs="Arial"/>
                <w:b/>
                <w:i/>
                <w:iCs/>
                <w:sz w:val="20"/>
                <w:szCs w:val="20"/>
              </w:rPr>
            </w:pPr>
            <w:r>
              <w:rPr>
                <w:rFonts w:ascii="Arial" w:hAnsi="Arial" w:cs="Arial"/>
                <w:b/>
                <w:i/>
                <w:iCs/>
                <w:sz w:val="20"/>
                <w:szCs w:val="20"/>
              </w:rPr>
              <w:t>за</w:t>
            </w:r>
            <w:r w:rsidRPr="00ED02C1">
              <w:rPr>
                <w:rFonts w:ascii="Arial" w:hAnsi="Arial" w:cs="Arial"/>
                <w:b/>
                <w:i/>
                <w:iCs/>
                <w:sz w:val="20"/>
                <w:szCs w:val="20"/>
              </w:rPr>
              <w:t xml:space="preserve"> </w:t>
            </w:r>
            <w:r>
              <w:rPr>
                <w:rFonts w:ascii="Arial" w:hAnsi="Arial" w:cs="Arial"/>
                <w:b/>
                <w:i/>
                <w:iCs/>
                <w:sz w:val="20"/>
                <w:szCs w:val="20"/>
              </w:rPr>
              <w:t>једногодишње</w:t>
            </w:r>
            <w:r w:rsidRPr="00ED02C1">
              <w:rPr>
                <w:rFonts w:ascii="Arial" w:hAnsi="Arial" w:cs="Arial"/>
                <w:b/>
                <w:i/>
                <w:iCs/>
                <w:sz w:val="20"/>
                <w:szCs w:val="20"/>
              </w:rPr>
              <w:t xml:space="preserve"> </w:t>
            </w:r>
            <w:r>
              <w:rPr>
                <w:rFonts w:ascii="Arial" w:hAnsi="Arial" w:cs="Arial"/>
                <w:b/>
                <w:i/>
                <w:iCs/>
                <w:sz w:val="20"/>
                <w:szCs w:val="20"/>
              </w:rPr>
              <w:t>потребе</w:t>
            </w:r>
          </w:p>
        </w:tc>
        <w:tc>
          <w:tcPr>
            <w:tcW w:w="7812" w:type="dxa"/>
            <w:gridSpan w:val="5"/>
            <w:tcBorders>
              <w:top w:val="single" w:sz="4" w:space="0" w:color="auto"/>
            </w:tcBorders>
            <w:vAlign w:val="center"/>
          </w:tcPr>
          <w:p w:rsidR="00F5748C" w:rsidRPr="00ED02C1" w:rsidRDefault="00F5748C" w:rsidP="00571166">
            <w:pPr>
              <w:pStyle w:val="Heading2"/>
              <w:jc w:val="center"/>
              <w:rPr>
                <w:sz w:val="24"/>
                <w:szCs w:val="24"/>
                <w:lang w:val="sl-SI"/>
              </w:rPr>
            </w:pPr>
            <w:r>
              <w:rPr>
                <w:sz w:val="24"/>
                <w:szCs w:val="24"/>
                <w:lang w:val="sr-Cyrl-CS"/>
              </w:rPr>
              <w:t>ПОПУЊАВА ПОНУЂАЧ</w:t>
            </w:r>
          </w:p>
        </w:tc>
      </w:tr>
      <w:tr w:rsidR="00F5748C" w:rsidTr="00571166">
        <w:trPr>
          <w:cantSplit/>
          <w:trHeight w:val="820"/>
        </w:trPr>
        <w:tc>
          <w:tcPr>
            <w:tcW w:w="630" w:type="dxa"/>
            <w:vMerge/>
            <w:vAlign w:val="center"/>
          </w:tcPr>
          <w:p w:rsidR="00F5748C" w:rsidRPr="00ED02C1" w:rsidRDefault="00F5748C" w:rsidP="00571166">
            <w:pPr>
              <w:pStyle w:val="Heading1"/>
              <w:rPr>
                <w:rFonts w:ascii="Arial" w:hAnsi="Arial" w:cs="Arial"/>
                <w:i/>
                <w:sz w:val="20"/>
                <w:szCs w:val="20"/>
                <w:lang w:val="sl-SI"/>
              </w:rPr>
            </w:pPr>
          </w:p>
        </w:tc>
        <w:tc>
          <w:tcPr>
            <w:tcW w:w="3556" w:type="dxa"/>
            <w:gridSpan w:val="2"/>
            <w:vMerge/>
            <w:vAlign w:val="center"/>
          </w:tcPr>
          <w:p w:rsidR="00F5748C" w:rsidRPr="00ED02C1" w:rsidRDefault="00F5748C" w:rsidP="00571166">
            <w:pPr>
              <w:pStyle w:val="Heading1"/>
              <w:rPr>
                <w:rFonts w:ascii="Arial" w:hAnsi="Arial" w:cs="Arial"/>
                <w:i/>
                <w:sz w:val="20"/>
                <w:szCs w:val="20"/>
                <w:lang w:val="sl-SI"/>
              </w:rPr>
            </w:pPr>
          </w:p>
        </w:tc>
        <w:tc>
          <w:tcPr>
            <w:tcW w:w="870" w:type="dxa"/>
            <w:vMerge/>
            <w:vAlign w:val="center"/>
          </w:tcPr>
          <w:p w:rsidR="00F5748C" w:rsidRPr="00ED02C1" w:rsidRDefault="00F5748C" w:rsidP="00571166">
            <w:pPr>
              <w:pStyle w:val="Heading1"/>
              <w:rPr>
                <w:rFonts w:ascii="Arial" w:hAnsi="Arial" w:cs="Arial"/>
                <w:i/>
                <w:iCs/>
                <w:sz w:val="20"/>
                <w:szCs w:val="20"/>
                <w:lang w:val="sl-SI"/>
              </w:rPr>
            </w:pPr>
          </w:p>
        </w:tc>
        <w:tc>
          <w:tcPr>
            <w:tcW w:w="1334" w:type="dxa"/>
            <w:vMerge/>
            <w:vAlign w:val="center"/>
          </w:tcPr>
          <w:p w:rsidR="00F5748C" w:rsidRPr="00ED02C1" w:rsidRDefault="00F5748C" w:rsidP="00571166">
            <w:pPr>
              <w:pStyle w:val="Heading1"/>
              <w:rPr>
                <w:rFonts w:ascii="Arial" w:hAnsi="Arial" w:cs="Arial"/>
                <w:i/>
                <w:sz w:val="20"/>
                <w:szCs w:val="20"/>
                <w:lang w:val="sl-SI"/>
              </w:rPr>
            </w:pPr>
          </w:p>
        </w:tc>
        <w:tc>
          <w:tcPr>
            <w:tcW w:w="1011" w:type="dxa"/>
            <w:vAlign w:val="center"/>
          </w:tcPr>
          <w:p w:rsidR="00F5748C" w:rsidRPr="00ED02C1" w:rsidRDefault="00F5748C" w:rsidP="00571166">
            <w:pPr>
              <w:jc w:val="center"/>
              <w:rPr>
                <w:rFonts w:ascii="Arial" w:hAnsi="Arial" w:cs="Arial"/>
                <w:b/>
                <w:i/>
                <w:iCs/>
                <w:sz w:val="20"/>
                <w:szCs w:val="20"/>
              </w:rPr>
            </w:pPr>
            <w:r>
              <w:rPr>
                <w:rFonts w:ascii="Arial" w:hAnsi="Arial" w:cs="Arial"/>
                <w:b/>
                <w:i/>
                <w:iCs/>
                <w:sz w:val="20"/>
                <w:szCs w:val="20"/>
              </w:rPr>
              <w:t xml:space="preserve">Цена </w:t>
            </w:r>
          </w:p>
          <w:p w:rsidR="00F5748C" w:rsidRPr="00ED02C1" w:rsidRDefault="00F5748C" w:rsidP="00571166">
            <w:pPr>
              <w:jc w:val="center"/>
              <w:rPr>
                <w:rFonts w:ascii="Arial" w:hAnsi="Arial" w:cs="Arial"/>
                <w:b/>
                <w:i/>
                <w:iCs/>
                <w:sz w:val="20"/>
                <w:szCs w:val="20"/>
              </w:rPr>
            </w:pPr>
            <w:r>
              <w:rPr>
                <w:rFonts w:ascii="Arial" w:hAnsi="Arial" w:cs="Arial"/>
                <w:b/>
                <w:i/>
                <w:iCs/>
                <w:sz w:val="20"/>
                <w:szCs w:val="20"/>
              </w:rPr>
              <w:t>по</w:t>
            </w:r>
            <w:r w:rsidRPr="00ED02C1">
              <w:rPr>
                <w:rFonts w:ascii="Arial" w:hAnsi="Arial" w:cs="Arial"/>
                <w:b/>
                <w:i/>
                <w:iCs/>
                <w:sz w:val="20"/>
                <w:szCs w:val="20"/>
              </w:rPr>
              <w:t xml:space="preserve"> </w:t>
            </w:r>
            <w:r>
              <w:rPr>
                <w:rFonts w:ascii="Arial" w:hAnsi="Arial" w:cs="Arial"/>
                <w:b/>
                <w:i/>
                <w:iCs/>
                <w:sz w:val="20"/>
                <w:szCs w:val="20"/>
              </w:rPr>
              <w:t>једин.</w:t>
            </w:r>
          </w:p>
          <w:p w:rsidR="00F5748C" w:rsidRPr="00ED02C1" w:rsidRDefault="00F5748C" w:rsidP="00571166">
            <w:pPr>
              <w:jc w:val="center"/>
              <w:rPr>
                <w:rFonts w:ascii="Arial" w:hAnsi="Arial" w:cs="Arial"/>
                <w:b/>
                <w:i/>
                <w:iCs/>
                <w:sz w:val="20"/>
                <w:szCs w:val="20"/>
                <w:lang w:val="it-IT"/>
              </w:rPr>
            </w:pPr>
            <w:r w:rsidRPr="00ED02C1">
              <w:rPr>
                <w:rFonts w:ascii="Arial" w:hAnsi="Arial" w:cs="Arial"/>
                <w:b/>
                <w:i/>
                <w:iCs/>
                <w:sz w:val="20"/>
                <w:szCs w:val="20"/>
              </w:rPr>
              <w:t xml:space="preserve">bez </w:t>
            </w:r>
            <w:r>
              <w:rPr>
                <w:rFonts w:ascii="Arial" w:hAnsi="Arial" w:cs="Arial"/>
                <w:b/>
                <w:i/>
                <w:iCs/>
                <w:sz w:val="20"/>
                <w:szCs w:val="20"/>
              </w:rPr>
              <w:t>ПДВ-а</w:t>
            </w:r>
          </w:p>
        </w:tc>
        <w:tc>
          <w:tcPr>
            <w:tcW w:w="1869" w:type="dxa"/>
            <w:vAlign w:val="center"/>
          </w:tcPr>
          <w:p w:rsidR="00F5748C" w:rsidRPr="00ED02C1" w:rsidRDefault="00F5748C" w:rsidP="00571166">
            <w:pPr>
              <w:ind w:left="52"/>
              <w:jc w:val="center"/>
              <w:rPr>
                <w:rFonts w:ascii="Arial" w:hAnsi="Arial" w:cs="Arial"/>
                <w:b/>
                <w:i/>
                <w:iCs/>
                <w:sz w:val="20"/>
                <w:szCs w:val="20"/>
                <w:lang w:val="en-US"/>
              </w:rPr>
            </w:pPr>
            <w:r>
              <w:rPr>
                <w:rFonts w:ascii="Arial" w:hAnsi="Arial" w:cs="Arial"/>
                <w:b/>
                <w:i/>
                <w:iCs/>
                <w:sz w:val="20"/>
                <w:szCs w:val="20"/>
              </w:rPr>
              <w:t>Укупна</w:t>
            </w:r>
            <w:r w:rsidRPr="00ED02C1">
              <w:rPr>
                <w:rFonts w:ascii="Arial" w:hAnsi="Arial" w:cs="Arial"/>
                <w:b/>
                <w:i/>
                <w:iCs/>
                <w:sz w:val="20"/>
                <w:szCs w:val="20"/>
                <w:lang w:val="en-US"/>
              </w:rPr>
              <w:t xml:space="preserve"> </w:t>
            </w:r>
            <w:r>
              <w:rPr>
                <w:rFonts w:ascii="Arial" w:hAnsi="Arial" w:cs="Arial"/>
                <w:b/>
                <w:i/>
                <w:iCs/>
                <w:sz w:val="20"/>
                <w:szCs w:val="20"/>
              </w:rPr>
              <w:t>вредност без</w:t>
            </w:r>
            <w:r w:rsidRPr="00ED02C1">
              <w:rPr>
                <w:rFonts w:ascii="Arial" w:hAnsi="Arial" w:cs="Arial"/>
                <w:b/>
                <w:i/>
                <w:iCs/>
                <w:sz w:val="20"/>
                <w:szCs w:val="20"/>
                <w:lang w:val="en-US"/>
              </w:rPr>
              <w:t xml:space="preserve"> </w:t>
            </w:r>
            <w:r>
              <w:rPr>
                <w:rFonts w:ascii="Arial" w:hAnsi="Arial" w:cs="Arial"/>
                <w:b/>
                <w:i/>
                <w:iCs/>
                <w:sz w:val="20"/>
                <w:szCs w:val="20"/>
              </w:rPr>
              <w:t>ПДВ-а</w:t>
            </w:r>
            <w:r w:rsidRPr="00ED02C1">
              <w:rPr>
                <w:rFonts w:ascii="Arial" w:hAnsi="Arial" w:cs="Arial"/>
                <w:b/>
                <w:i/>
                <w:iCs/>
                <w:sz w:val="20"/>
                <w:szCs w:val="20"/>
                <w:lang w:val="en-US"/>
              </w:rPr>
              <w:t xml:space="preserve"> (4x5)</w:t>
            </w:r>
          </w:p>
        </w:tc>
        <w:tc>
          <w:tcPr>
            <w:tcW w:w="1379" w:type="dxa"/>
            <w:vAlign w:val="center"/>
          </w:tcPr>
          <w:p w:rsidR="00F5748C" w:rsidRPr="00ED02C1" w:rsidRDefault="00F5748C" w:rsidP="00571166">
            <w:pPr>
              <w:ind w:left="52"/>
              <w:jc w:val="center"/>
              <w:rPr>
                <w:rFonts w:ascii="Arial" w:hAnsi="Arial" w:cs="Arial"/>
                <w:b/>
                <w:i/>
                <w:iCs/>
                <w:sz w:val="20"/>
                <w:szCs w:val="20"/>
                <w:lang w:val="en-US"/>
              </w:rPr>
            </w:pPr>
            <w:r>
              <w:rPr>
                <w:rFonts w:ascii="Arial" w:hAnsi="Arial" w:cs="Arial"/>
                <w:b/>
                <w:i/>
                <w:iCs/>
                <w:sz w:val="20"/>
                <w:szCs w:val="20"/>
              </w:rPr>
              <w:t>ЈКЛ</w:t>
            </w:r>
          </w:p>
        </w:tc>
        <w:tc>
          <w:tcPr>
            <w:tcW w:w="1870" w:type="dxa"/>
            <w:vAlign w:val="center"/>
          </w:tcPr>
          <w:p w:rsidR="00F5748C" w:rsidRPr="00ED02C1" w:rsidRDefault="00F5748C" w:rsidP="00571166">
            <w:pPr>
              <w:jc w:val="center"/>
              <w:rPr>
                <w:rFonts w:ascii="Arial" w:hAnsi="Arial" w:cs="Arial"/>
                <w:b/>
                <w:i/>
                <w:iCs/>
                <w:sz w:val="20"/>
                <w:szCs w:val="20"/>
                <w:lang w:val="it-IT"/>
              </w:rPr>
            </w:pPr>
            <w:r>
              <w:rPr>
                <w:rFonts w:ascii="Arial" w:hAnsi="Arial" w:cs="Arial"/>
                <w:b/>
                <w:i/>
                <w:iCs/>
                <w:sz w:val="20"/>
                <w:szCs w:val="20"/>
              </w:rPr>
              <w:t>Заштићени назив лека по решењу</w:t>
            </w:r>
            <w:r w:rsidRPr="00ED02C1">
              <w:rPr>
                <w:rFonts w:ascii="Arial" w:hAnsi="Arial" w:cs="Arial"/>
                <w:b/>
                <w:i/>
                <w:iCs/>
                <w:sz w:val="20"/>
                <w:szCs w:val="20"/>
                <w:lang w:val="it-IT"/>
              </w:rPr>
              <w:t xml:space="preserve"> </w:t>
            </w:r>
            <w:r>
              <w:rPr>
                <w:rFonts w:ascii="Arial" w:hAnsi="Arial" w:cs="Arial"/>
                <w:b/>
                <w:i/>
                <w:iCs/>
                <w:sz w:val="20"/>
                <w:szCs w:val="20"/>
              </w:rPr>
              <w:t>Агенц</w:t>
            </w:r>
            <w:r w:rsidRPr="00ED02C1">
              <w:rPr>
                <w:rFonts w:ascii="Arial" w:hAnsi="Arial" w:cs="Arial"/>
                <w:b/>
                <w:i/>
                <w:iCs/>
                <w:sz w:val="20"/>
                <w:szCs w:val="20"/>
                <w:lang w:val="it-IT"/>
              </w:rPr>
              <w:t>.</w:t>
            </w:r>
          </w:p>
          <w:p w:rsidR="00F5748C" w:rsidRPr="00ED02C1" w:rsidRDefault="00F5748C" w:rsidP="00571166">
            <w:pPr>
              <w:jc w:val="center"/>
              <w:rPr>
                <w:rFonts w:ascii="Arial" w:hAnsi="Arial" w:cs="Arial"/>
                <w:b/>
                <w:i/>
                <w:iCs/>
                <w:sz w:val="20"/>
                <w:szCs w:val="20"/>
                <w:lang w:val="it-IT"/>
              </w:rPr>
            </w:pPr>
            <w:r>
              <w:rPr>
                <w:rFonts w:ascii="Arial" w:hAnsi="Arial" w:cs="Arial"/>
                <w:b/>
                <w:i/>
                <w:iCs/>
                <w:sz w:val="20"/>
                <w:szCs w:val="20"/>
              </w:rPr>
              <w:t>за лекове о стављању у промет</w:t>
            </w:r>
          </w:p>
        </w:tc>
        <w:tc>
          <w:tcPr>
            <w:tcW w:w="1683" w:type="dxa"/>
            <w:vAlign w:val="center"/>
          </w:tcPr>
          <w:p w:rsidR="00F5748C" w:rsidRPr="00ED02C1" w:rsidRDefault="00F5748C" w:rsidP="00571166">
            <w:pPr>
              <w:jc w:val="center"/>
              <w:rPr>
                <w:rFonts w:ascii="Arial" w:hAnsi="Arial" w:cs="Arial"/>
                <w:b/>
                <w:i/>
                <w:iCs/>
                <w:sz w:val="20"/>
                <w:szCs w:val="20"/>
                <w:lang w:val="it-IT"/>
              </w:rPr>
            </w:pPr>
            <w:r>
              <w:rPr>
                <w:rFonts w:ascii="Arial" w:hAnsi="Arial" w:cs="Arial"/>
                <w:b/>
                <w:i/>
                <w:iCs/>
                <w:sz w:val="20"/>
                <w:szCs w:val="20"/>
              </w:rPr>
              <w:t>Назив произвођача лека и земља порекла</w:t>
            </w:r>
          </w:p>
        </w:tc>
      </w:tr>
      <w:tr w:rsidR="00F5748C" w:rsidTr="00571166">
        <w:trPr>
          <w:cantSplit/>
          <w:trHeight w:val="239"/>
        </w:trPr>
        <w:tc>
          <w:tcPr>
            <w:tcW w:w="630" w:type="dxa"/>
            <w:tcBorders>
              <w:top w:val="single" w:sz="4" w:space="0" w:color="auto"/>
              <w:bottom w:val="single" w:sz="4" w:space="0" w:color="auto"/>
            </w:tcBorders>
            <w:vAlign w:val="center"/>
          </w:tcPr>
          <w:p w:rsidR="00F5748C" w:rsidRPr="00FB20EA" w:rsidRDefault="00F5748C" w:rsidP="00571166">
            <w:pPr>
              <w:pStyle w:val="Heading1"/>
              <w:rPr>
                <w:rFonts w:ascii="Arial" w:hAnsi="Arial" w:cs="Arial"/>
                <w:i/>
              </w:rPr>
            </w:pPr>
            <w:r w:rsidRPr="00FB20EA">
              <w:rPr>
                <w:rFonts w:ascii="Arial" w:hAnsi="Arial" w:cs="Arial"/>
                <w:i/>
              </w:rPr>
              <w:t>1</w:t>
            </w:r>
          </w:p>
        </w:tc>
        <w:tc>
          <w:tcPr>
            <w:tcW w:w="3556" w:type="dxa"/>
            <w:gridSpan w:val="2"/>
            <w:tcBorders>
              <w:top w:val="single" w:sz="4" w:space="0" w:color="auto"/>
              <w:bottom w:val="single" w:sz="4" w:space="0" w:color="auto"/>
            </w:tcBorders>
            <w:vAlign w:val="center"/>
          </w:tcPr>
          <w:p w:rsidR="00F5748C" w:rsidRPr="00FB20EA" w:rsidRDefault="00F5748C" w:rsidP="00571166">
            <w:pPr>
              <w:pStyle w:val="Heading1"/>
              <w:ind w:left="-670"/>
              <w:rPr>
                <w:rFonts w:ascii="Arial" w:hAnsi="Arial" w:cs="Arial"/>
                <w:i/>
              </w:rPr>
            </w:pPr>
            <w:r w:rsidRPr="00FB20EA">
              <w:rPr>
                <w:rFonts w:ascii="Arial" w:hAnsi="Arial" w:cs="Arial"/>
                <w:i/>
              </w:rPr>
              <w:t>2</w:t>
            </w:r>
          </w:p>
        </w:tc>
        <w:tc>
          <w:tcPr>
            <w:tcW w:w="870" w:type="dxa"/>
            <w:tcBorders>
              <w:top w:val="single" w:sz="4" w:space="0" w:color="auto"/>
              <w:bottom w:val="single" w:sz="4" w:space="0" w:color="auto"/>
            </w:tcBorders>
            <w:vAlign w:val="center"/>
          </w:tcPr>
          <w:p w:rsidR="00F5748C" w:rsidRPr="00FB20EA" w:rsidRDefault="00F5748C" w:rsidP="00571166">
            <w:pPr>
              <w:pStyle w:val="Heading1"/>
              <w:rPr>
                <w:rFonts w:ascii="Arial" w:hAnsi="Arial" w:cs="Arial"/>
                <w:i/>
              </w:rPr>
            </w:pPr>
            <w:r w:rsidRPr="00FB20EA">
              <w:rPr>
                <w:rFonts w:ascii="Arial" w:hAnsi="Arial" w:cs="Arial"/>
                <w:i/>
              </w:rPr>
              <w:t>3</w:t>
            </w:r>
          </w:p>
        </w:tc>
        <w:tc>
          <w:tcPr>
            <w:tcW w:w="1334" w:type="dxa"/>
            <w:tcBorders>
              <w:top w:val="single" w:sz="4" w:space="0" w:color="auto"/>
              <w:bottom w:val="single" w:sz="4" w:space="0" w:color="auto"/>
            </w:tcBorders>
            <w:vAlign w:val="center"/>
          </w:tcPr>
          <w:p w:rsidR="00F5748C" w:rsidRPr="00FB20EA" w:rsidRDefault="00F5748C" w:rsidP="00571166">
            <w:pPr>
              <w:pStyle w:val="Heading1"/>
              <w:rPr>
                <w:rFonts w:ascii="Arial" w:hAnsi="Arial" w:cs="Arial"/>
                <w:i/>
              </w:rPr>
            </w:pPr>
            <w:r w:rsidRPr="00FB20EA">
              <w:rPr>
                <w:rFonts w:ascii="Arial" w:hAnsi="Arial" w:cs="Arial"/>
                <w:i/>
              </w:rPr>
              <w:t>4</w:t>
            </w:r>
          </w:p>
        </w:tc>
        <w:tc>
          <w:tcPr>
            <w:tcW w:w="1011" w:type="dxa"/>
            <w:tcBorders>
              <w:top w:val="single" w:sz="4" w:space="0" w:color="auto"/>
              <w:bottom w:val="single" w:sz="4" w:space="0" w:color="auto"/>
            </w:tcBorders>
            <w:vAlign w:val="center"/>
          </w:tcPr>
          <w:p w:rsidR="00F5748C" w:rsidRDefault="00F5748C" w:rsidP="00571166">
            <w:pPr>
              <w:pStyle w:val="Heading1"/>
            </w:pPr>
            <w:r>
              <w:t>5</w:t>
            </w:r>
          </w:p>
        </w:tc>
        <w:tc>
          <w:tcPr>
            <w:tcW w:w="1869" w:type="dxa"/>
            <w:tcBorders>
              <w:top w:val="single" w:sz="4" w:space="0" w:color="auto"/>
              <w:bottom w:val="single" w:sz="4" w:space="0" w:color="auto"/>
            </w:tcBorders>
            <w:vAlign w:val="center"/>
          </w:tcPr>
          <w:p w:rsidR="00F5748C" w:rsidRDefault="00F5748C" w:rsidP="00571166">
            <w:pPr>
              <w:pStyle w:val="Heading1"/>
            </w:pPr>
            <w:r>
              <w:t>6</w:t>
            </w:r>
          </w:p>
        </w:tc>
        <w:tc>
          <w:tcPr>
            <w:tcW w:w="1379" w:type="dxa"/>
            <w:tcBorders>
              <w:top w:val="single" w:sz="4" w:space="0" w:color="auto"/>
              <w:bottom w:val="single" w:sz="4" w:space="0" w:color="auto"/>
            </w:tcBorders>
            <w:vAlign w:val="center"/>
          </w:tcPr>
          <w:p w:rsidR="00F5748C" w:rsidRDefault="00F5748C" w:rsidP="00571166">
            <w:pPr>
              <w:pStyle w:val="Heading1"/>
            </w:pPr>
            <w:r>
              <w:t>7</w:t>
            </w:r>
          </w:p>
        </w:tc>
        <w:tc>
          <w:tcPr>
            <w:tcW w:w="1870" w:type="dxa"/>
            <w:tcBorders>
              <w:top w:val="single" w:sz="4" w:space="0" w:color="auto"/>
              <w:bottom w:val="single" w:sz="4" w:space="0" w:color="auto"/>
            </w:tcBorders>
            <w:vAlign w:val="center"/>
          </w:tcPr>
          <w:p w:rsidR="00F5748C" w:rsidRDefault="00F5748C" w:rsidP="00571166">
            <w:pPr>
              <w:pStyle w:val="Heading1"/>
            </w:pPr>
            <w:r>
              <w:t>8</w:t>
            </w:r>
          </w:p>
        </w:tc>
        <w:tc>
          <w:tcPr>
            <w:tcW w:w="1683" w:type="dxa"/>
            <w:tcBorders>
              <w:top w:val="single" w:sz="4" w:space="0" w:color="auto"/>
              <w:bottom w:val="single" w:sz="4" w:space="0" w:color="auto"/>
            </w:tcBorders>
            <w:vAlign w:val="center"/>
          </w:tcPr>
          <w:p w:rsidR="00F5748C" w:rsidRDefault="00F5748C" w:rsidP="00571166">
            <w:pPr>
              <w:pStyle w:val="Heading1"/>
            </w:pPr>
            <w:r>
              <w:t>9</w:t>
            </w:r>
          </w:p>
        </w:tc>
      </w:tr>
      <w:tr w:rsidR="00F5748C" w:rsidTr="00E53B50">
        <w:trPr>
          <w:cantSplit/>
          <w:trHeight w:val="291"/>
        </w:trPr>
        <w:tc>
          <w:tcPr>
            <w:tcW w:w="630" w:type="dxa"/>
            <w:tcBorders>
              <w:top w:val="single" w:sz="4" w:space="0" w:color="auto"/>
              <w:bottom w:val="single" w:sz="4" w:space="0" w:color="auto"/>
            </w:tcBorders>
            <w:vAlign w:val="center"/>
          </w:tcPr>
          <w:p w:rsidR="00F5748C" w:rsidRPr="00292EE0" w:rsidRDefault="00F5748C" w:rsidP="00571166">
            <w:pPr>
              <w:jc w:val="center"/>
              <w:rPr>
                <w:rFonts w:ascii="Arial" w:hAnsi="Arial" w:cs="Arial"/>
                <w:i/>
                <w:iCs/>
                <w:sz w:val="22"/>
                <w:szCs w:val="22"/>
                <w:lang w:val="en-US"/>
              </w:rPr>
            </w:pPr>
            <w:r w:rsidRPr="00292EE0">
              <w:rPr>
                <w:rFonts w:ascii="Arial" w:hAnsi="Arial" w:cs="Arial"/>
                <w:i/>
                <w:iCs/>
                <w:sz w:val="22"/>
                <w:szCs w:val="22"/>
                <w:lang w:val="en-US"/>
              </w:rPr>
              <w:t>1.</w:t>
            </w:r>
          </w:p>
        </w:tc>
        <w:tc>
          <w:tcPr>
            <w:tcW w:w="3556" w:type="dxa"/>
            <w:gridSpan w:val="2"/>
            <w:tcBorders>
              <w:top w:val="single" w:sz="4" w:space="0" w:color="auto"/>
              <w:bottom w:val="single" w:sz="4" w:space="0" w:color="auto"/>
            </w:tcBorders>
            <w:vAlign w:val="center"/>
          </w:tcPr>
          <w:p w:rsidR="00F5748C" w:rsidRPr="00357A0E" w:rsidRDefault="00F5748C" w:rsidP="00571166">
            <w:pPr>
              <w:rPr>
                <w:rFonts w:ascii="Arial" w:hAnsi="Arial" w:cs="Arial"/>
                <w:i/>
                <w:sz w:val="22"/>
                <w:szCs w:val="22"/>
              </w:rPr>
            </w:pPr>
            <w:r>
              <w:rPr>
                <w:rFonts w:ascii="Arial" w:hAnsi="Arial" w:cs="Arial"/>
                <w:i/>
                <w:sz w:val="22"/>
                <w:szCs w:val="22"/>
              </w:rPr>
              <w:t>Парацетамол табл. 500 мг</w:t>
            </w:r>
          </w:p>
        </w:tc>
        <w:tc>
          <w:tcPr>
            <w:tcW w:w="870" w:type="dxa"/>
            <w:tcBorders>
              <w:top w:val="single" w:sz="4" w:space="0" w:color="auto"/>
              <w:bottom w:val="single" w:sz="4" w:space="0" w:color="auto"/>
            </w:tcBorders>
            <w:vAlign w:val="center"/>
          </w:tcPr>
          <w:p w:rsidR="00F5748C" w:rsidRPr="00292EE0" w:rsidRDefault="00F5748C" w:rsidP="00571166">
            <w:pPr>
              <w:pStyle w:val="Heading1"/>
              <w:rPr>
                <w:rFonts w:ascii="Arial" w:hAnsi="Arial" w:cs="Arial"/>
                <w:b w:val="0"/>
                <w:i/>
                <w:sz w:val="22"/>
                <w:szCs w:val="22"/>
              </w:rPr>
            </w:pPr>
            <w:r>
              <w:rPr>
                <w:rFonts w:ascii="Arial" w:hAnsi="Arial" w:cs="Arial"/>
                <w:b w:val="0"/>
                <w:i/>
                <w:sz w:val="22"/>
                <w:szCs w:val="22"/>
                <w:lang w:val="sr-Cyrl-CS"/>
              </w:rPr>
              <w:t>ком</w:t>
            </w:r>
            <w:r w:rsidRPr="00292EE0">
              <w:rPr>
                <w:rFonts w:ascii="Arial" w:hAnsi="Arial" w:cs="Arial"/>
                <w:b w:val="0"/>
                <w:i/>
                <w:sz w:val="22"/>
                <w:szCs w:val="22"/>
              </w:rPr>
              <w:t>.</w:t>
            </w:r>
          </w:p>
        </w:tc>
        <w:tc>
          <w:tcPr>
            <w:tcW w:w="1334" w:type="dxa"/>
            <w:tcBorders>
              <w:top w:val="single" w:sz="4" w:space="0" w:color="auto"/>
              <w:bottom w:val="single" w:sz="4" w:space="0" w:color="auto"/>
            </w:tcBorders>
          </w:tcPr>
          <w:p w:rsidR="00F5748C" w:rsidRPr="00357A0E" w:rsidRDefault="00ED7277" w:rsidP="00571166">
            <w:pPr>
              <w:pStyle w:val="Heading1"/>
              <w:rPr>
                <w:rFonts w:ascii="Arial" w:hAnsi="Arial" w:cs="Arial"/>
                <w:b w:val="0"/>
                <w:i/>
                <w:sz w:val="22"/>
                <w:szCs w:val="22"/>
                <w:lang w:val="de-DE"/>
              </w:rPr>
            </w:pPr>
            <w:r>
              <w:rPr>
                <w:rFonts w:ascii="Arial" w:hAnsi="Arial" w:cs="Arial"/>
                <w:b w:val="0"/>
                <w:i/>
                <w:sz w:val="22"/>
                <w:szCs w:val="22"/>
                <w:lang w:val="sr-Cyrl-CS"/>
              </w:rPr>
              <w:t>2</w:t>
            </w:r>
            <w:r w:rsidR="00E53B50">
              <w:rPr>
                <w:rFonts w:ascii="Arial" w:hAnsi="Arial" w:cs="Arial"/>
                <w:b w:val="0"/>
                <w:i/>
                <w:sz w:val="22"/>
                <w:szCs w:val="22"/>
                <w:lang w:val="sr-Cyrl-CS"/>
              </w:rPr>
              <w:t>0</w:t>
            </w:r>
            <w:r w:rsidR="00F5748C">
              <w:rPr>
                <w:rFonts w:ascii="Arial" w:hAnsi="Arial" w:cs="Arial"/>
                <w:b w:val="0"/>
                <w:i/>
                <w:sz w:val="22"/>
                <w:szCs w:val="22"/>
                <w:lang w:val="sr-Cyrl-CS"/>
              </w:rPr>
              <w:t>00</w:t>
            </w:r>
          </w:p>
        </w:tc>
        <w:tc>
          <w:tcPr>
            <w:tcW w:w="1011" w:type="dxa"/>
            <w:tcBorders>
              <w:top w:val="single" w:sz="4" w:space="0" w:color="auto"/>
              <w:bottom w:val="single" w:sz="4" w:space="0" w:color="auto"/>
            </w:tcBorders>
          </w:tcPr>
          <w:p w:rsidR="00F5748C" w:rsidRDefault="00F5748C" w:rsidP="00571166">
            <w:pPr>
              <w:pStyle w:val="Heading1"/>
              <w:jc w:val="right"/>
            </w:pPr>
          </w:p>
        </w:tc>
        <w:tc>
          <w:tcPr>
            <w:tcW w:w="1869" w:type="dxa"/>
            <w:tcBorders>
              <w:top w:val="single" w:sz="4" w:space="0" w:color="auto"/>
              <w:bottom w:val="single" w:sz="4" w:space="0" w:color="auto"/>
            </w:tcBorders>
          </w:tcPr>
          <w:p w:rsidR="00F5748C" w:rsidRDefault="00F5748C" w:rsidP="00571166">
            <w:pPr>
              <w:pStyle w:val="Heading1"/>
            </w:pPr>
          </w:p>
        </w:tc>
        <w:tc>
          <w:tcPr>
            <w:tcW w:w="1379" w:type="dxa"/>
            <w:tcBorders>
              <w:top w:val="single" w:sz="4" w:space="0" w:color="auto"/>
              <w:bottom w:val="single" w:sz="4" w:space="0" w:color="auto"/>
            </w:tcBorders>
          </w:tcPr>
          <w:p w:rsidR="00F5748C" w:rsidRDefault="00F5748C" w:rsidP="00571166">
            <w:pPr>
              <w:pStyle w:val="Heading1"/>
            </w:pPr>
          </w:p>
        </w:tc>
        <w:tc>
          <w:tcPr>
            <w:tcW w:w="1870" w:type="dxa"/>
            <w:tcBorders>
              <w:top w:val="single" w:sz="4" w:space="0" w:color="auto"/>
              <w:bottom w:val="single" w:sz="4" w:space="0" w:color="auto"/>
            </w:tcBorders>
          </w:tcPr>
          <w:p w:rsidR="00F5748C" w:rsidRDefault="00F5748C" w:rsidP="00571166">
            <w:pPr>
              <w:pStyle w:val="Heading1"/>
            </w:pPr>
          </w:p>
        </w:tc>
        <w:tc>
          <w:tcPr>
            <w:tcW w:w="1683" w:type="dxa"/>
            <w:tcBorders>
              <w:top w:val="single" w:sz="4" w:space="0" w:color="auto"/>
              <w:bottom w:val="single" w:sz="4" w:space="0" w:color="auto"/>
            </w:tcBorders>
          </w:tcPr>
          <w:p w:rsidR="00F5748C" w:rsidRDefault="00F5748C" w:rsidP="00571166">
            <w:pPr>
              <w:pStyle w:val="Heading1"/>
            </w:pPr>
          </w:p>
        </w:tc>
      </w:tr>
      <w:tr w:rsidR="00E53B50" w:rsidTr="00571166">
        <w:trPr>
          <w:cantSplit/>
          <w:trHeight w:val="291"/>
        </w:trPr>
        <w:tc>
          <w:tcPr>
            <w:tcW w:w="630" w:type="dxa"/>
            <w:tcBorders>
              <w:top w:val="single" w:sz="4" w:space="0" w:color="auto"/>
              <w:bottom w:val="single" w:sz="8" w:space="0" w:color="auto"/>
            </w:tcBorders>
            <w:vAlign w:val="center"/>
          </w:tcPr>
          <w:p w:rsidR="00E53B50" w:rsidRPr="00E53B50" w:rsidRDefault="00E53B50" w:rsidP="00571166">
            <w:pPr>
              <w:jc w:val="center"/>
              <w:rPr>
                <w:rFonts w:ascii="Arial" w:hAnsi="Arial" w:cs="Arial"/>
                <w:i/>
                <w:iCs/>
                <w:sz w:val="22"/>
                <w:szCs w:val="22"/>
                <w:lang w:val="sr-Cyrl-RS"/>
              </w:rPr>
            </w:pPr>
            <w:r>
              <w:rPr>
                <w:rFonts w:ascii="Arial" w:hAnsi="Arial" w:cs="Arial"/>
                <w:i/>
                <w:iCs/>
                <w:sz w:val="22"/>
                <w:szCs w:val="22"/>
                <w:lang w:val="sr-Cyrl-RS"/>
              </w:rPr>
              <w:t>2.</w:t>
            </w:r>
          </w:p>
        </w:tc>
        <w:tc>
          <w:tcPr>
            <w:tcW w:w="3556" w:type="dxa"/>
            <w:gridSpan w:val="2"/>
            <w:tcBorders>
              <w:top w:val="single" w:sz="4" w:space="0" w:color="auto"/>
              <w:bottom w:val="single" w:sz="8" w:space="0" w:color="auto"/>
            </w:tcBorders>
            <w:vAlign w:val="center"/>
          </w:tcPr>
          <w:p w:rsidR="00E53B50" w:rsidRPr="00E53B50" w:rsidRDefault="00E53B50" w:rsidP="00571166">
            <w:pPr>
              <w:rPr>
                <w:rFonts w:ascii="Arial" w:hAnsi="Arial" w:cs="Arial"/>
                <w:i/>
                <w:sz w:val="22"/>
                <w:szCs w:val="22"/>
                <w:lang w:val="sr-Cyrl-RS"/>
              </w:rPr>
            </w:pPr>
            <w:r>
              <w:rPr>
                <w:rFonts w:ascii="Arial" w:hAnsi="Arial" w:cs="Arial"/>
                <w:i/>
                <w:sz w:val="22"/>
                <w:szCs w:val="22"/>
                <w:lang w:val="sr-Cyrl-RS"/>
              </w:rPr>
              <w:t>Пиридоксин-хлорид табл. 20мг</w:t>
            </w:r>
          </w:p>
        </w:tc>
        <w:tc>
          <w:tcPr>
            <w:tcW w:w="870" w:type="dxa"/>
            <w:tcBorders>
              <w:top w:val="single" w:sz="4" w:space="0" w:color="auto"/>
              <w:bottom w:val="single" w:sz="8" w:space="0" w:color="auto"/>
            </w:tcBorders>
            <w:vAlign w:val="center"/>
          </w:tcPr>
          <w:p w:rsidR="00E53B50" w:rsidRDefault="00E53B50" w:rsidP="00571166">
            <w:pPr>
              <w:pStyle w:val="Heading1"/>
              <w:rPr>
                <w:rFonts w:ascii="Arial" w:hAnsi="Arial" w:cs="Arial"/>
                <w:b w:val="0"/>
                <w:i/>
                <w:sz w:val="22"/>
                <w:szCs w:val="22"/>
                <w:lang w:val="sr-Cyrl-CS"/>
              </w:rPr>
            </w:pPr>
            <w:r>
              <w:rPr>
                <w:rFonts w:ascii="Arial" w:hAnsi="Arial" w:cs="Arial"/>
                <w:b w:val="0"/>
                <w:i/>
                <w:sz w:val="22"/>
                <w:szCs w:val="22"/>
                <w:lang w:val="sr-Cyrl-CS"/>
              </w:rPr>
              <w:t>Ком.</w:t>
            </w:r>
          </w:p>
        </w:tc>
        <w:tc>
          <w:tcPr>
            <w:tcW w:w="1334" w:type="dxa"/>
            <w:tcBorders>
              <w:top w:val="single" w:sz="4" w:space="0" w:color="auto"/>
              <w:bottom w:val="single" w:sz="8" w:space="0" w:color="auto"/>
            </w:tcBorders>
          </w:tcPr>
          <w:p w:rsidR="00E53B50" w:rsidRDefault="00E53B50" w:rsidP="00571166">
            <w:pPr>
              <w:pStyle w:val="Heading1"/>
              <w:rPr>
                <w:rFonts w:ascii="Arial" w:hAnsi="Arial" w:cs="Arial"/>
                <w:b w:val="0"/>
                <w:i/>
                <w:sz w:val="22"/>
                <w:szCs w:val="22"/>
                <w:lang w:val="sr-Cyrl-CS"/>
              </w:rPr>
            </w:pPr>
            <w:r>
              <w:rPr>
                <w:rFonts w:ascii="Arial" w:hAnsi="Arial" w:cs="Arial"/>
                <w:b w:val="0"/>
                <w:i/>
                <w:sz w:val="22"/>
                <w:szCs w:val="22"/>
                <w:lang w:val="sr-Cyrl-CS"/>
              </w:rPr>
              <w:t>10000</w:t>
            </w:r>
          </w:p>
        </w:tc>
        <w:tc>
          <w:tcPr>
            <w:tcW w:w="1011" w:type="dxa"/>
            <w:tcBorders>
              <w:top w:val="single" w:sz="4" w:space="0" w:color="auto"/>
              <w:bottom w:val="single" w:sz="8" w:space="0" w:color="auto"/>
            </w:tcBorders>
          </w:tcPr>
          <w:p w:rsidR="00E53B50" w:rsidRDefault="00E53B50" w:rsidP="00571166">
            <w:pPr>
              <w:pStyle w:val="Heading1"/>
              <w:jc w:val="right"/>
            </w:pPr>
          </w:p>
        </w:tc>
        <w:tc>
          <w:tcPr>
            <w:tcW w:w="1869" w:type="dxa"/>
            <w:tcBorders>
              <w:top w:val="single" w:sz="4" w:space="0" w:color="auto"/>
              <w:bottom w:val="single" w:sz="8" w:space="0" w:color="auto"/>
            </w:tcBorders>
          </w:tcPr>
          <w:p w:rsidR="00E53B50" w:rsidRDefault="00E53B50" w:rsidP="00571166">
            <w:pPr>
              <w:pStyle w:val="Heading1"/>
            </w:pPr>
          </w:p>
        </w:tc>
        <w:tc>
          <w:tcPr>
            <w:tcW w:w="1379" w:type="dxa"/>
            <w:tcBorders>
              <w:top w:val="single" w:sz="4" w:space="0" w:color="auto"/>
              <w:bottom w:val="single" w:sz="8" w:space="0" w:color="auto"/>
            </w:tcBorders>
          </w:tcPr>
          <w:p w:rsidR="00E53B50" w:rsidRDefault="00E53B50" w:rsidP="00571166">
            <w:pPr>
              <w:pStyle w:val="Heading1"/>
            </w:pPr>
          </w:p>
        </w:tc>
        <w:tc>
          <w:tcPr>
            <w:tcW w:w="1870" w:type="dxa"/>
            <w:tcBorders>
              <w:top w:val="single" w:sz="4" w:space="0" w:color="auto"/>
              <w:bottom w:val="single" w:sz="8" w:space="0" w:color="auto"/>
            </w:tcBorders>
          </w:tcPr>
          <w:p w:rsidR="00E53B50" w:rsidRDefault="00E53B50" w:rsidP="00571166">
            <w:pPr>
              <w:pStyle w:val="Heading1"/>
            </w:pPr>
          </w:p>
        </w:tc>
        <w:tc>
          <w:tcPr>
            <w:tcW w:w="1683" w:type="dxa"/>
            <w:tcBorders>
              <w:top w:val="single" w:sz="4" w:space="0" w:color="auto"/>
              <w:bottom w:val="single" w:sz="8" w:space="0" w:color="auto"/>
            </w:tcBorders>
          </w:tcPr>
          <w:p w:rsidR="00E53B50" w:rsidRDefault="00E53B50" w:rsidP="00571166">
            <w:pPr>
              <w:pStyle w:val="Heading1"/>
            </w:pPr>
          </w:p>
        </w:tc>
      </w:tr>
    </w:tbl>
    <w:p w:rsidR="00F5748C" w:rsidRDefault="00F5748C" w:rsidP="00F5748C">
      <w:pPr>
        <w:spacing w:line="360" w:lineRule="auto"/>
        <w:rPr>
          <w:rFonts w:ascii="Arial" w:hAnsi="Arial" w:cs="Arial"/>
          <w:b/>
          <w:bCs/>
          <w:i/>
          <w:iCs/>
          <w:sz w:val="22"/>
          <w:szCs w:val="22"/>
        </w:rPr>
      </w:pPr>
    </w:p>
    <w:p w:rsidR="00F5748C" w:rsidRDefault="00F5748C" w:rsidP="00F5748C">
      <w:pPr>
        <w:spacing w:line="360" w:lineRule="auto"/>
        <w:rPr>
          <w:rFonts w:ascii="Arial" w:hAnsi="Arial" w:cs="Arial"/>
          <w:b/>
          <w:bCs/>
          <w:i/>
          <w:iCs/>
          <w:sz w:val="22"/>
          <w:szCs w:val="22"/>
        </w:rPr>
      </w:pPr>
    </w:p>
    <w:p w:rsidR="00F5748C" w:rsidRDefault="00F5748C" w:rsidP="00F5748C">
      <w:pPr>
        <w:spacing w:line="360" w:lineRule="auto"/>
        <w:rPr>
          <w:rFonts w:ascii="Arial" w:hAnsi="Arial" w:cs="Arial"/>
          <w:b/>
          <w:bCs/>
          <w:i/>
          <w:iCs/>
          <w:sz w:val="22"/>
          <w:szCs w:val="22"/>
        </w:rPr>
      </w:pPr>
    </w:p>
    <w:p w:rsidR="00F5748C" w:rsidRDefault="00F5748C" w:rsidP="00F5748C">
      <w:pPr>
        <w:spacing w:line="360" w:lineRule="auto"/>
        <w:rPr>
          <w:rFonts w:ascii="Arial" w:hAnsi="Arial" w:cs="Arial"/>
          <w:b/>
          <w:bCs/>
          <w:i/>
          <w:iCs/>
          <w:sz w:val="22"/>
          <w:szCs w:val="22"/>
        </w:rPr>
      </w:pPr>
    </w:p>
    <w:p w:rsidR="00F5748C" w:rsidRDefault="00F5748C" w:rsidP="00F5748C">
      <w:pPr>
        <w:spacing w:line="360" w:lineRule="auto"/>
        <w:rPr>
          <w:rFonts w:ascii="Arial" w:hAnsi="Arial" w:cs="Arial"/>
          <w:b/>
          <w:bCs/>
          <w:i/>
          <w:iCs/>
          <w:sz w:val="22"/>
          <w:szCs w:val="22"/>
        </w:rPr>
      </w:pPr>
    </w:p>
    <w:p w:rsidR="00F5748C" w:rsidRDefault="00F5748C" w:rsidP="00F5748C">
      <w:pPr>
        <w:spacing w:line="360" w:lineRule="auto"/>
        <w:rPr>
          <w:rFonts w:ascii="Arial" w:hAnsi="Arial" w:cs="Arial"/>
          <w:b/>
          <w:bCs/>
          <w:i/>
          <w:iCs/>
          <w:sz w:val="22"/>
          <w:szCs w:val="22"/>
        </w:rPr>
      </w:pPr>
    </w:p>
    <w:p w:rsidR="00F5748C" w:rsidRDefault="00F5748C" w:rsidP="00F5748C">
      <w:pPr>
        <w:spacing w:line="360" w:lineRule="auto"/>
        <w:rPr>
          <w:rFonts w:ascii="Arial" w:hAnsi="Arial" w:cs="Arial"/>
          <w:b/>
          <w:bCs/>
          <w:i/>
          <w:iCs/>
          <w:sz w:val="22"/>
          <w:szCs w:val="22"/>
        </w:rPr>
      </w:pPr>
    </w:p>
    <w:p w:rsidR="00F5748C" w:rsidRPr="00681331" w:rsidRDefault="00F5748C" w:rsidP="00F5748C">
      <w:pPr>
        <w:spacing w:line="360" w:lineRule="auto"/>
        <w:rPr>
          <w:rFonts w:ascii="Arial" w:hAnsi="Arial" w:cs="Arial"/>
          <w:b/>
          <w:bCs/>
          <w:i/>
          <w:iCs/>
          <w:sz w:val="22"/>
          <w:szCs w:val="22"/>
        </w:rPr>
      </w:pPr>
      <w:r>
        <w:rPr>
          <w:rFonts w:ascii="Arial" w:hAnsi="Arial" w:cs="Arial"/>
          <w:b/>
          <w:bCs/>
          <w:i/>
          <w:iCs/>
          <w:sz w:val="22"/>
          <w:szCs w:val="22"/>
        </w:rPr>
        <w:t>УКУПНА ВРЕДНОСТ ПОНУДЕ ЗА ПАРТИЈУ БЕЗ ПДВ-а</w:t>
      </w:r>
      <w:r w:rsidRPr="00681331">
        <w:rPr>
          <w:rFonts w:ascii="Arial" w:hAnsi="Arial" w:cs="Arial"/>
          <w:b/>
          <w:bCs/>
          <w:i/>
          <w:iCs/>
          <w:sz w:val="22"/>
          <w:szCs w:val="22"/>
        </w:rPr>
        <w:t xml:space="preserve">:________________________ </w:t>
      </w:r>
      <w:r>
        <w:rPr>
          <w:rFonts w:ascii="Arial" w:hAnsi="Arial" w:cs="Arial"/>
          <w:b/>
          <w:bCs/>
          <w:i/>
          <w:iCs/>
          <w:sz w:val="22"/>
          <w:szCs w:val="22"/>
        </w:rPr>
        <w:t>динара</w:t>
      </w:r>
    </w:p>
    <w:p w:rsidR="00F5748C" w:rsidRPr="00681331" w:rsidRDefault="00F5748C" w:rsidP="00F5748C">
      <w:pPr>
        <w:spacing w:line="360" w:lineRule="auto"/>
        <w:rPr>
          <w:rFonts w:ascii="Arial" w:hAnsi="Arial" w:cs="Arial"/>
          <w:b/>
          <w:bCs/>
          <w:i/>
          <w:iCs/>
          <w:sz w:val="22"/>
          <w:szCs w:val="22"/>
        </w:rPr>
      </w:pPr>
      <w:r>
        <w:rPr>
          <w:rFonts w:ascii="Arial" w:hAnsi="Arial" w:cs="Arial"/>
          <w:b/>
          <w:bCs/>
          <w:i/>
          <w:iCs/>
          <w:sz w:val="22"/>
          <w:szCs w:val="22"/>
        </w:rPr>
        <w:t>РОК ПЛАЋАЊА ЈЕ 90 дана од дана пријема рачуна</w:t>
      </w:r>
    </w:p>
    <w:p w:rsidR="00F5748C" w:rsidRPr="00681331" w:rsidRDefault="00F5748C" w:rsidP="00F5748C">
      <w:pPr>
        <w:spacing w:line="360" w:lineRule="auto"/>
        <w:rPr>
          <w:rFonts w:ascii="Arial" w:hAnsi="Arial" w:cs="Arial"/>
          <w:b/>
          <w:bCs/>
          <w:i/>
          <w:iCs/>
          <w:sz w:val="22"/>
          <w:szCs w:val="22"/>
        </w:rPr>
      </w:pPr>
      <w:r>
        <w:rPr>
          <w:rFonts w:ascii="Arial" w:hAnsi="Arial" w:cs="Arial"/>
          <w:b/>
          <w:bCs/>
          <w:i/>
          <w:iCs/>
          <w:sz w:val="22"/>
          <w:szCs w:val="22"/>
        </w:rPr>
        <w:t>РОК ИСПОРУКЕ (уписати најкраћи понуђени рок испоруке): ___________________</w:t>
      </w:r>
    </w:p>
    <w:p w:rsidR="00F5748C" w:rsidRDefault="00F5748C" w:rsidP="00F5748C">
      <w:pPr>
        <w:spacing w:line="360" w:lineRule="auto"/>
        <w:rPr>
          <w:rFonts w:ascii="Arial" w:hAnsi="Arial" w:cs="Arial"/>
          <w:b/>
          <w:bCs/>
          <w:i/>
          <w:iCs/>
          <w:sz w:val="22"/>
          <w:szCs w:val="22"/>
        </w:rPr>
      </w:pPr>
      <w:r>
        <w:rPr>
          <w:rFonts w:ascii="Arial" w:hAnsi="Arial" w:cs="Arial"/>
          <w:b/>
          <w:bCs/>
          <w:i/>
          <w:iCs/>
          <w:sz w:val="22"/>
          <w:szCs w:val="22"/>
        </w:rPr>
        <w:t>МЕСТО ИСПОРУКЕ ЈЕ 23330 Нови Кнежевац, ул. Краља Петра 1. Карађорђевића бр. 85</w:t>
      </w:r>
    </w:p>
    <w:p w:rsidR="00F5748C" w:rsidRPr="00ED7277" w:rsidRDefault="00F5748C" w:rsidP="00F5748C">
      <w:pPr>
        <w:spacing w:line="360" w:lineRule="auto"/>
        <w:rPr>
          <w:rFonts w:ascii="Arial" w:hAnsi="Arial" w:cs="Arial"/>
          <w:b/>
          <w:i/>
          <w:sz w:val="22"/>
          <w:szCs w:val="22"/>
          <w:lang w:val="sr-Cyrl-RS"/>
        </w:rPr>
      </w:pPr>
      <w:r>
        <w:rPr>
          <w:rFonts w:ascii="Arial" w:hAnsi="Arial" w:cs="Arial"/>
          <w:b/>
          <w:i/>
          <w:sz w:val="22"/>
          <w:szCs w:val="22"/>
        </w:rPr>
        <w:t>РОК ВАЖЕЊА ПОНУДЕ</w:t>
      </w:r>
      <w:r w:rsidRPr="00681331">
        <w:rPr>
          <w:rFonts w:ascii="Arial" w:hAnsi="Arial" w:cs="Arial"/>
          <w:b/>
          <w:i/>
          <w:sz w:val="22"/>
          <w:szCs w:val="22"/>
        </w:rPr>
        <w:t>: _______________________________</w:t>
      </w:r>
      <w:r w:rsidR="00ED7277">
        <w:rPr>
          <w:rFonts w:ascii="Arial" w:hAnsi="Arial" w:cs="Arial"/>
          <w:b/>
          <w:i/>
          <w:sz w:val="22"/>
          <w:szCs w:val="22"/>
          <w:lang w:val="sr-Cyrl-RS"/>
        </w:rPr>
        <w:t>(најмање 30 дана од отварања понуда)</w:t>
      </w:r>
    </w:p>
    <w:p w:rsidR="00F5748C" w:rsidRDefault="00F5748C" w:rsidP="00F5748C">
      <w:pPr>
        <w:spacing w:line="360" w:lineRule="auto"/>
        <w:rPr>
          <w:rFonts w:ascii="Arial" w:hAnsi="Arial" w:cs="Arial"/>
          <w:b/>
          <w:i/>
          <w:sz w:val="22"/>
          <w:szCs w:val="22"/>
        </w:rPr>
      </w:pPr>
      <w:r>
        <w:rPr>
          <w:rFonts w:ascii="Arial" w:hAnsi="Arial" w:cs="Arial"/>
          <w:b/>
          <w:i/>
          <w:sz w:val="22"/>
          <w:szCs w:val="22"/>
        </w:rPr>
        <w:t>ИЗВРШЕЊЕ НАБАВКЕ</w:t>
      </w:r>
      <w:r w:rsidRPr="00681331">
        <w:rPr>
          <w:rFonts w:ascii="Arial" w:hAnsi="Arial" w:cs="Arial"/>
          <w:b/>
          <w:i/>
          <w:sz w:val="22"/>
          <w:szCs w:val="22"/>
        </w:rPr>
        <w:t xml:space="preserve"> (</w:t>
      </w:r>
      <w:r>
        <w:rPr>
          <w:rFonts w:ascii="Arial" w:hAnsi="Arial" w:cs="Arial"/>
          <w:b/>
          <w:i/>
          <w:sz w:val="22"/>
          <w:szCs w:val="22"/>
        </w:rPr>
        <w:t>самостално, или ангажовање подизвођача</w:t>
      </w:r>
      <w:r w:rsidRPr="00681331">
        <w:rPr>
          <w:rFonts w:ascii="Arial" w:hAnsi="Arial" w:cs="Arial"/>
          <w:b/>
          <w:i/>
          <w:sz w:val="22"/>
          <w:szCs w:val="22"/>
        </w:rPr>
        <w:t>):</w:t>
      </w:r>
    </w:p>
    <w:p w:rsidR="00F5748C" w:rsidRDefault="00F5748C" w:rsidP="00F5748C">
      <w:pPr>
        <w:spacing w:line="360" w:lineRule="auto"/>
        <w:rPr>
          <w:rFonts w:ascii="Arial" w:hAnsi="Arial" w:cs="Arial"/>
          <w:b/>
          <w:i/>
          <w:sz w:val="22"/>
          <w:szCs w:val="22"/>
        </w:rPr>
      </w:pPr>
      <w:r>
        <w:rPr>
          <w:rFonts w:ascii="Arial" w:hAnsi="Arial" w:cs="Arial"/>
          <w:b/>
          <w:i/>
          <w:sz w:val="22"/>
          <w:szCs w:val="22"/>
        </w:rPr>
        <w:t>_____________________________________________________________________________________________________________</w:t>
      </w:r>
    </w:p>
    <w:p w:rsidR="00F5748C" w:rsidRPr="00DF7D4F" w:rsidRDefault="00F5748C" w:rsidP="00F5748C">
      <w:pPr>
        <w:spacing w:line="360" w:lineRule="auto"/>
        <w:jc w:val="center"/>
        <w:rPr>
          <w:rFonts w:ascii="Arial" w:hAnsi="Arial" w:cs="Arial"/>
          <w:b/>
          <w:i/>
          <w:sz w:val="16"/>
          <w:szCs w:val="16"/>
        </w:rPr>
      </w:pPr>
      <w:r w:rsidRPr="00DF7D4F">
        <w:rPr>
          <w:rFonts w:ascii="Arial" w:hAnsi="Arial" w:cs="Arial"/>
          <w:b/>
          <w:i/>
          <w:sz w:val="16"/>
          <w:szCs w:val="16"/>
        </w:rPr>
        <w:t>(</w:t>
      </w:r>
      <w:r>
        <w:rPr>
          <w:rFonts w:ascii="Arial" w:hAnsi="Arial" w:cs="Arial"/>
          <w:b/>
          <w:i/>
          <w:sz w:val="16"/>
          <w:szCs w:val="16"/>
        </w:rPr>
        <w:t>навести назив и седиште подизвођача</w:t>
      </w:r>
      <w:r w:rsidRPr="00DF7D4F">
        <w:rPr>
          <w:rFonts w:ascii="Arial" w:hAnsi="Arial" w:cs="Arial"/>
          <w:b/>
          <w:i/>
          <w:sz w:val="16"/>
          <w:szCs w:val="16"/>
        </w:rPr>
        <w:t>)</w:t>
      </w:r>
    </w:p>
    <w:p w:rsidR="00F5748C" w:rsidRDefault="00F5748C" w:rsidP="00F5748C">
      <w:pPr>
        <w:rPr>
          <w:rFonts w:ascii="Arial" w:hAnsi="Arial" w:cs="Arial"/>
          <w:i/>
          <w:sz w:val="22"/>
          <w:szCs w:val="22"/>
        </w:rPr>
      </w:pPr>
      <w:r>
        <w:rPr>
          <w:rFonts w:ascii="Arial" w:hAnsi="Arial" w:cs="Arial"/>
          <w:b/>
          <w:i/>
          <w:sz w:val="22"/>
          <w:szCs w:val="22"/>
        </w:rPr>
        <w:t>ПОДНОШЕЊЕ ЗАЈЕДНИЧКЕ ПОНУДЕ</w:t>
      </w:r>
      <w:r w:rsidRPr="00681331">
        <w:rPr>
          <w:rFonts w:ascii="Arial" w:hAnsi="Arial" w:cs="Arial"/>
          <w:i/>
          <w:sz w:val="22"/>
          <w:szCs w:val="22"/>
        </w:rPr>
        <w:t xml:space="preserve"> </w:t>
      </w:r>
    </w:p>
    <w:p w:rsidR="00F5748C" w:rsidRDefault="00F5748C" w:rsidP="00F5748C">
      <w:pPr>
        <w:rPr>
          <w:rFonts w:ascii="Arial" w:hAnsi="Arial" w:cs="Arial"/>
          <w:i/>
          <w:sz w:val="22"/>
          <w:szCs w:val="22"/>
        </w:rPr>
      </w:pPr>
    </w:p>
    <w:p w:rsidR="00F5748C" w:rsidRPr="00681331" w:rsidRDefault="00F5748C" w:rsidP="00F5748C">
      <w:pPr>
        <w:rPr>
          <w:rFonts w:ascii="Arial" w:hAnsi="Arial" w:cs="Arial"/>
          <w:i/>
          <w:sz w:val="22"/>
          <w:szCs w:val="22"/>
        </w:rPr>
      </w:pPr>
      <w:r>
        <w:rPr>
          <w:rFonts w:ascii="Arial" w:hAnsi="Arial" w:cs="Arial"/>
          <w:i/>
          <w:sz w:val="22"/>
          <w:szCs w:val="22"/>
        </w:rPr>
        <w:t>______________________________________________________________________________________________________________</w:t>
      </w:r>
    </w:p>
    <w:p w:rsidR="00F5748C" w:rsidRPr="00DF7D4F" w:rsidRDefault="00F5748C" w:rsidP="00F5748C">
      <w:pPr>
        <w:spacing w:line="360" w:lineRule="auto"/>
        <w:jc w:val="center"/>
        <w:rPr>
          <w:rFonts w:ascii="Arial" w:hAnsi="Arial" w:cs="Arial"/>
          <w:b/>
          <w:i/>
          <w:sz w:val="16"/>
          <w:szCs w:val="16"/>
        </w:rPr>
      </w:pPr>
      <w:r>
        <w:rPr>
          <w:rFonts w:ascii="Arial" w:hAnsi="Arial" w:cs="Arial"/>
          <w:b/>
          <w:i/>
          <w:sz w:val="16"/>
          <w:szCs w:val="16"/>
        </w:rPr>
        <w:t>(навести назив и седиште свих понуђача који подносе заједничку понуду</w:t>
      </w:r>
      <w:r w:rsidRPr="00DF7D4F">
        <w:rPr>
          <w:rFonts w:ascii="Arial" w:hAnsi="Arial" w:cs="Arial"/>
          <w:b/>
          <w:i/>
          <w:sz w:val="16"/>
          <w:szCs w:val="16"/>
        </w:rPr>
        <w:t>)</w:t>
      </w:r>
    </w:p>
    <w:p w:rsidR="00F5748C" w:rsidRPr="00014E97" w:rsidRDefault="00F5748C" w:rsidP="00F5748C">
      <w:pPr>
        <w:jc w:val="center"/>
        <w:rPr>
          <w:rFonts w:ascii="Arial" w:hAnsi="Arial" w:cs="Arial"/>
          <w:i/>
        </w:rPr>
      </w:pPr>
    </w:p>
    <w:p w:rsidR="00F5748C" w:rsidRPr="007251E0" w:rsidRDefault="00F5748C" w:rsidP="00F5748C">
      <w:pPr>
        <w:ind w:left="720" w:firstLine="720"/>
        <w:rPr>
          <w:rFonts w:ascii="Arial" w:hAnsi="Arial" w:cs="Arial"/>
          <w:b/>
        </w:rPr>
      </w:pPr>
      <w:r w:rsidRPr="007251E0">
        <w:rPr>
          <w:rFonts w:ascii="Arial" w:hAnsi="Arial" w:cs="Arial"/>
          <w:b/>
        </w:rPr>
        <w:t>ПОНУДУ САЧИНИО:</w:t>
      </w:r>
      <w:r w:rsidRPr="007251E0">
        <w:rPr>
          <w:rFonts w:ascii="Arial" w:hAnsi="Arial" w:cs="Arial"/>
          <w:b/>
        </w:rPr>
        <w:tab/>
      </w:r>
      <w:r w:rsidRPr="007251E0">
        <w:rPr>
          <w:rFonts w:ascii="Arial" w:hAnsi="Arial" w:cs="Arial"/>
          <w:b/>
        </w:rPr>
        <w:tab/>
      </w:r>
      <w:r w:rsidRPr="007251E0">
        <w:rPr>
          <w:rFonts w:ascii="Arial" w:hAnsi="Arial" w:cs="Arial"/>
          <w:b/>
        </w:rPr>
        <w:tab/>
      </w:r>
      <w:r w:rsidRPr="007251E0">
        <w:rPr>
          <w:rFonts w:ascii="Arial" w:hAnsi="Arial" w:cs="Arial"/>
          <w:b/>
        </w:rPr>
        <w:tab/>
      </w:r>
      <w:r w:rsidRPr="007251E0">
        <w:rPr>
          <w:rFonts w:ascii="Arial" w:hAnsi="Arial" w:cs="Arial"/>
          <w:b/>
        </w:rPr>
        <w:tab/>
      </w:r>
      <w:r w:rsidRPr="007251E0">
        <w:rPr>
          <w:rFonts w:ascii="Arial" w:hAnsi="Arial" w:cs="Arial"/>
          <w:b/>
        </w:rPr>
        <w:tab/>
      </w:r>
      <w:r w:rsidRPr="007251E0">
        <w:rPr>
          <w:rFonts w:ascii="Arial" w:hAnsi="Arial" w:cs="Arial"/>
          <w:b/>
        </w:rPr>
        <w:tab/>
      </w:r>
      <w:r w:rsidRPr="007251E0">
        <w:rPr>
          <w:rFonts w:ascii="Arial" w:hAnsi="Arial" w:cs="Arial"/>
          <w:b/>
        </w:rPr>
        <w:tab/>
        <w:t>ПОНУЂАЧ:</w:t>
      </w:r>
    </w:p>
    <w:p w:rsidR="00F5748C" w:rsidRPr="007251E0" w:rsidRDefault="00F5748C" w:rsidP="00F5748C">
      <w:pPr>
        <w:ind w:firstLine="720"/>
        <w:rPr>
          <w:rFonts w:ascii="Arial" w:hAnsi="Arial" w:cs="Arial"/>
          <w:b/>
          <w:u w:val="single"/>
        </w:rPr>
      </w:pPr>
      <w:r w:rsidRPr="007251E0">
        <w:rPr>
          <w:rFonts w:ascii="Arial" w:hAnsi="Arial" w:cs="Arial"/>
          <w:b/>
          <w:u w:val="single"/>
        </w:rPr>
        <w:tab/>
      </w:r>
      <w:r w:rsidRPr="007251E0">
        <w:rPr>
          <w:rFonts w:ascii="Arial" w:hAnsi="Arial" w:cs="Arial"/>
          <w:b/>
          <w:u w:val="single"/>
        </w:rPr>
        <w:tab/>
      </w:r>
      <w:r w:rsidRPr="007251E0">
        <w:rPr>
          <w:rFonts w:ascii="Arial" w:hAnsi="Arial" w:cs="Arial"/>
          <w:b/>
          <w:u w:val="single"/>
        </w:rPr>
        <w:tab/>
      </w:r>
      <w:r w:rsidRPr="007251E0">
        <w:rPr>
          <w:rFonts w:ascii="Arial" w:hAnsi="Arial" w:cs="Arial"/>
          <w:b/>
          <w:u w:val="single"/>
        </w:rPr>
        <w:tab/>
      </w:r>
      <w:r w:rsidRPr="007251E0">
        <w:rPr>
          <w:rFonts w:ascii="Arial" w:hAnsi="Arial" w:cs="Arial"/>
          <w:b/>
          <w:u w:val="single"/>
        </w:rPr>
        <w:tab/>
      </w:r>
      <w:r w:rsidRPr="007251E0">
        <w:rPr>
          <w:rFonts w:ascii="Arial" w:hAnsi="Arial" w:cs="Arial"/>
          <w:b/>
        </w:rPr>
        <w:tab/>
      </w:r>
      <w:r w:rsidRPr="007251E0">
        <w:rPr>
          <w:rFonts w:ascii="Arial" w:hAnsi="Arial" w:cs="Arial"/>
          <w:b/>
        </w:rPr>
        <w:tab/>
      </w:r>
      <w:r w:rsidRPr="007251E0">
        <w:rPr>
          <w:rFonts w:ascii="Arial" w:hAnsi="Arial" w:cs="Arial"/>
          <w:b/>
        </w:rPr>
        <w:tab/>
      </w:r>
      <w:r w:rsidRPr="007251E0">
        <w:rPr>
          <w:rFonts w:ascii="Arial" w:hAnsi="Arial" w:cs="Arial"/>
          <w:b/>
        </w:rPr>
        <w:tab/>
      </w:r>
      <w:r w:rsidRPr="007251E0">
        <w:rPr>
          <w:rFonts w:ascii="Arial" w:hAnsi="Arial" w:cs="Arial"/>
          <w:b/>
        </w:rPr>
        <w:tab/>
      </w:r>
      <w:r w:rsidRPr="007251E0">
        <w:rPr>
          <w:rFonts w:ascii="Arial" w:hAnsi="Arial" w:cs="Arial"/>
          <w:b/>
        </w:rPr>
        <w:tab/>
      </w:r>
      <w:r w:rsidRPr="007251E0">
        <w:rPr>
          <w:rFonts w:ascii="Arial" w:hAnsi="Arial" w:cs="Arial"/>
          <w:b/>
          <w:u w:val="single"/>
        </w:rPr>
        <w:tab/>
      </w:r>
      <w:r w:rsidRPr="007251E0">
        <w:rPr>
          <w:rFonts w:ascii="Arial" w:hAnsi="Arial" w:cs="Arial"/>
          <w:b/>
          <w:u w:val="single"/>
        </w:rPr>
        <w:tab/>
      </w:r>
      <w:r w:rsidRPr="007251E0">
        <w:rPr>
          <w:rFonts w:ascii="Arial" w:hAnsi="Arial" w:cs="Arial"/>
          <w:b/>
          <w:u w:val="single"/>
        </w:rPr>
        <w:tab/>
      </w:r>
      <w:r w:rsidRPr="007251E0">
        <w:rPr>
          <w:rFonts w:ascii="Arial" w:hAnsi="Arial" w:cs="Arial"/>
          <w:b/>
          <w:u w:val="single"/>
        </w:rPr>
        <w:tab/>
      </w:r>
    </w:p>
    <w:p w:rsidR="00F5748C" w:rsidRPr="007251E0" w:rsidRDefault="00F5748C" w:rsidP="00F5748C">
      <w:pPr>
        <w:tabs>
          <w:tab w:val="left" w:pos="1080"/>
          <w:tab w:val="left" w:pos="1440"/>
          <w:tab w:val="left" w:pos="1970"/>
        </w:tabs>
        <w:rPr>
          <w:rFonts w:ascii="Tahoma" w:hAnsi="Tahoma" w:cs="Tahoma"/>
          <w:b/>
          <w:caps/>
          <w:sz w:val="16"/>
          <w:szCs w:val="16"/>
          <w:lang w:val="sr-Latn-CS"/>
        </w:rPr>
      </w:pPr>
      <w:r w:rsidRPr="007251E0">
        <w:rPr>
          <w:rFonts w:ascii="Tahoma" w:hAnsi="Tahoma" w:cs="Tahoma"/>
          <w:b/>
          <w:caps/>
          <w:color w:val="0066CC"/>
          <w:sz w:val="16"/>
          <w:szCs w:val="16"/>
        </w:rPr>
        <w:t xml:space="preserve">                                                                                                                                                                                       </w:t>
      </w:r>
      <w:r w:rsidRPr="007251E0">
        <w:rPr>
          <w:rFonts w:ascii="Tahoma" w:hAnsi="Tahoma" w:cs="Tahoma"/>
          <w:b/>
          <w:caps/>
          <w:sz w:val="16"/>
          <w:szCs w:val="16"/>
        </w:rPr>
        <w:t>ПОТПИС ОДГОВОРНОГ ЛИЦА ПОНУЂАЧА</w:t>
      </w:r>
    </w:p>
    <w:p w:rsidR="00F5748C" w:rsidRDefault="00F5748C" w:rsidP="00F5748C">
      <w:pPr>
        <w:tabs>
          <w:tab w:val="left" w:pos="1080"/>
          <w:tab w:val="left" w:pos="1440"/>
          <w:tab w:val="left" w:pos="1970"/>
        </w:tabs>
        <w:jc w:val="center"/>
        <w:rPr>
          <w:rFonts w:ascii="Tahoma" w:hAnsi="Tahoma" w:cs="Tahoma"/>
          <w:b/>
          <w:caps/>
          <w:color w:val="0066CC"/>
          <w:sz w:val="16"/>
          <w:szCs w:val="16"/>
          <w:lang w:val="sr-Latn-CS"/>
        </w:rPr>
      </w:pPr>
    </w:p>
    <w:p w:rsidR="00F5748C" w:rsidRPr="00004D82" w:rsidRDefault="00F5748C" w:rsidP="00F5748C">
      <w:pPr>
        <w:tabs>
          <w:tab w:val="left" w:pos="1080"/>
          <w:tab w:val="left" w:pos="1440"/>
          <w:tab w:val="left" w:pos="1970"/>
        </w:tabs>
        <w:jc w:val="center"/>
        <w:rPr>
          <w:rFonts w:ascii="Tahoma" w:hAnsi="Tahoma" w:cs="Tahoma"/>
          <w:b/>
          <w:caps/>
          <w:sz w:val="16"/>
          <w:szCs w:val="16"/>
          <w:lang w:val="sr-Latn-CS"/>
        </w:rPr>
      </w:pPr>
    </w:p>
    <w:p w:rsidR="00F5748C" w:rsidRDefault="00F5748C" w:rsidP="00F5748C">
      <w:pPr>
        <w:rPr>
          <w:rFonts w:ascii="Arial" w:hAnsi="Arial" w:cs="Arial"/>
        </w:rPr>
      </w:pPr>
    </w:p>
    <w:p w:rsidR="00F5748C" w:rsidRDefault="00F5748C" w:rsidP="00F5748C">
      <w:pPr>
        <w:rPr>
          <w:rFonts w:ascii="Arial" w:hAnsi="Arial" w:cs="Arial"/>
        </w:rPr>
      </w:pPr>
    </w:p>
    <w:p w:rsidR="00F5748C" w:rsidRDefault="00F5748C" w:rsidP="00F5748C">
      <w:pPr>
        <w:tabs>
          <w:tab w:val="left" w:pos="1080"/>
          <w:tab w:val="left" w:pos="1440"/>
          <w:tab w:val="left" w:pos="1970"/>
        </w:tabs>
        <w:jc w:val="center"/>
        <w:rPr>
          <w:rFonts w:ascii="Tahoma" w:hAnsi="Tahoma" w:cs="Tahoma"/>
          <w:b/>
          <w:caps/>
          <w:color w:val="0066CC"/>
          <w:sz w:val="16"/>
          <w:szCs w:val="16"/>
          <w:lang w:val="sr-Latn-CS"/>
        </w:rPr>
      </w:pPr>
    </w:p>
    <w:p w:rsidR="00F5748C" w:rsidRDefault="00F5748C" w:rsidP="00F5748C">
      <w:pPr>
        <w:tabs>
          <w:tab w:val="left" w:pos="1080"/>
          <w:tab w:val="left" w:pos="1440"/>
          <w:tab w:val="left" w:pos="1970"/>
        </w:tabs>
        <w:jc w:val="center"/>
        <w:rPr>
          <w:rFonts w:ascii="Tahoma" w:hAnsi="Tahoma" w:cs="Tahoma"/>
          <w:b/>
          <w:caps/>
          <w:color w:val="0066CC"/>
          <w:sz w:val="16"/>
          <w:szCs w:val="16"/>
          <w:lang w:val="sr-Latn-CS"/>
        </w:rPr>
      </w:pPr>
    </w:p>
    <w:p w:rsidR="00F5748C" w:rsidRDefault="00F5748C" w:rsidP="00F5748C">
      <w:pPr>
        <w:tabs>
          <w:tab w:val="left" w:pos="1080"/>
          <w:tab w:val="left" w:pos="1440"/>
          <w:tab w:val="left" w:pos="1970"/>
        </w:tabs>
        <w:jc w:val="center"/>
        <w:rPr>
          <w:rFonts w:ascii="Tahoma" w:hAnsi="Tahoma" w:cs="Tahoma"/>
          <w:b/>
          <w:caps/>
          <w:color w:val="0066CC"/>
          <w:sz w:val="16"/>
          <w:szCs w:val="16"/>
          <w:lang w:val="sr-Latn-CS"/>
        </w:rPr>
      </w:pPr>
    </w:p>
    <w:p w:rsidR="00F5748C" w:rsidRDefault="00F5748C" w:rsidP="00F5748C">
      <w:pPr>
        <w:tabs>
          <w:tab w:val="left" w:pos="1080"/>
          <w:tab w:val="left" w:pos="1440"/>
          <w:tab w:val="left" w:pos="1970"/>
        </w:tabs>
        <w:jc w:val="center"/>
        <w:rPr>
          <w:rFonts w:ascii="Tahoma" w:hAnsi="Tahoma" w:cs="Tahoma"/>
          <w:b/>
          <w:caps/>
          <w:color w:val="0066CC"/>
          <w:sz w:val="16"/>
          <w:szCs w:val="16"/>
          <w:lang w:val="sr-Latn-CS"/>
        </w:rPr>
      </w:pPr>
    </w:p>
    <w:p w:rsidR="00F5748C" w:rsidRDefault="00F5748C" w:rsidP="00F5748C">
      <w:pPr>
        <w:jc w:val="right"/>
        <w:rPr>
          <w:rFonts w:ascii="Arial" w:hAnsi="Arial" w:cs="Arial"/>
          <w:b/>
        </w:rPr>
      </w:pPr>
    </w:p>
    <w:p w:rsidR="00F5748C" w:rsidRDefault="00F5748C" w:rsidP="00F5748C">
      <w:pPr>
        <w:jc w:val="right"/>
        <w:rPr>
          <w:rFonts w:ascii="Arial" w:hAnsi="Arial" w:cs="Arial"/>
          <w:b/>
        </w:rPr>
      </w:pPr>
    </w:p>
    <w:p w:rsidR="00F5748C" w:rsidRDefault="00F5748C" w:rsidP="00F5748C">
      <w:pPr>
        <w:jc w:val="right"/>
        <w:rPr>
          <w:rFonts w:ascii="Arial" w:hAnsi="Arial" w:cs="Arial"/>
          <w:b/>
        </w:rPr>
      </w:pPr>
    </w:p>
    <w:p w:rsidR="00F5748C" w:rsidRDefault="00F5748C" w:rsidP="00F5748C">
      <w:pPr>
        <w:jc w:val="right"/>
        <w:rPr>
          <w:rFonts w:ascii="Arial" w:hAnsi="Arial" w:cs="Arial"/>
          <w:b/>
        </w:rPr>
      </w:pPr>
    </w:p>
    <w:p w:rsidR="00F5748C" w:rsidRDefault="00F5748C" w:rsidP="00F5748C">
      <w:pPr>
        <w:jc w:val="right"/>
        <w:rPr>
          <w:rFonts w:ascii="Arial" w:hAnsi="Arial" w:cs="Arial"/>
          <w:b/>
        </w:rPr>
      </w:pPr>
    </w:p>
    <w:p w:rsidR="00F5748C" w:rsidRDefault="00F5748C" w:rsidP="00F5748C">
      <w:pPr>
        <w:jc w:val="right"/>
        <w:rPr>
          <w:rFonts w:ascii="Arial" w:hAnsi="Arial" w:cs="Arial"/>
          <w:b/>
        </w:rPr>
      </w:pPr>
    </w:p>
    <w:p w:rsidR="00F5748C" w:rsidRDefault="00F5748C" w:rsidP="00F5748C">
      <w:pPr>
        <w:jc w:val="right"/>
        <w:rPr>
          <w:rFonts w:ascii="Arial" w:hAnsi="Arial" w:cs="Arial"/>
          <w:b/>
        </w:rPr>
      </w:pPr>
    </w:p>
    <w:p w:rsidR="00F5748C" w:rsidRDefault="00F5748C" w:rsidP="00F5748C">
      <w:pPr>
        <w:jc w:val="right"/>
        <w:rPr>
          <w:rFonts w:ascii="Arial" w:hAnsi="Arial" w:cs="Arial"/>
          <w:b/>
        </w:rPr>
      </w:pPr>
    </w:p>
    <w:p w:rsidR="00F5748C" w:rsidRDefault="00F5748C" w:rsidP="00F5748C">
      <w:pPr>
        <w:jc w:val="right"/>
        <w:rPr>
          <w:rFonts w:ascii="Arial" w:hAnsi="Arial" w:cs="Arial"/>
          <w:b/>
        </w:rPr>
      </w:pPr>
    </w:p>
    <w:p w:rsidR="00F5748C" w:rsidRDefault="00F5748C" w:rsidP="00F5748C">
      <w:pPr>
        <w:jc w:val="right"/>
        <w:rPr>
          <w:rFonts w:ascii="Arial" w:hAnsi="Arial" w:cs="Arial"/>
          <w:b/>
        </w:rPr>
      </w:pPr>
    </w:p>
    <w:p w:rsidR="00F5748C" w:rsidRDefault="00F5748C" w:rsidP="00F5748C">
      <w:pPr>
        <w:rPr>
          <w:rFonts w:ascii="Arial" w:hAnsi="Arial" w:cs="Arial"/>
          <w:sz w:val="20"/>
          <w:szCs w:val="20"/>
        </w:rPr>
      </w:pPr>
    </w:p>
    <w:p w:rsidR="00F5748C" w:rsidRDefault="00F5748C" w:rsidP="00F5748C">
      <w:pPr>
        <w:rPr>
          <w:rFonts w:ascii="Arial" w:hAnsi="Arial" w:cs="Arial"/>
          <w:sz w:val="20"/>
          <w:szCs w:val="20"/>
        </w:rPr>
      </w:pPr>
    </w:p>
    <w:p w:rsidR="00F5748C" w:rsidRDefault="00F5748C" w:rsidP="00F5748C">
      <w:pPr>
        <w:rPr>
          <w:rFonts w:ascii="Arial" w:hAnsi="Arial" w:cs="Arial"/>
          <w:sz w:val="20"/>
          <w:szCs w:val="20"/>
        </w:rPr>
      </w:pPr>
    </w:p>
    <w:p w:rsidR="00F5748C" w:rsidRDefault="00F5748C" w:rsidP="00F5748C">
      <w:pPr>
        <w:rPr>
          <w:rFonts w:ascii="Arial" w:hAnsi="Arial" w:cs="Arial"/>
          <w:sz w:val="20"/>
          <w:szCs w:val="20"/>
        </w:rPr>
      </w:pPr>
    </w:p>
    <w:p w:rsidR="00F5748C" w:rsidRPr="004B610C" w:rsidRDefault="00F5748C" w:rsidP="00F5748C">
      <w:pPr>
        <w:rPr>
          <w:rFonts w:ascii="Arial" w:hAnsi="Arial" w:cs="Arial"/>
          <w:sz w:val="20"/>
          <w:szCs w:val="20"/>
          <w:lang w:val="sr-Cyrl-RS"/>
        </w:rPr>
      </w:pPr>
      <w:r w:rsidRPr="007251E0">
        <w:rPr>
          <w:rFonts w:ascii="Arial" w:hAnsi="Arial" w:cs="Arial"/>
          <w:sz w:val="20"/>
          <w:szCs w:val="20"/>
        </w:rPr>
        <w:t xml:space="preserve">ЈН БР. </w:t>
      </w:r>
      <w:r w:rsidR="004B610C">
        <w:rPr>
          <w:rFonts w:ascii="Arial" w:hAnsi="Arial" w:cs="Arial"/>
          <w:sz w:val="20"/>
          <w:szCs w:val="20"/>
          <w:lang w:val="sr-Cyrl-RS"/>
        </w:rPr>
        <w:t>9</w:t>
      </w:r>
      <w:r>
        <w:rPr>
          <w:rFonts w:ascii="Arial" w:hAnsi="Arial" w:cs="Arial"/>
          <w:sz w:val="20"/>
          <w:szCs w:val="20"/>
        </w:rPr>
        <w:t>/</w:t>
      </w:r>
      <w:r w:rsidR="00874186">
        <w:rPr>
          <w:rFonts w:ascii="Arial" w:hAnsi="Arial" w:cs="Arial"/>
          <w:sz w:val="20"/>
          <w:szCs w:val="20"/>
          <w:lang w:val="sr-Cyrl-RS"/>
        </w:rPr>
        <w:t>20</w:t>
      </w:r>
      <w:r>
        <w:rPr>
          <w:rFonts w:ascii="Arial" w:hAnsi="Arial" w:cs="Arial"/>
          <w:sz w:val="20"/>
          <w:szCs w:val="20"/>
        </w:rPr>
        <w:t>1</w:t>
      </w:r>
      <w:r w:rsidR="004B610C">
        <w:rPr>
          <w:rFonts w:ascii="Arial" w:hAnsi="Arial" w:cs="Arial"/>
          <w:sz w:val="20"/>
          <w:szCs w:val="20"/>
          <w:lang w:val="sr-Cyrl-RS"/>
        </w:rPr>
        <w:t>9</w:t>
      </w:r>
    </w:p>
    <w:p w:rsidR="00F5748C" w:rsidRPr="00860B24" w:rsidRDefault="00F5748C" w:rsidP="00F5748C">
      <w:pPr>
        <w:rPr>
          <w:rFonts w:ascii="Arial" w:hAnsi="Arial" w:cs="Arial"/>
        </w:rPr>
      </w:pPr>
      <w:r>
        <w:rPr>
          <w:rFonts w:ascii="Arial" w:hAnsi="Arial" w:cs="Arial"/>
          <w:sz w:val="20"/>
          <w:szCs w:val="20"/>
        </w:rPr>
        <w:t>ОБРАЗАЦ ПОНУДЕ ЗА ПАРТИЈУ БР. 5 ЛЕКОВИ СА НЕГАТИВНЕ ЛИСТЕ ЛЕКОВА – ОКТЕНИДИН ФЕНОКСИЕТАНОЛ РАСТВОР</w:t>
      </w:r>
    </w:p>
    <w:p w:rsidR="00F5748C" w:rsidRPr="00A67B00" w:rsidRDefault="00F5748C" w:rsidP="00F5748C">
      <w:r w:rsidRPr="00A67B00">
        <w:rPr>
          <w:rFonts w:ascii="Arial" w:hAnsi="Arial" w:cs="Arial"/>
        </w:rPr>
        <w:t xml:space="preserve">     </w:t>
      </w:r>
    </w:p>
    <w:tbl>
      <w:tblPr>
        <w:tblW w:w="1420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2145"/>
        <w:gridCol w:w="1411"/>
        <w:gridCol w:w="870"/>
        <w:gridCol w:w="1334"/>
        <w:gridCol w:w="1011"/>
        <w:gridCol w:w="1869"/>
        <w:gridCol w:w="1379"/>
        <w:gridCol w:w="1870"/>
        <w:gridCol w:w="1683"/>
      </w:tblGrid>
      <w:tr w:rsidR="00F5748C" w:rsidRPr="006B31A0" w:rsidTr="00571166">
        <w:trPr>
          <w:trHeight w:val="557"/>
        </w:trPr>
        <w:tc>
          <w:tcPr>
            <w:tcW w:w="14202" w:type="dxa"/>
            <w:gridSpan w:val="10"/>
            <w:tcBorders>
              <w:bottom w:val="double" w:sz="4" w:space="0" w:color="auto"/>
            </w:tcBorders>
          </w:tcPr>
          <w:p w:rsidR="00F5748C" w:rsidRPr="00004D82" w:rsidRDefault="00F5748C" w:rsidP="00571166">
            <w:pPr>
              <w:rPr>
                <w:b/>
                <w:lang w:val="it-IT"/>
              </w:rPr>
            </w:pPr>
            <w:r w:rsidRPr="00004D82">
              <w:rPr>
                <w:lang w:val="sl-SI"/>
              </w:rPr>
              <w:t xml:space="preserve">                                                                    </w:t>
            </w:r>
            <w:r w:rsidRPr="00004D82">
              <w:rPr>
                <w:b/>
              </w:rPr>
              <w:t>П  О  Д  А  Ц  И    О   П  О  Н  У  Ђ  А  Ч  У</w:t>
            </w:r>
          </w:p>
        </w:tc>
      </w:tr>
      <w:tr w:rsidR="00F5748C" w:rsidTr="00571166">
        <w:trPr>
          <w:trHeight w:val="268"/>
        </w:trPr>
        <w:tc>
          <w:tcPr>
            <w:tcW w:w="2775" w:type="dxa"/>
            <w:gridSpan w:val="2"/>
            <w:tcBorders>
              <w:top w:val="double" w:sz="4" w:space="0" w:color="auto"/>
            </w:tcBorders>
          </w:tcPr>
          <w:p w:rsidR="00F5748C" w:rsidRPr="00D57735" w:rsidRDefault="00F5748C" w:rsidP="00571166">
            <w:pPr>
              <w:pStyle w:val="Heading1"/>
              <w:jc w:val="left"/>
              <w:rPr>
                <w:rFonts w:ascii="Arial" w:hAnsi="Arial" w:cs="Arial"/>
                <w:b w:val="0"/>
                <w:i/>
                <w:sz w:val="22"/>
                <w:szCs w:val="22"/>
              </w:rPr>
            </w:pPr>
            <w:r>
              <w:rPr>
                <w:rFonts w:ascii="Arial" w:hAnsi="Arial" w:cs="Arial"/>
                <w:b w:val="0"/>
                <w:i/>
                <w:sz w:val="22"/>
                <w:szCs w:val="22"/>
                <w:lang w:val="sr-Cyrl-CS"/>
              </w:rPr>
              <w:t>Назив понуђача</w:t>
            </w:r>
          </w:p>
        </w:tc>
        <w:tc>
          <w:tcPr>
            <w:tcW w:w="11427" w:type="dxa"/>
            <w:gridSpan w:val="8"/>
            <w:tcBorders>
              <w:top w:val="double" w:sz="4" w:space="0" w:color="auto"/>
            </w:tcBorders>
          </w:tcPr>
          <w:p w:rsidR="00F5748C" w:rsidRPr="00FB20EA" w:rsidRDefault="00F5748C" w:rsidP="00571166">
            <w:pPr>
              <w:pStyle w:val="Heading1"/>
              <w:rPr>
                <w:rFonts w:ascii="Arial" w:hAnsi="Arial" w:cs="Arial"/>
                <w:i/>
              </w:rPr>
            </w:pPr>
          </w:p>
        </w:tc>
      </w:tr>
      <w:tr w:rsidR="00F5748C" w:rsidTr="00571166">
        <w:trPr>
          <w:trHeight w:val="289"/>
        </w:trPr>
        <w:tc>
          <w:tcPr>
            <w:tcW w:w="2775" w:type="dxa"/>
            <w:gridSpan w:val="2"/>
          </w:tcPr>
          <w:p w:rsidR="00F5748C" w:rsidRPr="00D57735" w:rsidRDefault="00F5748C" w:rsidP="00571166">
            <w:pPr>
              <w:pStyle w:val="Heading1"/>
              <w:jc w:val="left"/>
              <w:rPr>
                <w:rFonts w:ascii="Arial" w:hAnsi="Arial" w:cs="Arial"/>
                <w:b w:val="0"/>
                <w:i/>
                <w:sz w:val="22"/>
                <w:szCs w:val="22"/>
              </w:rPr>
            </w:pPr>
            <w:r>
              <w:rPr>
                <w:rFonts w:ascii="Arial" w:hAnsi="Arial" w:cs="Arial"/>
                <w:b w:val="0"/>
                <w:i/>
                <w:sz w:val="22"/>
                <w:szCs w:val="22"/>
                <w:lang w:val="sr-Cyrl-CS"/>
              </w:rPr>
              <w:t>Седиште понуђача</w:t>
            </w:r>
          </w:p>
        </w:tc>
        <w:tc>
          <w:tcPr>
            <w:tcW w:w="11427" w:type="dxa"/>
            <w:gridSpan w:val="8"/>
          </w:tcPr>
          <w:p w:rsidR="00F5748C" w:rsidRPr="00FB20EA" w:rsidRDefault="00F5748C" w:rsidP="00571166">
            <w:pPr>
              <w:pStyle w:val="Heading1"/>
              <w:rPr>
                <w:rFonts w:ascii="Arial" w:hAnsi="Arial" w:cs="Arial"/>
                <w:i/>
              </w:rPr>
            </w:pPr>
          </w:p>
        </w:tc>
      </w:tr>
      <w:tr w:rsidR="00F5748C" w:rsidTr="00571166">
        <w:trPr>
          <w:trHeight w:val="287"/>
        </w:trPr>
        <w:tc>
          <w:tcPr>
            <w:tcW w:w="2775" w:type="dxa"/>
            <w:gridSpan w:val="2"/>
          </w:tcPr>
          <w:p w:rsidR="00F5748C" w:rsidRPr="00955677" w:rsidRDefault="00F5748C" w:rsidP="00571166">
            <w:pPr>
              <w:pStyle w:val="Heading1"/>
              <w:jc w:val="left"/>
              <w:rPr>
                <w:rFonts w:ascii="Arial" w:hAnsi="Arial" w:cs="Arial"/>
                <w:b w:val="0"/>
                <w:i/>
                <w:sz w:val="20"/>
                <w:szCs w:val="20"/>
              </w:rPr>
            </w:pPr>
            <w:r w:rsidRPr="00955677">
              <w:rPr>
                <w:rFonts w:ascii="Arial" w:hAnsi="Arial" w:cs="Arial"/>
                <w:b w:val="0"/>
                <w:i/>
                <w:sz w:val="20"/>
                <w:szCs w:val="20"/>
                <w:lang w:val="sr-Cyrl-CS"/>
              </w:rPr>
              <w:t>Одгов.особа (</w:t>
            </w:r>
            <w:r>
              <w:rPr>
                <w:rFonts w:ascii="Arial" w:hAnsi="Arial" w:cs="Arial"/>
                <w:b w:val="0"/>
                <w:i/>
                <w:sz w:val="20"/>
                <w:szCs w:val="20"/>
                <w:lang w:val="sr-Cyrl-CS"/>
              </w:rPr>
              <w:t>п</w:t>
            </w:r>
            <w:r w:rsidRPr="00955677">
              <w:rPr>
                <w:rFonts w:ascii="Arial" w:hAnsi="Arial" w:cs="Arial"/>
                <w:b w:val="0"/>
                <w:i/>
                <w:sz w:val="20"/>
                <w:szCs w:val="20"/>
                <w:lang w:val="sr-Cyrl-CS"/>
              </w:rPr>
              <w:t>отп</w:t>
            </w:r>
            <w:r w:rsidRPr="00955677">
              <w:rPr>
                <w:rFonts w:ascii="Arial" w:hAnsi="Arial" w:cs="Arial"/>
                <w:b w:val="0"/>
                <w:i/>
                <w:sz w:val="20"/>
                <w:szCs w:val="20"/>
              </w:rPr>
              <w:t>.</w:t>
            </w:r>
            <w:r w:rsidRPr="00955677">
              <w:rPr>
                <w:rFonts w:ascii="Arial" w:hAnsi="Arial" w:cs="Arial"/>
                <w:b w:val="0"/>
                <w:i/>
                <w:sz w:val="20"/>
                <w:szCs w:val="20"/>
                <w:lang w:val="sr-Cyrl-CS"/>
              </w:rPr>
              <w:t>угов.</w:t>
            </w:r>
            <w:r w:rsidRPr="00955677">
              <w:rPr>
                <w:rFonts w:ascii="Arial" w:hAnsi="Arial" w:cs="Arial"/>
                <w:b w:val="0"/>
                <w:i/>
                <w:sz w:val="20"/>
                <w:szCs w:val="20"/>
              </w:rPr>
              <w:t>)</w:t>
            </w:r>
          </w:p>
        </w:tc>
        <w:tc>
          <w:tcPr>
            <w:tcW w:w="11427" w:type="dxa"/>
            <w:gridSpan w:val="8"/>
          </w:tcPr>
          <w:p w:rsidR="00F5748C" w:rsidRPr="00FB20EA" w:rsidRDefault="00F5748C" w:rsidP="00571166">
            <w:pPr>
              <w:pStyle w:val="Heading1"/>
              <w:rPr>
                <w:rFonts w:ascii="Arial" w:hAnsi="Arial" w:cs="Arial"/>
                <w:i/>
              </w:rPr>
            </w:pPr>
          </w:p>
        </w:tc>
      </w:tr>
      <w:tr w:rsidR="00F5748C" w:rsidTr="00571166">
        <w:trPr>
          <w:trHeight w:val="268"/>
        </w:trPr>
        <w:tc>
          <w:tcPr>
            <w:tcW w:w="2775" w:type="dxa"/>
            <w:gridSpan w:val="2"/>
          </w:tcPr>
          <w:p w:rsidR="00F5748C" w:rsidRPr="00D57735" w:rsidRDefault="00F5748C" w:rsidP="00571166">
            <w:pPr>
              <w:pStyle w:val="Heading1"/>
              <w:jc w:val="left"/>
              <w:rPr>
                <w:rFonts w:ascii="Arial" w:hAnsi="Arial" w:cs="Arial"/>
                <w:b w:val="0"/>
                <w:i/>
                <w:sz w:val="22"/>
                <w:szCs w:val="22"/>
              </w:rPr>
            </w:pPr>
            <w:r>
              <w:rPr>
                <w:rFonts w:ascii="Arial" w:hAnsi="Arial" w:cs="Arial"/>
                <w:b w:val="0"/>
                <w:i/>
                <w:sz w:val="22"/>
                <w:szCs w:val="22"/>
                <w:lang w:val="sr-Cyrl-CS"/>
              </w:rPr>
              <w:t>Особа за контакт</w:t>
            </w:r>
          </w:p>
        </w:tc>
        <w:tc>
          <w:tcPr>
            <w:tcW w:w="11427" w:type="dxa"/>
            <w:gridSpan w:val="8"/>
          </w:tcPr>
          <w:p w:rsidR="00F5748C" w:rsidRPr="00FB20EA" w:rsidRDefault="00F5748C" w:rsidP="00571166">
            <w:pPr>
              <w:pStyle w:val="Heading1"/>
              <w:rPr>
                <w:rFonts w:ascii="Arial" w:hAnsi="Arial" w:cs="Arial"/>
                <w:i/>
              </w:rPr>
            </w:pPr>
          </w:p>
        </w:tc>
      </w:tr>
      <w:tr w:rsidR="00F5748C" w:rsidTr="00571166">
        <w:trPr>
          <w:trHeight w:val="268"/>
        </w:trPr>
        <w:tc>
          <w:tcPr>
            <w:tcW w:w="2775" w:type="dxa"/>
            <w:gridSpan w:val="2"/>
          </w:tcPr>
          <w:p w:rsidR="00F5748C" w:rsidRPr="00D57735" w:rsidRDefault="00F5748C" w:rsidP="00571166">
            <w:pPr>
              <w:pStyle w:val="Heading1"/>
              <w:jc w:val="left"/>
              <w:rPr>
                <w:rFonts w:ascii="Arial" w:hAnsi="Arial" w:cs="Arial"/>
                <w:b w:val="0"/>
                <w:i/>
                <w:sz w:val="22"/>
                <w:szCs w:val="22"/>
              </w:rPr>
            </w:pPr>
            <w:r>
              <w:rPr>
                <w:rFonts w:ascii="Arial" w:hAnsi="Arial" w:cs="Arial"/>
                <w:b w:val="0"/>
                <w:i/>
                <w:sz w:val="22"/>
                <w:szCs w:val="22"/>
                <w:lang w:val="sr-Cyrl-CS"/>
              </w:rPr>
              <w:t>Број телефона</w:t>
            </w:r>
          </w:p>
        </w:tc>
        <w:tc>
          <w:tcPr>
            <w:tcW w:w="11427" w:type="dxa"/>
            <w:gridSpan w:val="8"/>
          </w:tcPr>
          <w:p w:rsidR="00F5748C" w:rsidRPr="00FB20EA" w:rsidRDefault="00F5748C" w:rsidP="00571166">
            <w:pPr>
              <w:pStyle w:val="Heading1"/>
              <w:rPr>
                <w:rFonts w:ascii="Arial" w:hAnsi="Arial" w:cs="Arial"/>
                <w:i/>
              </w:rPr>
            </w:pPr>
          </w:p>
        </w:tc>
      </w:tr>
      <w:tr w:rsidR="00F5748C" w:rsidTr="00571166">
        <w:trPr>
          <w:trHeight w:val="289"/>
        </w:trPr>
        <w:tc>
          <w:tcPr>
            <w:tcW w:w="2775" w:type="dxa"/>
            <w:gridSpan w:val="2"/>
          </w:tcPr>
          <w:p w:rsidR="00F5748C" w:rsidRPr="00D57735" w:rsidRDefault="00F5748C" w:rsidP="00571166">
            <w:pPr>
              <w:pStyle w:val="Heading1"/>
              <w:jc w:val="left"/>
              <w:rPr>
                <w:rFonts w:ascii="Arial" w:hAnsi="Arial" w:cs="Arial"/>
                <w:b w:val="0"/>
                <w:i/>
                <w:sz w:val="22"/>
                <w:szCs w:val="22"/>
              </w:rPr>
            </w:pPr>
            <w:r>
              <w:rPr>
                <w:rFonts w:ascii="Arial" w:hAnsi="Arial" w:cs="Arial"/>
                <w:b w:val="0"/>
                <w:i/>
                <w:sz w:val="22"/>
                <w:szCs w:val="22"/>
                <w:lang w:val="sr-Cyrl-CS"/>
              </w:rPr>
              <w:t>Број факса</w:t>
            </w:r>
          </w:p>
        </w:tc>
        <w:tc>
          <w:tcPr>
            <w:tcW w:w="11427" w:type="dxa"/>
            <w:gridSpan w:val="8"/>
          </w:tcPr>
          <w:p w:rsidR="00F5748C" w:rsidRPr="00FB20EA" w:rsidRDefault="00F5748C" w:rsidP="00571166">
            <w:pPr>
              <w:pStyle w:val="Heading1"/>
              <w:rPr>
                <w:rFonts w:ascii="Arial" w:hAnsi="Arial" w:cs="Arial"/>
                <w:i/>
              </w:rPr>
            </w:pPr>
          </w:p>
        </w:tc>
      </w:tr>
      <w:tr w:rsidR="00F5748C" w:rsidTr="00571166">
        <w:trPr>
          <w:trHeight w:val="268"/>
        </w:trPr>
        <w:tc>
          <w:tcPr>
            <w:tcW w:w="2775" w:type="dxa"/>
            <w:gridSpan w:val="2"/>
          </w:tcPr>
          <w:p w:rsidR="00F5748C" w:rsidRPr="00D57735" w:rsidRDefault="00F5748C" w:rsidP="00571166">
            <w:pPr>
              <w:pStyle w:val="Heading1"/>
              <w:jc w:val="left"/>
              <w:rPr>
                <w:rFonts w:ascii="Arial" w:hAnsi="Arial" w:cs="Arial"/>
                <w:b w:val="0"/>
                <w:i/>
                <w:sz w:val="22"/>
                <w:szCs w:val="22"/>
              </w:rPr>
            </w:pPr>
            <w:r>
              <w:rPr>
                <w:rFonts w:ascii="Arial" w:hAnsi="Arial" w:cs="Arial"/>
                <w:b w:val="0"/>
                <w:i/>
                <w:sz w:val="22"/>
                <w:szCs w:val="22"/>
                <w:lang w:val="sr-Cyrl-CS"/>
              </w:rPr>
              <w:t>Број текућег рачуна и банка</w:t>
            </w:r>
          </w:p>
        </w:tc>
        <w:tc>
          <w:tcPr>
            <w:tcW w:w="11427" w:type="dxa"/>
            <w:gridSpan w:val="8"/>
          </w:tcPr>
          <w:p w:rsidR="00F5748C" w:rsidRPr="00FB20EA" w:rsidRDefault="00F5748C" w:rsidP="00571166">
            <w:pPr>
              <w:pStyle w:val="Heading1"/>
              <w:rPr>
                <w:rFonts w:ascii="Arial" w:hAnsi="Arial" w:cs="Arial"/>
                <w:i/>
              </w:rPr>
            </w:pPr>
          </w:p>
        </w:tc>
      </w:tr>
      <w:tr w:rsidR="00F5748C" w:rsidTr="00571166">
        <w:trPr>
          <w:trHeight w:val="268"/>
        </w:trPr>
        <w:tc>
          <w:tcPr>
            <w:tcW w:w="2775" w:type="dxa"/>
            <w:gridSpan w:val="2"/>
          </w:tcPr>
          <w:p w:rsidR="00F5748C" w:rsidRPr="00D57735" w:rsidRDefault="00F5748C" w:rsidP="00571166">
            <w:pPr>
              <w:pStyle w:val="Heading1"/>
              <w:jc w:val="left"/>
              <w:rPr>
                <w:rFonts w:ascii="Arial" w:hAnsi="Arial" w:cs="Arial"/>
                <w:b w:val="0"/>
                <w:i/>
                <w:sz w:val="22"/>
                <w:szCs w:val="22"/>
              </w:rPr>
            </w:pPr>
            <w:r>
              <w:rPr>
                <w:rFonts w:ascii="Arial" w:hAnsi="Arial" w:cs="Arial"/>
                <w:b w:val="0"/>
                <w:i/>
                <w:sz w:val="22"/>
                <w:szCs w:val="22"/>
                <w:lang w:val="sr-Cyrl-CS"/>
              </w:rPr>
              <w:t>Матични број</w:t>
            </w:r>
            <w:r w:rsidRPr="00D57735">
              <w:rPr>
                <w:rFonts w:ascii="Arial" w:hAnsi="Arial" w:cs="Arial"/>
                <w:b w:val="0"/>
                <w:i/>
                <w:sz w:val="22"/>
                <w:szCs w:val="22"/>
              </w:rPr>
              <w:t xml:space="preserve"> </w:t>
            </w:r>
          </w:p>
        </w:tc>
        <w:tc>
          <w:tcPr>
            <w:tcW w:w="11427" w:type="dxa"/>
            <w:gridSpan w:val="8"/>
          </w:tcPr>
          <w:p w:rsidR="00F5748C" w:rsidRPr="00FB20EA" w:rsidRDefault="00F5748C" w:rsidP="00571166">
            <w:pPr>
              <w:pStyle w:val="Heading1"/>
              <w:rPr>
                <w:rFonts w:ascii="Arial" w:hAnsi="Arial" w:cs="Arial"/>
                <w:i/>
              </w:rPr>
            </w:pPr>
          </w:p>
        </w:tc>
      </w:tr>
      <w:tr w:rsidR="00F5748C" w:rsidTr="00571166">
        <w:trPr>
          <w:trHeight w:val="289"/>
        </w:trPr>
        <w:tc>
          <w:tcPr>
            <w:tcW w:w="2775" w:type="dxa"/>
            <w:gridSpan w:val="2"/>
          </w:tcPr>
          <w:p w:rsidR="00F5748C" w:rsidRPr="00D57735" w:rsidRDefault="00F5748C" w:rsidP="00571166">
            <w:pPr>
              <w:pStyle w:val="Heading1"/>
              <w:jc w:val="left"/>
              <w:rPr>
                <w:rFonts w:ascii="Arial" w:hAnsi="Arial" w:cs="Arial"/>
                <w:b w:val="0"/>
                <w:i/>
                <w:sz w:val="22"/>
                <w:szCs w:val="22"/>
              </w:rPr>
            </w:pPr>
            <w:r>
              <w:rPr>
                <w:rFonts w:ascii="Arial" w:hAnsi="Arial" w:cs="Arial"/>
                <w:b w:val="0"/>
                <w:i/>
                <w:sz w:val="22"/>
                <w:szCs w:val="22"/>
                <w:lang w:val="sr-Cyrl-CS"/>
              </w:rPr>
              <w:t>ПИБ</w:t>
            </w:r>
          </w:p>
        </w:tc>
        <w:tc>
          <w:tcPr>
            <w:tcW w:w="11427" w:type="dxa"/>
            <w:gridSpan w:val="8"/>
          </w:tcPr>
          <w:p w:rsidR="00F5748C" w:rsidRPr="00FB20EA" w:rsidRDefault="00F5748C" w:rsidP="00571166">
            <w:pPr>
              <w:pStyle w:val="Heading1"/>
              <w:rPr>
                <w:rFonts w:ascii="Arial" w:hAnsi="Arial" w:cs="Arial"/>
                <w:i/>
              </w:rPr>
            </w:pPr>
          </w:p>
        </w:tc>
      </w:tr>
      <w:tr w:rsidR="00F5748C" w:rsidTr="00571166">
        <w:trPr>
          <w:trHeight w:val="268"/>
        </w:trPr>
        <w:tc>
          <w:tcPr>
            <w:tcW w:w="14202" w:type="dxa"/>
            <w:gridSpan w:val="10"/>
            <w:tcBorders>
              <w:left w:val="nil"/>
              <w:bottom w:val="single" w:sz="4" w:space="0" w:color="auto"/>
              <w:right w:val="nil"/>
            </w:tcBorders>
          </w:tcPr>
          <w:p w:rsidR="00F5748C" w:rsidRDefault="00F5748C" w:rsidP="00571166">
            <w:pPr>
              <w:rPr>
                <w:rFonts w:ascii="Arial" w:hAnsi="Arial" w:cs="Arial"/>
                <w:b/>
                <w:i/>
              </w:rPr>
            </w:pPr>
          </w:p>
          <w:p w:rsidR="00F5748C" w:rsidRPr="00FB20EA" w:rsidRDefault="00F5748C" w:rsidP="00571166">
            <w:pPr>
              <w:rPr>
                <w:rFonts w:ascii="Arial" w:hAnsi="Arial" w:cs="Arial"/>
                <w:b/>
                <w:i/>
              </w:rPr>
            </w:pPr>
            <w:r>
              <w:rPr>
                <w:rFonts w:ascii="Arial" w:hAnsi="Arial" w:cs="Arial"/>
                <w:b/>
                <w:i/>
              </w:rPr>
              <w:t>ПАРТИЈА</w:t>
            </w:r>
            <w:r w:rsidRPr="00FB20EA">
              <w:rPr>
                <w:rFonts w:ascii="Arial" w:hAnsi="Arial" w:cs="Arial"/>
                <w:b/>
                <w:i/>
              </w:rPr>
              <w:t xml:space="preserve"> </w:t>
            </w:r>
            <w:r>
              <w:rPr>
                <w:rFonts w:ascii="Arial" w:hAnsi="Arial" w:cs="Arial"/>
                <w:b/>
                <w:i/>
              </w:rPr>
              <w:t xml:space="preserve">5. – </w:t>
            </w:r>
            <w:r>
              <w:rPr>
                <w:rFonts w:ascii="Arial" w:hAnsi="Arial" w:cs="Arial"/>
                <w:sz w:val="20"/>
                <w:szCs w:val="20"/>
              </w:rPr>
              <w:t>ЛЕКОВИ СА НЕГАТИВНЕ ЛИСТЕ ЛЕКОВА – ОКТЕНИДИН ФЕНОКСИЕТАНОЛ РАСТВОР</w:t>
            </w:r>
          </w:p>
        </w:tc>
      </w:tr>
      <w:tr w:rsidR="00F5748C" w:rsidTr="00571166">
        <w:trPr>
          <w:cantSplit/>
          <w:trHeight w:val="280"/>
        </w:trPr>
        <w:tc>
          <w:tcPr>
            <w:tcW w:w="630" w:type="dxa"/>
            <w:vMerge w:val="restart"/>
            <w:tcBorders>
              <w:top w:val="single" w:sz="4" w:space="0" w:color="auto"/>
            </w:tcBorders>
            <w:vAlign w:val="center"/>
          </w:tcPr>
          <w:p w:rsidR="00F5748C" w:rsidRPr="00ED02C1" w:rsidRDefault="00F5748C" w:rsidP="00571166">
            <w:pPr>
              <w:pStyle w:val="Heading1"/>
              <w:rPr>
                <w:rFonts w:ascii="Arial" w:hAnsi="Arial" w:cs="Arial"/>
                <w:i/>
                <w:sz w:val="20"/>
                <w:szCs w:val="20"/>
                <w:lang w:val="sl-SI"/>
              </w:rPr>
            </w:pPr>
          </w:p>
          <w:p w:rsidR="00F5748C" w:rsidRPr="00ED02C1" w:rsidRDefault="00F5748C" w:rsidP="00571166">
            <w:pPr>
              <w:pStyle w:val="Heading1"/>
              <w:rPr>
                <w:rFonts w:ascii="Arial" w:hAnsi="Arial" w:cs="Arial"/>
                <w:i/>
                <w:sz w:val="20"/>
                <w:szCs w:val="20"/>
                <w:lang w:val="sl-SI"/>
              </w:rPr>
            </w:pPr>
          </w:p>
          <w:p w:rsidR="00F5748C" w:rsidRPr="00ED02C1" w:rsidRDefault="00F5748C" w:rsidP="00571166">
            <w:pPr>
              <w:pStyle w:val="Heading1"/>
              <w:rPr>
                <w:rFonts w:ascii="Arial" w:hAnsi="Arial" w:cs="Arial"/>
                <w:i/>
                <w:sz w:val="20"/>
                <w:szCs w:val="20"/>
                <w:lang w:val="sl-SI"/>
              </w:rPr>
            </w:pPr>
          </w:p>
          <w:p w:rsidR="00F5748C" w:rsidRPr="00ED02C1" w:rsidRDefault="00F5748C" w:rsidP="00571166">
            <w:pPr>
              <w:pStyle w:val="Heading1"/>
              <w:rPr>
                <w:rFonts w:ascii="Arial" w:hAnsi="Arial" w:cs="Arial"/>
                <w:i/>
                <w:sz w:val="20"/>
                <w:szCs w:val="20"/>
                <w:lang w:val="sl-SI"/>
              </w:rPr>
            </w:pPr>
            <w:r>
              <w:rPr>
                <w:rFonts w:ascii="Arial" w:hAnsi="Arial" w:cs="Arial"/>
                <w:i/>
                <w:sz w:val="20"/>
                <w:szCs w:val="20"/>
                <w:lang w:val="sr-Cyrl-CS"/>
              </w:rPr>
              <w:t>Ред</w:t>
            </w:r>
          </w:p>
          <w:p w:rsidR="00F5748C" w:rsidRPr="00ED02C1" w:rsidRDefault="00F5748C" w:rsidP="00571166">
            <w:pPr>
              <w:pStyle w:val="Heading1"/>
              <w:rPr>
                <w:rFonts w:ascii="Arial" w:hAnsi="Arial" w:cs="Arial"/>
                <w:i/>
                <w:sz w:val="20"/>
                <w:szCs w:val="20"/>
                <w:lang w:val="sl-SI"/>
              </w:rPr>
            </w:pPr>
            <w:r>
              <w:rPr>
                <w:rFonts w:ascii="Arial" w:hAnsi="Arial" w:cs="Arial"/>
                <w:i/>
                <w:sz w:val="20"/>
                <w:szCs w:val="20"/>
                <w:lang w:val="sr-Cyrl-CS"/>
              </w:rPr>
              <w:t>бр</w:t>
            </w:r>
            <w:r w:rsidRPr="00ED02C1">
              <w:rPr>
                <w:rFonts w:ascii="Arial" w:hAnsi="Arial" w:cs="Arial"/>
                <w:i/>
                <w:sz w:val="20"/>
                <w:szCs w:val="20"/>
                <w:lang w:val="sl-SI"/>
              </w:rPr>
              <w:t>.</w:t>
            </w:r>
          </w:p>
          <w:p w:rsidR="00F5748C" w:rsidRPr="00ED02C1" w:rsidRDefault="00F5748C" w:rsidP="00571166">
            <w:pPr>
              <w:jc w:val="center"/>
              <w:rPr>
                <w:rFonts w:ascii="Arial" w:hAnsi="Arial" w:cs="Arial"/>
                <w:b/>
                <w:i/>
                <w:iCs/>
                <w:sz w:val="20"/>
                <w:szCs w:val="20"/>
              </w:rPr>
            </w:pPr>
          </w:p>
          <w:p w:rsidR="00F5748C" w:rsidRPr="00ED02C1" w:rsidRDefault="00F5748C" w:rsidP="00571166">
            <w:pPr>
              <w:jc w:val="center"/>
              <w:rPr>
                <w:rFonts w:ascii="Arial" w:hAnsi="Arial" w:cs="Arial"/>
                <w:b/>
                <w:i/>
                <w:iCs/>
                <w:sz w:val="20"/>
                <w:szCs w:val="20"/>
              </w:rPr>
            </w:pPr>
          </w:p>
        </w:tc>
        <w:tc>
          <w:tcPr>
            <w:tcW w:w="3556" w:type="dxa"/>
            <w:gridSpan w:val="2"/>
            <w:vMerge w:val="restart"/>
            <w:tcBorders>
              <w:top w:val="single" w:sz="4" w:space="0" w:color="auto"/>
            </w:tcBorders>
            <w:vAlign w:val="center"/>
          </w:tcPr>
          <w:p w:rsidR="00F5748C" w:rsidRPr="00ED02C1" w:rsidRDefault="00F5748C" w:rsidP="00571166">
            <w:pPr>
              <w:jc w:val="center"/>
              <w:rPr>
                <w:rFonts w:ascii="Arial" w:hAnsi="Arial" w:cs="Arial"/>
                <w:b/>
                <w:i/>
                <w:iCs/>
                <w:sz w:val="20"/>
                <w:szCs w:val="20"/>
              </w:rPr>
            </w:pPr>
          </w:p>
          <w:p w:rsidR="00F5748C" w:rsidRPr="00ED02C1" w:rsidRDefault="00F5748C" w:rsidP="00571166">
            <w:pPr>
              <w:pStyle w:val="Heading1"/>
              <w:ind w:left="3172"/>
              <w:rPr>
                <w:rFonts w:ascii="Arial" w:hAnsi="Arial" w:cs="Arial"/>
                <w:i/>
                <w:sz w:val="20"/>
                <w:szCs w:val="20"/>
                <w:lang w:val="sl-SI"/>
              </w:rPr>
            </w:pPr>
          </w:p>
          <w:p w:rsidR="00F5748C" w:rsidRPr="00ED02C1" w:rsidRDefault="00F5748C" w:rsidP="00571166">
            <w:pPr>
              <w:ind w:left="272"/>
              <w:jc w:val="center"/>
              <w:rPr>
                <w:rFonts w:ascii="Arial" w:hAnsi="Arial" w:cs="Arial"/>
                <w:b/>
                <w:i/>
                <w:iCs/>
              </w:rPr>
            </w:pPr>
            <w:r>
              <w:rPr>
                <w:rFonts w:ascii="Arial" w:hAnsi="Arial" w:cs="Arial"/>
                <w:b/>
                <w:i/>
                <w:iCs/>
              </w:rPr>
              <w:t>НАЗИВ ЛЕКА</w:t>
            </w:r>
            <w:r w:rsidRPr="00ED02C1">
              <w:rPr>
                <w:rFonts w:ascii="Arial" w:hAnsi="Arial" w:cs="Arial"/>
                <w:b/>
                <w:i/>
                <w:iCs/>
              </w:rPr>
              <w:t xml:space="preserve"> (</w:t>
            </w:r>
            <w:r>
              <w:rPr>
                <w:rFonts w:ascii="Arial" w:hAnsi="Arial" w:cs="Arial"/>
                <w:b/>
                <w:i/>
                <w:iCs/>
              </w:rPr>
              <w:t>ИНН</w:t>
            </w:r>
            <w:r w:rsidRPr="00ED02C1">
              <w:rPr>
                <w:rFonts w:ascii="Arial" w:hAnsi="Arial" w:cs="Arial"/>
                <w:b/>
                <w:i/>
                <w:iCs/>
              </w:rPr>
              <w:t>)</w:t>
            </w:r>
          </w:p>
          <w:p w:rsidR="00F5748C" w:rsidRPr="00ED02C1" w:rsidRDefault="00F5748C" w:rsidP="00571166">
            <w:pPr>
              <w:ind w:left="272"/>
              <w:jc w:val="center"/>
              <w:rPr>
                <w:rFonts w:ascii="Arial" w:hAnsi="Arial" w:cs="Arial"/>
                <w:b/>
                <w:i/>
                <w:iCs/>
                <w:sz w:val="20"/>
                <w:szCs w:val="20"/>
              </w:rPr>
            </w:pPr>
          </w:p>
          <w:p w:rsidR="00F5748C" w:rsidRPr="00ED02C1" w:rsidRDefault="00F5748C" w:rsidP="00571166">
            <w:pPr>
              <w:jc w:val="center"/>
              <w:rPr>
                <w:rFonts w:ascii="Arial" w:hAnsi="Arial" w:cs="Arial"/>
                <w:b/>
                <w:i/>
                <w:iCs/>
                <w:sz w:val="20"/>
                <w:szCs w:val="20"/>
              </w:rPr>
            </w:pPr>
          </w:p>
        </w:tc>
        <w:tc>
          <w:tcPr>
            <w:tcW w:w="870" w:type="dxa"/>
            <w:vMerge w:val="restart"/>
            <w:tcBorders>
              <w:top w:val="single" w:sz="4" w:space="0" w:color="auto"/>
            </w:tcBorders>
            <w:vAlign w:val="center"/>
          </w:tcPr>
          <w:p w:rsidR="00F5748C" w:rsidRDefault="00F5748C" w:rsidP="00571166">
            <w:pPr>
              <w:pStyle w:val="Heading1"/>
              <w:rPr>
                <w:rFonts w:ascii="Arial" w:hAnsi="Arial" w:cs="Arial"/>
                <w:i/>
                <w:sz w:val="20"/>
                <w:szCs w:val="20"/>
                <w:lang w:val="sl-SI"/>
              </w:rPr>
            </w:pPr>
          </w:p>
          <w:p w:rsidR="00F5748C" w:rsidRPr="00ED02C1" w:rsidRDefault="00F5748C" w:rsidP="00571166">
            <w:pPr>
              <w:pStyle w:val="Heading1"/>
              <w:rPr>
                <w:rFonts w:ascii="Arial" w:hAnsi="Arial" w:cs="Arial"/>
                <w:i/>
                <w:sz w:val="20"/>
                <w:szCs w:val="20"/>
                <w:lang w:val="sl-SI"/>
              </w:rPr>
            </w:pPr>
            <w:r>
              <w:rPr>
                <w:rFonts w:ascii="Arial" w:hAnsi="Arial" w:cs="Arial"/>
                <w:i/>
                <w:sz w:val="20"/>
                <w:szCs w:val="20"/>
                <w:lang w:val="sr-Cyrl-CS"/>
              </w:rPr>
              <w:t>Једин</w:t>
            </w:r>
            <w:r w:rsidRPr="00ED02C1">
              <w:rPr>
                <w:rFonts w:ascii="Arial" w:hAnsi="Arial" w:cs="Arial"/>
                <w:i/>
                <w:sz w:val="20"/>
                <w:szCs w:val="20"/>
                <w:lang w:val="sl-SI"/>
              </w:rPr>
              <w:t>.</w:t>
            </w:r>
            <w:r>
              <w:rPr>
                <w:rFonts w:ascii="Arial" w:hAnsi="Arial" w:cs="Arial"/>
                <w:i/>
                <w:sz w:val="20"/>
                <w:szCs w:val="20"/>
                <w:lang w:val="sr-Cyrl-CS"/>
              </w:rPr>
              <w:t>мере</w:t>
            </w:r>
          </w:p>
          <w:p w:rsidR="00F5748C" w:rsidRPr="00ED02C1" w:rsidRDefault="00F5748C" w:rsidP="00571166">
            <w:pPr>
              <w:jc w:val="center"/>
              <w:rPr>
                <w:rFonts w:ascii="Arial" w:hAnsi="Arial" w:cs="Arial"/>
                <w:b/>
                <w:bCs/>
                <w:i/>
                <w:sz w:val="20"/>
                <w:szCs w:val="20"/>
              </w:rPr>
            </w:pPr>
          </w:p>
        </w:tc>
        <w:tc>
          <w:tcPr>
            <w:tcW w:w="1334" w:type="dxa"/>
            <w:vMerge w:val="restart"/>
            <w:tcBorders>
              <w:top w:val="single" w:sz="4" w:space="0" w:color="auto"/>
            </w:tcBorders>
            <w:vAlign w:val="center"/>
          </w:tcPr>
          <w:p w:rsidR="00F5748C" w:rsidRPr="00ED02C1" w:rsidRDefault="00F5748C" w:rsidP="00571166">
            <w:pPr>
              <w:pStyle w:val="Heading1"/>
              <w:rPr>
                <w:rFonts w:ascii="Arial" w:hAnsi="Arial" w:cs="Arial"/>
                <w:i/>
                <w:sz w:val="20"/>
                <w:szCs w:val="20"/>
                <w:lang w:val="sl-SI"/>
              </w:rPr>
            </w:pPr>
            <w:r>
              <w:rPr>
                <w:rFonts w:ascii="Arial" w:hAnsi="Arial" w:cs="Arial"/>
                <w:i/>
                <w:sz w:val="20"/>
                <w:szCs w:val="20"/>
                <w:lang w:val="sr-Cyrl-CS"/>
              </w:rPr>
              <w:t>Количина</w:t>
            </w:r>
          </w:p>
          <w:p w:rsidR="00F5748C" w:rsidRPr="00ED02C1" w:rsidRDefault="00F5748C" w:rsidP="00571166">
            <w:pPr>
              <w:jc w:val="center"/>
              <w:rPr>
                <w:rFonts w:ascii="Arial" w:hAnsi="Arial" w:cs="Arial"/>
                <w:b/>
                <w:i/>
                <w:iCs/>
                <w:sz w:val="20"/>
                <w:szCs w:val="20"/>
              </w:rPr>
            </w:pPr>
            <w:r>
              <w:rPr>
                <w:rFonts w:ascii="Arial" w:hAnsi="Arial" w:cs="Arial"/>
                <w:b/>
                <w:i/>
                <w:iCs/>
                <w:sz w:val="20"/>
                <w:szCs w:val="20"/>
              </w:rPr>
              <w:t>за</w:t>
            </w:r>
            <w:r w:rsidRPr="00ED02C1">
              <w:rPr>
                <w:rFonts w:ascii="Arial" w:hAnsi="Arial" w:cs="Arial"/>
                <w:b/>
                <w:i/>
                <w:iCs/>
                <w:sz w:val="20"/>
                <w:szCs w:val="20"/>
              </w:rPr>
              <w:t xml:space="preserve"> </w:t>
            </w:r>
            <w:r>
              <w:rPr>
                <w:rFonts w:ascii="Arial" w:hAnsi="Arial" w:cs="Arial"/>
                <w:b/>
                <w:i/>
                <w:iCs/>
                <w:sz w:val="20"/>
                <w:szCs w:val="20"/>
              </w:rPr>
              <w:t>једногодишње</w:t>
            </w:r>
            <w:r w:rsidRPr="00ED02C1">
              <w:rPr>
                <w:rFonts w:ascii="Arial" w:hAnsi="Arial" w:cs="Arial"/>
                <w:b/>
                <w:i/>
                <w:iCs/>
                <w:sz w:val="20"/>
                <w:szCs w:val="20"/>
              </w:rPr>
              <w:t xml:space="preserve"> </w:t>
            </w:r>
            <w:r>
              <w:rPr>
                <w:rFonts w:ascii="Arial" w:hAnsi="Arial" w:cs="Arial"/>
                <w:b/>
                <w:i/>
                <w:iCs/>
                <w:sz w:val="20"/>
                <w:szCs w:val="20"/>
              </w:rPr>
              <w:t>потребе</w:t>
            </w:r>
          </w:p>
        </w:tc>
        <w:tc>
          <w:tcPr>
            <w:tcW w:w="7812" w:type="dxa"/>
            <w:gridSpan w:val="5"/>
            <w:tcBorders>
              <w:top w:val="single" w:sz="4" w:space="0" w:color="auto"/>
            </w:tcBorders>
            <w:vAlign w:val="center"/>
          </w:tcPr>
          <w:p w:rsidR="00F5748C" w:rsidRPr="00ED02C1" w:rsidRDefault="00F5748C" w:rsidP="00571166">
            <w:pPr>
              <w:pStyle w:val="Heading2"/>
              <w:jc w:val="center"/>
              <w:rPr>
                <w:sz w:val="24"/>
                <w:szCs w:val="24"/>
                <w:lang w:val="sl-SI"/>
              </w:rPr>
            </w:pPr>
            <w:r>
              <w:rPr>
                <w:sz w:val="24"/>
                <w:szCs w:val="24"/>
                <w:lang w:val="sr-Cyrl-CS"/>
              </w:rPr>
              <w:t>ПОПУЊАВА ПОНУЂАЧ</w:t>
            </w:r>
          </w:p>
        </w:tc>
      </w:tr>
      <w:tr w:rsidR="00F5748C" w:rsidTr="00571166">
        <w:trPr>
          <w:cantSplit/>
          <w:trHeight w:val="820"/>
        </w:trPr>
        <w:tc>
          <w:tcPr>
            <w:tcW w:w="630" w:type="dxa"/>
            <w:vMerge/>
            <w:vAlign w:val="center"/>
          </w:tcPr>
          <w:p w:rsidR="00F5748C" w:rsidRPr="00ED02C1" w:rsidRDefault="00F5748C" w:rsidP="00571166">
            <w:pPr>
              <w:pStyle w:val="Heading1"/>
              <w:rPr>
                <w:rFonts w:ascii="Arial" w:hAnsi="Arial" w:cs="Arial"/>
                <w:i/>
                <w:sz w:val="20"/>
                <w:szCs w:val="20"/>
                <w:lang w:val="sl-SI"/>
              </w:rPr>
            </w:pPr>
          </w:p>
        </w:tc>
        <w:tc>
          <w:tcPr>
            <w:tcW w:w="3556" w:type="dxa"/>
            <w:gridSpan w:val="2"/>
            <w:vMerge/>
            <w:vAlign w:val="center"/>
          </w:tcPr>
          <w:p w:rsidR="00F5748C" w:rsidRPr="00ED02C1" w:rsidRDefault="00F5748C" w:rsidP="00571166">
            <w:pPr>
              <w:pStyle w:val="Heading1"/>
              <w:rPr>
                <w:rFonts w:ascii="Arial" w:hAnsi="Arial" w:cs="Arial"/>
                <w:i/>
                <w:sz w:val="20"/>
                <w:szCs w:val="20"/>
                <w:lang w:val="sl-SI"/>
              </w:rPr>
            </w:pPr>
          </w:p>
        </w:tc>
        <w:tc>
          <w:tcPr>
            <w:tcW w:w="870" w:type="dxa"/>
            <w:vMerge/>
            <w:vAlign w:val="center"/>
          </w:tcPr>
          <w:p w:rsidR="00F5748C" w:rsidRPr="00ED02C1" w:rsidRDefault="00F5748C" w:rsidP="00571166">
            <w:pPr>
              <w:pStyle w:val="Heading1"/>
              <w:rPr>
                <w:rFonts w:ascii="Arial" w:hAnsi="Arial" w:cs="Arial"/>
                <w:i/>
                <w:iCs/>
                <w:sz w:val="20"/>
                <w:szCs w:val="20"/>
                <w:lang w:val="sl-SI"/>
              </w:rPr>
            </w:pPr>
          </w:p>
        </w:tc>
        <w:tc>
          <w:tcPr>
            <w:tcW w:w="1334" w:type="dxa"/>
            <w:vMerge/>
            <w:vAlign w:val="center"/>
          </w:tcPr>
          <w:p w:rsidR="00F5748C" w:rsidRPr="00ED02C1" w:rsidRDefault="00F5748C" w:rsidP="00571166">
            <w:pPr>
              <w:pStyle w:val="Heading1"/>
              <w:rPr>
                <w:rFonts w:ascii="Arial" w:hAnsi="Arial" w:cs="Arial"/>
                <w:i/>
                <w:sz w:val="20"/>
                <w:szCs w:val="20"/>
                <w:lang w:val="sl-SI"/>
              </w:rPr>
            </w:pPr>
          </w:p>
        </w:tc>
        <w:tc>
          <w:tcPr>
            <w:tcW w:w="1011" w:type="dxa"/>
            <w:vAlign w:val="center"/>
          </w:tcPr>
          <w:p w:rsidR="00F5748C" w:rsidRPr="00ED02C1" w:rsidRDefault="00F5748C" w:rsidP="00571166">
            <w:pPr>
              <w:jc w:val="center"/>
              <w:rPr>
                <w:rFonts w:ascii="Arial" w:hAnsi="Arial" w:cs="Arial"/>
                <w:b/>
                <w:i/>
                <w:iCs/>
                <w:sz w:val="20"/>
                <w:szCs w:val="20"/>
              </w:rPr>
            </w:pPr>
            <w:r>
              <w:rPr>
                <w:rFonts w:ascii="Arial" w:hAnsi="Arial" w:cs="Arial"/>
                <w:b/>
                <w:i/>
                <w:iCs/>
                <w:sz w:val="20"/>
                <w:szCs w:val="20"/>
              </w:rPr>
              <w:t xml:space="preserve">Цена </w:t>
            </w:r>
          </w:p>
          <w:p w:rsidR="00F5748C" w:rsidRPr="00ED02C1" w:rsidRDefault="00F5748C" w:rsidP="00571166">
            <w:pPr>
              <w:jc w:val="center"/>
              <w:rPr>
                <w:rFonts w:ascii="Arial" w:hAnsi="Arial" w:cs="Arial"/>
                <w:b/>
                <w:i/>
                <w:iCs/>
                <w:sz w:val="20"/>
                <w:szCs w:val="20"/>
              </w:rPr>
            </w:pPr>
            <w:r>
              <w:rPr>
                <w:rFonts w:ascii="Arial" w:hAnsi="Arial" w:cs="Arial"/>
                <w:b/>
                <w:i/>
                <w:iCs/>
                <w:sz w:val="20"/>
                <w:szCs w:val="20"/>
              </w:rPr>
              <w:t>по</w:t>
            </w:r>
            <w:r w:rsidRPr="00ED02C1">
              <w:rPr>
                <w:rFonts w:ascii="Arial" w:hAnsi="Arial" w:cs="Arial"/>
                <w:b/>
                <w:i/>
                <w:iCs/>
                <w:sz w:val="20"/>
                <w:szCs w:val="20"/>
              </w:rPr>
              <w:t xml:space="preserve"> </w:t>
            </w:r>
            <w:r>
              <w:rPr>
                <w:rFonts w:ascii="Arial" w:hAnsi="Arial" w:cs="Arial"/>
                <w:b/>
                <w:i/>
                <w:iCs/>
                <w:sz w:val="20"/>
                <w:szCs w:val="20"/>
              </w:rPr>
              <w:t>једин.</w:t>
            </w:r>
          </w:p>
          <w:p w:rsidR="00F5748C" w:rsidRPr="00ED02C1" w:rsidRDefault="00F5748C" w:rsidP="00571166">
            <w:pPr>
              <w:jc w:val="center"/>
              <w:rPr>
                <w:rFonts w:ascii="Arial" w:hAnsi="Arial" w:cs="Arial"/>
                <w:b/>
                <w:i/>
                <w:iCs/>
                <w:sz w:val="20"/>
                <w:szCs w:val="20"/>
                <w:lang w:val="it-IT"/>
              </w:rPr>
            </w:pPr>
            <w:r w:rsidRPr="00ED02C1">
              <w:rPr>
                <w:rFonts w:ascii="Arial" w:hAnsi="Arial" w:cs="Arial"/>
                <w:b/>
                <w:i/>
                <w:iCs/>
                <w:sz w:val="20"/>
                <w:szCs w:val="20"/>
              </w:rPr>
              <w:t xml:space="preserve">bez </w:t>
            </w:r>
            <w:r>
              <w:rPr>
                <w:rFonts w:ascii="Arial" w:hAnsi="Arial" w:cs="Arial"/>
                <w:b/>
                <w:i/>
                <w:iCs/>
                <w:sz w:val="20"/>
                <w:szCs w:val="20"/>
              </w:rPr>
              <w:t>ПДВ-а</w:t>
            </w:r>
          </w:p>
        </w:tc>
        <w:tc>
          <w:tcPr>
            <w:tcW w:w="1869" w:type="dxa"/>
            <w:vAlign w:val="center"/>
          </w:tcPr>
          <w:p w:rsidR="00F5748C" w:rsidRPr="00ED02C1" w:rsidRDefault="00F5748C" w:rsidP="00571166">
            <w:pPr>
              <w:ind w:left="52"/>
              <w:jc w:val="center"/>
              <w:rPr>
                <w:rFonts w:ascii="Arial" w:hAnsi="Arial" w:cs="Arial"/>
                <w:b/>
                <w:i/>
                <w:iCs/>
                <w:sz w:val="20"/>
                <w:szCs w:val="20"/>
                <w:lang w:val="en-US"/>
              </w:rPr>
            </w:pPr>
            <w:r>
              <w:rPr>
                <w:rFonts w:ascii="Arial" w:hAnsi="Arial" w:cs="Arial"/>
                <w:b/>
                <w:i/>
                <w:iCs/>
                <w:sz w:val="20"/>
                <w:szCs w:val="20"/>
              </w:rPr>
              <w:t>Укупна</w:t>
            </w:r>
            <w:r w:rsidRPr="00ED02C1">
              <w:rPr>
                <w:rFonts w:ascii="Arial" w:hAnsi="Arial" w:cs="Arial"/>
                <w:b/>
                <w:i/>
                <w:iCs/>
                <w:sz w:val="20"/>
                <w:szCs w:val="20"/>
                <w:lang w:val="en-US"/>
              </w:rPr>
              <w:t xml:space="preserve"> </w:t>
            </w:r>
            <w:r>
              <w:rPr>
                <w:rFonts w:ascii="Arial" w:hAnsi="Arial" w:cs="Arial"/>
                <w:b/>
                <w:i/>
                <w:iCs/>
                <w:sz w:val="20"/>
                <w:szCs w:val="20"/>
              </w:rPr>
              <w:t>вредност без</w:t>
            </w:r>
            <w:r w:rsidRPr="00ED02C1">
              <w:rPr>
                <w:rFonts w:ascii="Arial" w:hAnsi="Arial" w:cs="Arial"/>
                <w:b/>
                <w:i/>
                <w:iCs/>
                <w:sz w:val="20"/>
                <w:szCs w:val="20"/>
                <w:lang w:val="en-US"/>
              </w:rPr>
              <w:t xml:space="preserve"> </w:t>
            </w:r>
            <w:r>
              <w:rPr>
                <w:rFonts w:ascii="Arial" w:hAnsi="Arial" w:cs="Arial"/>
                <w:b/>
                <w:i/>
                <w:iCs/>
                <w:sz w:val="20"/>
                <w:szCs w:val="20"/>
              </w:rPr>
              <w:t>ПДВ-а</w:t>
            </w:r>
            <w:r w:rsidRPr="00ED02C1">
              <w:rPr>
                <w:rFonts w:ascii="Arial" w:hAnsi="Arial" w:cs="Arial"/>
                <w:b/>
                <w:i/>
                <w:iCs/>
                <w:sz w:val="20"/>
                <w:szCs w:val="20"/>
                <w:lang w:val="en-US"/>
              </w:rPr>
              <w:t xml:space="preserve"> (4x5)</w:t>
            </w:r>
          </w:p>
        </w:tc>
        <w:tc>
          <w:tcPr>
            <w:tcW w:w="1379" w:type="dxa"/>
            <w:vAlign w:val="center"/>
          </w:tcPr>
          <w:p w:rsidR="00F5748C" w:rsidRPr="00ED02C1" w:rsidRDefault="00F5748C" w:rsidP="00571166">
            <w:pPr>
              <w:ind w:left="52"/>
              <w:jc w:val="center"/>
              <w:rPr>
                <w:rFonts w:ascii="Arial" w:hAnsi="Arial" w:cs="Arial"/>
                <w:b/>
                <w:i/>
                <w:iCs/>
                <w:sz w:val="20"/>
                <w:szCs w:val="20"/>
                <w:lang w:val="en-US"/>
              </w:rPr>
            </w:pPr>
            <w:r>
              <w:rPr>
                <w:rFonts w:ascii="Arial" w:hAnsi="Arial" w:cs="Arial"/>
                <w:b/>
                <w:i/>
                <w:iCs/>
                <w:sz w:val="20"/>
                <w:szCs w:val="20"/>
              </w:rPr>
              <w:t>ЈКЛ</w:t>
            </w:r>
          </w:p>
        </w:tc>
        <w:tc>
          <w:tcPr>
            <w:tcW w:w="1870" w:type="dxa"/>
            <w:vAlign w:val="center"/>
          </w:tcPr>
          <w:p w:rsidR="00F5748C" w:rsidRPr="00ED02C1" w:rsidRDefault="00F5748C" w:rsidP="00571166">
            <w:pPr>
              <w:jc w:val="center"/>
              <w:rPr>
                <w:rFonts w:ascii="Arial" w:hAnsi="Arial" w:cs="Arial"/>
                <w:b/>
                <w:i/>
                <w:iCs/>
                <w:sz w:val="20"/>
                <w:szCs w:val="20"/>
                <w:lang w:val="it-IT"/>
              </w:rPr>
            </w:pPr>
            <w:r>
              <w:rPr>
                <w:rFonts w:ascii="Arial" w:hAnsi="Arial" w:cs="Arial"/>
                <w:b/>
                <w:i/>
                <w:iCs/>
                <w:sz w:val="20"/>
                <w:szCs w:val="20"/>
              </w:rPr>
              <w:t>Заштићени назив лека по решењу</w:t>
            </w:r>
            <w:r w:rsidRPr="00ED02C1">
              <w:rPr>
                <w:rFonts w:ascii="Arial" w:hAnsi="Arial" w:cs="Arial"/>
                <w:b/>
                <w:i/>
                <w:iCs/>
                <w:sz w:val="20"/>
                <w:szCs w:val="20"/>
                <w:lang w:val="it-IT"/>
              </w:rPr>
              <w:t xml:space="preserve"> </w:t>
            </w:r>
            <w:r>
              <w:rPr>
                <w:rFonts w:ascii="Arial" w:hAnsi="Arial" w:cs="Arial"/>
                <w:b/>
                <w:i/>
                <w:iCs/>
                <w:sz w:val="20"/>
                <w:szCs w:val="20"/>
              </w:rPr>
              <w:t>Агенц</w:t>
            </w:r>
            <w:r w:rsidRPr="00ED02C1">
              <w:rPr>
                <w:rFonts w:ascii="Arial" w:hAnsi="Arial" w:cs="Arial"/>
                <w:b/>
                <w:i/>
                <w:iCs/>
                <w:sz w:val="20"/>
                <w:szCs w:val="20"/>
                <w:lang w:val="it-IT"/>
              </w:rPr>
              <w:t>.</w:t>
            </w:r>
          </w:p>
          <w:p w:rsidR="00F5748C" w:rsidRPr="00ED02C1" w:rsidRDefault="00F5748C" w:rsidP="00571166">
            <w:pPr>
              <w:jc w:val="center"/>
              <w:rPr>
                <w:rFonts w:ascii="Arial" w:hAnsi="Arial" w:cs="Arial"/>
                <w:b/>
                <w:i/>
                <w:iCs/>
                <w:sz w:val="20"/>
                <w:szCs w:val="20"/>
                <w:lang w:val="it-IT"/>
              </w:rPr>
            </w:pPr>
            <w:r>
              <w:rPr>
                <w:rFonts w:ascii="Arial" w:hAnsi="Arial" w:cs="Arial"/>
                <w:b/>
                <w:i/>
                <w:iCs/>
                <w:sz w:val="20"/>
                <w:szCs w:val="20"/>
              </w:rPr>
              <w:t>за лекове о стављању у промет</w:t>
            </w:r>
          </w:p>
        </w:tc>
        <w:tc>
          <w:tcPr>
            <w:tcW w:w="1683" w:type="dxa"/>
            <w:vAlign w:val="center"/>
          </w:tcPr>
          <w:p w:rsidR="00F5748C" w:rsidRPr="00ED02C1" w:rsidRDefault="00F5748C" w:rsidP="00571166">
            <w:pPr>
              <w:jc w:val="center"/>
              <w:rPr>
                <w:rFonts w:ascii="Arial" w:hAnsi="Arial" w:cs="Arial"/>
                <w:b/>
                <w:i/>
                <w:iCs/>
                <w:sz w:val="20"/>
                <w:szCs w:val="20"/>
                <w:lang w:val="it-IT"/>
              </w:rPr>
            </w:pPr>
            <w:r>
              <w:rPr>
                <w:rFonts w:ascii="Arial" w:hAnsi="Arial" w:cs="Arial"/>
                <w:b/>
                <w:i/>
                <w:iCs/>
                <w:sz w:val="20"/>
                <w:szCs w:val="20"/>
              </w:rPr>
              <w:t>Назив произвођача лека и земља порекла</w:t>
            </w:r>
          </w:p>
        </w:tc>
      </w:tr>
      <w:tr w:rsidR="00F5748C" w:rsidTr="00571166">
        <w:trPr>
          <w:cantSplit/>
          <w:trHeight w:val="239"/>
        </w:trPr>
        <w:tc>
          <w:tcPr>
            <w:tcW w:w="630" w:type="dxa"/>
            <w:tcBorders>
              <w:top w:val="single" w:sz="4" w:space="0" w:color="auto"/>
              <w:bottom w:val="single" w:sz="4" w:space="0" w:color="auto"/>
            </w:tcBorders>
            <w:vAlign w:val="center"/>
          </w:tcPr>
          <w:p w:rsidR="00F5748C" w:rsidRPr="00FB20EA" w:rsidRDefault="00F5748C" w:rsidP="00571166">
            <w:pPr>
              <w:pStyle w:val="Heading1"/>
              <w:rPr>
                <w:rFonts w:ascii="Arial" w:hAnsi="Arial" w:cs="Arial"/>
                <w:i/>
              </w:rPr>
            </w:pPr>
            <w:r w:rsidRPr="00FB20EA">
              <w:rPr>
                <w:rFonts w:ascii="Arial" w:hAnsi="Arial" w:cs="Arial"/>
                <w:i/>
              </w:rPr>
              <w:t>1</w:t>
            </w:r>
          </w:p>
        </w:tc>
        <w:tc>
          <w:tcPr>
            <w:tcW w:w="3556" w:type="dxa"/>
            <w:gridSpan w:val="2"/>
            <w:tcBorders>
              <w:top w:val="single" w:sz="4" w:space="0" w:color="auto"/>
              <w:bottom w:val="single" w:sz="4" w:space="0" w:color="auto"/>
            </w:tcBorders>
            <w:vAlign w:val="center"/>
          </w:tcPr>
          <w:p w:rsidR="00F5748C" w:rsidRPr="00FB20EA" w:rsidRDefault="00F5748C" w:rsidP="00571166">
            <w:pPr>
              <w:pStyle w:val="Heading1"/>
              <w:ind w:left="-670"/>
              <w:rPr>
                <w:rFonts w:ascii="Arial" w:hAnsi="Arial" w:cs="Arial"/>
                <w:i/>
              </w:rPr>
            </w:pPr>
            <w:r w:rsidRPr="00FB20EA">
              <w:rPr>
                <w:rFonts w:ascii="Arial" w:hAnsi="Arial" w:cs="Arial"/>
                <w:i/>
              </w:rPr>
              <w:t>2</w:t>
            </w:r>
          </w:p>
        </w:tc>
        <w:tc>
          <w:tcPr>
            <w:tcW w:w="870" w:type="dxa"/>
            <w:tcBorders>
              <w:top w:val="single" w:sz="4" w:space="0" w:color="auto"/>
              <w:bottom w:val="single" w:sz="4" w:space="0" w:color="auto"/>
            </w:tcBorders>
            <w:vAlign w:val="center"/>
          </w:tcPr>
          <w:p w:rsidR="00F5748C" w:rsidRPr="00FB20EA" w:rsidRDefault="00F5748C" w:rsidP="00571166">
            <w:pPr>
              <w:pStyle w:val="Heading1"/>
              <w:rPr>
                <w:rFonts w:ascii="Arial" w:hAnsi="Arial" w:cs="Arial"/>
                <w:i/>
              </w:rPr>
            </w:pPr>
            <w:r w:rsidRPr="00FB20EA">
              <w:rPr>
                <w:rFonts w:ascii="Arial" w:hAnsi="Arial" w:cs="Arial"/>
                <w:i/>
              </w:rPr>
              <w:t>3</w:t>
            </w:r>
          </w:p>
        </w:tc>
        <w:tc>
          <w:tcPr>
            <w:tcW w:w="1334" w:type="dxa"/>
            <w:tcBorders>
              <w:top w:val="single" w:sz="4" w:space="0" w:color="auto"/>
              <w:bottom w:val="single" w:sz="4" w:space="0" w:color="auto"/>
            </w:tcBorders>
            <w:vAlign w:val="center"/>
          </w:tcPr>
          <w:p w:rsidR="00F5748C" w:rsidRPr="00FB20EA" w:rsidRDefault="00F5748C" w:rsidP="00571166">
            <w:pPr>
              <w:pStyle w:val="Heading1"/>
              <w:rPr>
                <w:rFonts w:ascii="Arial" w:hAnsi="Arial" w:cs="Arial"/>
                <w:i/>
              </w:rPr>
            </w:pPr>
            <w:r w:rsidRPr="00FB20EA">
              <w:rPr>
                <w:rFonts w:ascii="Arial" w:hAnsi="Arial" w:cs="Arial"/>
                <w:i/>
              </w:rPr>
              <w:t>4</w:t>
            </w:r>
          </w:p>
        </w:tc>
        <w:tc>
          <w:tcPr>
            <w:tcW w:w="1011" w:type="dxa"/>
            <w:tcBorders>
              <w:top w:val="single" w:sz="4" w:space="0" w:color="auto"/>
              <w:bottom w:val="single" w:sz="4" w:space="0" w:color="auto"/>
            </w:tcBorders>
            <w:vAlign w:val="center"/>
          </w:tcPr>
          <w:p w:rsidR="00F5748C" w:rsidRDefault="00F5748C" w:rsidP="00571166">
            <w:pPr>
              <w:pStyle w:val="Heading1"/>
            </w:pPr>
            <w:r>
              <w:t>5</w:t>
            </w:r>
          </w:p>
        </w:tc>
        <w:tc>
          <w:tcPr>
            <w:tcW w:w="1869" w:type="dxa"/>
            <w:tcBorders>
              <w:top w:val="single" w:sz="4" w:space="0" w:color="auto"/>
              <w:bottom w:val="single" w:sz="4" w:space="0" w:color="auto"/>
            </w:tcBorders>
            <w:vAlign w:val="center"/>
          </w:tcPr>
          <w:p w:rsidR="00F5748C" w:rsidRDefault="00F5748C" w:rsidP="00571166">
            <w:pPr>
              <w:pStyle w:val="Heading1"/>
            </w:pPr>
            <w:r>
              <w:t>6</w:t>
            </w:r>
          </w:p>
        </w:tc>
        <w:tc>
          <w:tcPr>
            <w:tcW w:w="1379" w:type="dxa"/>
            <w:tcBorders>
              <w:top w:val="single" w:sz="4" w:space="0" w:color="auto"/>
              <w:bottom w:val="single" w:sz="4" w:space="0" w:color="auto"/>
            </w:tcBorders>
            <w:vAlign w:val="center"/>
          </w:tcPr>
          <w:p w:rsidR="00F5748C" w:rsidRDefault="00F5748C" w:rsidP="00571166">
            <w:pPr>
              <w:pStyle w:val="Heading1"/>
            </w:pPr>
            <w:r>
              <w:t>7</w:t>
            </w:r>
          </w:p>
        </w:tc>
        <w:tc>
          <w:tcPr>
            <w:tcW w:w="1870" w:type="dxa"/>
            <w:tcBorders>
              <w:top w:val="single" w:sz="4" w:space="0" w:color="auto"/>
              <w:bottom w:val="single" w:sz="4" w:space="0" w:color="auto"/>
            </w:tcBorders>
            <w:vAlign w:val="center"/>
          </w:tcPr>
          <w:p w:rsidR="00F5748C" w:rsidRDefault="00F5748C" w:rsidP="00571166">
            <w:pPr>
              <w:pStyle w:val="Heading1"/>
            </w:pPr>
            <w:r>
              <w:t>8</w:t>
            </w:r>
          </w:p>
        </w:tc>
        <w:tc>
          <w:tcPr>
            <w:tcW w:w="1683" w:type="dxa"/>
            <w:tcBorders>
              <w:top w:val="single" w:sz="4" w:space="0" w:color="auto"/>
              <w:bottom w:val="single" w:sz="4" w:space="0" w:color="auto"/>
            </w:tcBorders>
            <w:vAlign w:val="center"/>
          </w:tcPr>
          <w:p w:rsidR="00F5748C" w:rsidRDefault="00F5748C" w:rsidP="00571166">
            <w:pPr>
              <w:pStyle w:val="Heading1"/>
            </w:pPr>
            <w:r>
              <w:t>9</w:t>
            </w:r>
          </w:p>
        </w:tc>
      </w:tr>
      <w:tr w:rsidR="00F5748C" w:rsidTr="00571166">
        <w:trPr>
          <w:cantSplit/>
          <w:trHeight w:val="291"/>
        </w:trPr>
        <w:tc>
          <w:tcPr>
            <w:tcW w:w="630" w:type="dxa"/>
            <w:tcBorders>
              <w:top w:val="single" w:sz="4" w:space="0" w:color="auto"/>
              <w:bottom w:val="single" w:sz="8" w:space="0" w:color="auto"/>
            </w:tcBorders>
            <w:vAlign w:val="center"/>
          </w:tcPr>
          <w:p w:rsidR="00F5748C" w:rsidRPr="00292EE0" w:rsidRDefault="00F5748C" w:rsidP="00571166">
            <w:pPr>
              <w:jc w:val="center"/>
              <w:rPr>
                <w:rFonts w:ascii="Arial" w:hAnsi="Arial" w:cs="Arial"/>
                <w:i/>
                <w:iCs/>
                <w:sz w:val="22"/>
                <w:szCs w:val="22"/>
                <w:lang w:val="en-US"/>
              </w:rPr>
            </w:pPr>
            <w:r w:rsidRPr="00292EE0">
              <w:rPr>
                <w:rFonts w:ascii="Arial" w:hAnsi="Arial" w:cs="Arial"/>
                <w:i/>
                <w:iCs/>
                <w:sz w:val="22"/>
                <w:szCs w:val="22"/>
                <w:lang w:val="en-US"/>
              </w:rPr>
              <w:t>1.</w:t>
            </w:r>
          </w:p>
        </w:tc>
        <w:tc>
          <w:tcPr>
            <w:tcW w:w="3556" w:type="dxa"/>
            <w:gridSpan w:val="2"/>
            <w:tcBorders>
              <w:top w:val="single" w:sz="4" w:space="0" w:color="auto"/>
              <w:bottom w:val="single" w:sz="8" w:space="0" w:color="auto"/>
            </w:tcBorders>
            <w:vAlign w:val="center"/>
          </w:tcPr>
          <w:p w:rsidR="00F5748C" w:rsidRPr="00AE5165" w:rsidRDefault="00F5748C" w:rsidP="00571166">
            <w:pPr>
              <w:pStyle w:val="Heading1"/>
              <w:jc w:val="left"/>
              <w:rPr>
                <w:rFonts w:ascii="Arial" w:hAnsi="Arial" w:cs="Arial"/>
                <w:b w:val="0"/>
                <w:i/>
                <w:sz w:val="22"/>
                <w:szCs w:val="22"/>
                <w:lang w:val="sr-Cyrl-CS"/>
              </w:rPr>
            </w:pPr>
            <w:r>
              <w:rPr>
                <w:rFonts w:ascii="Arial" w:hAnsi="Arial" w:cs="Arial"/>
                <w:b w:val="0"/>
                <w:i/>
                <w:sz w:val="22"/>
                <w:szCs w:val="22"/>
                <w:lang w:val="sr-Cyrl-CS"/>
              </w:rPr>
              <w:t>Октенидин феноксиетанол раствор 1мг+20мг  50 мл</w:t>
            </w:r>
          </w:p>
        </w:tc>
        <w:tc>
          <w:tcPr>
            <w:tcW w:w="870" w:type="dxa"/>
            <w:tcBorders>
              <w:top w:val="single" w:sz="4" w:space="0" w:color="auto"/>
              <w:bottom w:val="single" w:sz="8" w:space="0" w:color="auto"/>
            </w:tcBorders>
            <w:vAlign w:val="center"/>
          </w:tcPr>
          <w:p w:rsidR="00F5748C" w:rsidRPr="00292EE0" w:rsidRDefault="00F5748C" w:rsidP="00571166">
            <w:pPr>
              <w:pStyle w:val="Heading1"/>
              <w:rPr>
                <w:rFonts w:ascii="Arial" w:hAnsi="Arial" w:cs="Arial"/>
                <w:b w:val="0"/>
                <w:i/>
                <w:sz w:val="22"/>
                <w:szCs w:val="22"/>
              </w:rPr>
            </w:pPr>
            <w:r>
              <w:rPr>
                <w:rFonts w:ascii="Arial" w:hAnsi="Arial" w:cs="Arial"/>
                <w:b w:val="0"/>
                <w:i/>
                <w:sz w:val="22"/>
                <w:szCs w:val="22"/>
                <w:lang w:val="sr-Cyrl-CS"/>
              </w:rPr>
              <w:t>ком</w:t>
            </w:r>
            <w:r w:rsidRPr="00292EE0">
              <w:rPr>
                <w:rFonts w:ascii="Arial" w:hAnsi="Arial" w:cs="Arial"/>
                <w:b w:val="0"/>
                <w:i/>
                <w:sz w:val="22"/>
                <w:szCs w:val="22"/>
              </w:rPr>
              <w:t>.</w:t>
            </w:r>
          </w:p>
        </w:tc>
        <w:tc>
          <w:tcPr>
            <w:tcW w:w="1334" w:type="dxa"/>
            <w:tcBorders>
              <w:top w:val="single" w:sz="4" w:space="0" w:color="auto"/>
              <w:bottom w:val="single" w:sz="8" w:space="0" w:color="auto"/>
            </w:tcBorders>
          </w:tcPr>
          <w:p w:rsidR="00F5748C" w:rsidRPr="008218F6" w:rsidRDefault="004B610C" w:rsidP="00571166">
            <w:pPr>
              <w:pStyle w:val="Heading1"/>
              <w:rPr>
                <w:rFonts w:ascii="Arial" w:hAnsi="Arial" w:cs="Arial"/>
                <w:b w:val="0"/>
                <w:i/>
                <w:sz w:val="22"/>
                <w:szCs w:val="22"/>
                <w:lang w:val="de-DE"/>
              </w:rPr>
            </w:pPr>
            <w:r>
              <w:rPr>
                <w:rFonts w:ascii="Arial" w:hAnsi="Arial" w:cs="Arial"/>
                <w:b w:val="0"/>
                <w:i/>
                <w:sz w:val="22"/>
                <w:szCs w:val="22"/>
                <w:lang w:val="sr-Cyrl-CS"/>
              </w:rPr>
              <w:t>3</w:t>
            </w:r>
            <w:r w:rsidR="00F5748C">
              <w:rPr>
                <w:rFonts w:ascii="Arial" w:hAnsi="Arial" w:cs="Arial"/>
                <w:b w:val="0"/>
                <w:i/>
                <w:sz w:val="22"/>
                <w:szCs w:val="22"/>
                <w:lang w:val="sr-Cyrl-CS"/>
              </w:rPr>
              <w:t>0</w:t>
            </w:r>
          </w:p>
        </w:tc>
        <w:tc>
          <w:tcPr>
            <w:tcW w:w="1011" w:type="dxa"/>
            <w:tcBorders>
              <w:top w:val="single" w:sz="4" w:space="0" w:color="auto"/>
              <w:bottom w:val="single" w:sz="8" w:space="0" w:color="auto"/>
            </w:tcBorders>
          </w:tcPr>
          <w:p w:rsidR="00F5748C" w:rsidRDefault="00F5748C" w:rsidP="00571166">
            <w:pPr>
              <w:pStyle w:val="Heading1"/>
              <w:jc w:val="right"/>
            </w:pPr>
          </w:p>
        </w:tc>
        <w:tc>
          <w:tcPr>
            <w:tcW w:w="1869" w:type="dxa"/>
            <w:tcBorders>
              <w:top w:val="single" w:sz="4" w:space="0" w:color="auto"/>
              <w:bottom w:val="single" w:sz="8" w:space="0" w:color="auto"/>
            </w:tcBorders>
          </w:tcPr>
          <w:p w:rsidR="00F5748C" w:rsidRDefault="00F5748C" w:rsidP="00571166">
            <w:pPr>
              <w:pStyle w:val="Heading1"/>
            </w:pPr>
          </w:p>
        </w:tc>
        <w:tc>
          <w:tcPr>
            <w:tcW w:w="1379" w:type="dxa"/>
            <w:tcBorders>
              <w:top w:val="single" w:sz="4" w:space="0" w:color="auto"/>
              <w:bottom w:val="single" w:sz="8" w:space="0" w:color="auto"/>
            </w:tcBorders>
          </w:tcPr>
          <w:p w:rsidR="00F5748C" w:rsidRDefault="00F5748C" w:rsidP="00571166">
            <w:pPr>
              <w:pStyle w:val="Heading1"/>
            </w:pPr>
          </w:p>
        </w:tc>
        <w:tc>
          <w:tcPr>
            <w:tcW w:w="1870" w:type="dxa"/>
            <w:tcBorders>
              <w:top w:val="single" w:sz="4" w:space="0" w:color="auto"/>
              <w:bottom w:val="single" w:sz="8" w:space="0" w:color="auto"/>
            </w:tcBorders>
          </w:tcPr>
          <w:p w:rsidR="00F5748C" w:rsidRDefault="00F5748C" w:rsidP="00571166">
            <w:pPr>
              <w:pStyle w:val="Heading1"/>
            </w:pPr>
          </w:p>
        </w:tc>
        <w:tc>
          <w:tcPr>
            <w:tcW w:w="1683" w:type="dxa"/>
            <w:tcBorders>
              <w:top w:val="single" w:sz="4" w:space="0" w:color="auto"/>
              <w:bottom w:val="single" w:sz="8" w:space="0" w:color="auto"/>
            </w:tcBorders>
          </w:tcPr>
          <w:p w:rsidR="00F5748C" w:rsidRDefault="00F5748C" w:rsidP="00571166">
            <w:pPr>
              <w:pStyle w:val="Heading1"/>
            </w:pPr>
          </w:p>
        </w:tc>
      </w:tr>
    </w:tbl>
    <w:p w:rsidR="00F5748C" w:rsidRDefault="00F5748C" w:rsidP="00F5748C">
      <w:pPr>
        <w:spacing w:line="360" w:lineRule="auto"/>
        <w:rPr>
          <w:rFonts w:ascii="Arial" w:hAnsi="Arial" w:cs="Arial"/>
          <w:b/>
          <w:bCs/>
          <w:i/>
          <w:iCs/>
          <w:sz w:val="22"/>
          <w:szCs w:val="22"/>
        </w:rPr>
      </w:pPr>
    </w:p>
    <w:p w:rsidR="00F5748C" w:rsidRDefault="00F5748C" w:rsidP="00F5748C">
      <w:pPr>
        <w:spacing w:line="360" w:lineRule="auto"/>
        <w:rPr>
          <w:rFonts w:ascii="Arial" w:hAnsi="Arial" w:cs="Arial"/>
          <w:b/>
          <w:bCs/>
          <w:i/>
          <w:iCs/>
          <w:sz w:val="22"/>
          <w:szCs w:val="22"/>
        </w:rPr>
      </w:pPr>
    </w:p>
    <w:p w:rsidR="00F5748C" w:rsidRDefault="00F5748C" w:rsidP="00F5748C">
      <w:pPr>
        <w:spacing w:line="360" w:lineRule="auto"/>
        <w:rPr>
          <w:rFonts w:ascii="Arial" w:hAnsi="Arial" w:cs="Arial"/>
          <w:b/>
          <w:bCs/>
          <w:i/>
          <w:iCs/>
          <w:sz w:val="22"/>
          <w:szCs w:val="22"/>
        </w:rPr>
      </w:pPr>
    </w:p>
    <w:p w:rsidR="00F5748C" w:rsidRDefault="00F5748C" w:rsidP="00F5748C">
      <w:pPr>
        <w:spacing w:line="360" w:lineRule="auto"/>
        <w:rPr>
          <w:rFonts w:ascii="Arial" w:hAnsi="Arial" w:cs="Arial"/>
          <w:b/>
          <w:bCs/>
          <w:i/>
          <w:iCs/>
          <w:sz w:val="22"/>
          <w:szCs w:val="22"/>
        </w:rPr>
      </w:pPr>
    </w:p>
    <w:p w:rsidR="00F5748C" w:rsidRDefault="00F5748C" w:rsidP="00F5748C">
      <w:pPr>
        <w:spacing w:line="360" w:lineRule="auto"/>
        <w:rPr>
          <w:rFonts w:ascii="Arial" w:hAnsi="Arial" w:cs="Arial"/>
          <w:b/>
          <w:bCs/>
          <w:i/>
          <w:iCs/>
          <w:sz w:val="22"/>
          <w:szCs w:val="22"/>
        </w:rPr>
      </w:pPr>
    </w:p>
    <w:p w:rsidR="00F5748C" w:rsidRDefault="00F5748C" w:rsidP="00F5748C">
      <w:pPr>
        <w:spacing w:line="360" w:lineRule="auto"/>
        <w:rPr>
          <w:rFonts w:ascii="Arial" w:hAnsi="Arial" w:cs="Arial"/>
          <w:b/>
          <w:bCs/>
          <w:i/>
          <w:iCs/>
          <w:sz w:val="22"/>
          <w:szCs w:val="22"/>
        </w:rPr>
      </w:pPr>
    </w:p>
    <w:p w:rsidR="00F5748C" w:rsidRDefault="00F5748C" w:rsidP="00F5748C">
      <w:pPr>
        <w:spacing w:line="360" w:lineRule="auto"/>
        <w:rPr>
          <w:rFonts w:ascii="Arial" w:hAnsi="Arial" w:cs="Arial"/>
          <w:b/>
          <w:bCs/>
          <w:i/>
          <w:iCs/>
          <w:sz w:val="22"/>
          <w:szCs w:val="22"/>
        </w:rPr>
      </w:pPr>
    </w:p>
    <w:p w:rsidR="00F5748C" w:rsidRDefault="00F5748C" w:rsidP="00F5748C">
      <w:pPr>
        <w:spacing w:line="360" w:lineRule="auto"/>
        <w:rPr>
          <w:rFonts w:ascii="Arial" w:hAnsi="Arial" w:cs="Arial"/>
          <w:b/>
          <w:bCs/>
          <w:i/>
          <w:iCs/>
          <w:sz w:val="22"/>
          <w:szCs w:val="22"/>
        </w:rPr>
      </w:pPr>
    </w:p>
    <w:p w:rsidR="00F5748C" w:rsidRPr="00681331" w:rsidRDefault="00F5748C" w:rsidP="00F5748C">
      <w:pPr>
        <w:spacing w:line="360" w:lineRule="auto"/>
        <w:rPr>
          <w:rFonts w:ascii="Arial" w:hAnsi="Arial" w:cs="Arial"/>
          <w:b/>
          <w:bCs/>
          <w:i/>
          <w:iCs/>
          <w:sz w:val="22"/>
          <w:szCs w:val="22"/>
        </w:rPr>
      </w:pPr>
      <w:r>
        <w:rPr>
          <w:rFonts w:ascii="Arial" w:hAnsi="Arial" w:cs="Arial"/>
          <w:b/>
          <w:bCs/>
          <w:i/>
          <w:iCs/>
          <w:sz w:val="22"/>
          <w:szCs w:val="22"/>
        </w:rPr>
        <w:t>УКУПНА ВРЕДНОСТ ПОНУДЕ ЗА ПАРТИЈУ БЕЗ ПДВ-а</w:t>
      </w:r>
      <w:r w:rsidRPr="00681331">
        <w:rPr>
          <w:rFonts w:ascii="Arial" w:hAnsi="Arial" w:cs="Arial"/>
          <w:b/>
          <w:bCs/>
          <w:i/>
          <w:iCs/>
          <w:sz w:val="22"/>
          <w:szCs w:val="22"/>
        </w:rPr>
        <w:t xml:space="preserve">:________________________ </w:t>
      </w:r>
      <w:r>
        <w:rPr>
          <w:rFonts w:ascii="Arial" w:hAnsi="Arial" w:cs="Arial"/>
          <w:b/>
          <w:bCs/>
          <w:i/>
          <w:iCs/>
          <w:sz w:val="22"/>
          <w:szCs w:val="22"/>
        </w:rPr>
        <w:t>динара</w:t>
      </w:r>
    </w:p>
    <w:p w:rsidR="00F5748C" w:rsidRPr="00681331" w:rsidRDefault="00F5748C" w:rsidP="00F5748C">
      <w:pPr>
        <w:spacing w:line="360" w:lineRule="auto"/>
        <w:rPr>
          <w:rFonts w:ascii="Arial" w:hAnsi="Arial" w:cs="Arial"/>
          <w:b/>
          <w:bCs/>
          <w:i/>
          <w:iCs/>
          <w:sz w:val="22"/>
          <w:szCs w:val="22"/>
        </w:rPr>
      </w:pPr>
      <w:r>
        <w:rPr>
          <w:rFonts w:ascii="Arial" w:hAnsi="Arial" w:cs="Arial"/>
          <w:b/>
          <w:bCs/>
          <w:i/>
          <w:iCs/>
          <w:sz w:val="22"/>
          <w:szCs w:val="22"/>
        </w:rPr>
        <w:t>РОК ПЛАЋАЊА ЈЕ 90 дана од дана пријема рачуна</w:t>
      </w:r>
    </w:p>
    <w:p w:rsidR="00F5748C" w:rsidRPr="00681331" w:rsidRDefault="00F5748C" w:rsidP="00F5748C">
      <w:pPr>
        <w:spacing w:line="360" w:lineRule="auto"/>
        <w:rPr>
          <w:rFonts w:ascii="Arial" w:hAnsi="Arial" w:cs="Arial"/>
          <w:b/>
          <w:bCs/>
          <w:i/>
          <w:iCs/>
          <w:sz w:val="22"/>
          <w:szCs w:val="22"/>
        </w:rPr>
      </w:pPr>
      <w:r>
        <w:rPr>
          <w:rFonts w:ascii="Arial" w:hAnsi="Arial" w:cs="Arial"/>
          <w:b/>
          <w:bCs/>
          <w:i/>
          <w:iCs/>
          <w:sz w:val="22"/>
          <w:szCs w:val="22"/>
        </w:rPr>
        <w:t>РОК ИСПОРУКЕ (уписати најкраћи понуђени рок испоруке): ___________________</w:t>
      </w:r>
    </w:p>
    <w:p w:rsidR="00F5748C" w:rsidRDefault="00F5748C" w:rsidP="00F5748C">
      <w:pPr>
        <w:spacing w:line="360" w:lineRule="auto"/>
        <w:rPr>
          <w:rFonts w:ascii="Arial" w:hAnsi="Arial" w:cs="Arial"/>
          <w:b/>
          <w:bCs/>
          <w:i/>
          <w:iCs/>
          <w:sz w:val="22"/>
          <w:szCs w:val="22"/>
        </w:rPr>
      </w:pPr>
      <w:r>
        <w:rPr>
          <w:rFonts w:ascii="Arial" w:hAnsi="Arial" w:cs="Arial"/>
          <w:b/>
          <w:bCs/>
          <w:i/>
          <w:iCs/>
          <w:sz w:val="22"/>
          <w:szCs w:val="22"/>
        </w:rPr>
        <w:t>МЕСТО ИСПОРУКЕ ЈЕ 23330 Нови Кнежевац, ул. Краља Петра 1. Карађорђевића бр. 85</w:t>
      </w:r>
    </w:p>
    <w:p w:rsidR="00F5748C" w:rsidRPr="00563DD2" w:rsidRDefault="00F5748C" w:rsidP="00F5748C">
      <w:pPr>
        <w:spacing w:line="360" w:lineRule="auto"/>
        <w:rPr>
          <w:rFonts w:ascii="Arial" w:hAnsi="Arial" w:cs="Arial"/>
          <w:b/>
          <w:i/>
          <w:sz w:val="22"/>
          <w:szCs w:val="22"/>
          <w:lang w:val="sr-Cyrl-RS"/>
        </w:rPr>
      </w:pPr>
      <w:r>
        <w:rPr>
          <w:rFonts w:ascii="Arial" w:hAnsi="Arial" w:cs="Arial"/>
          <w:b/>
          <w:i/>
          <w:sz w:val="22"/>
          <w:szCs w:val="22"/>
        </w:rPr>
        <w:t>РОК ВАЖЕЊА ПОНУДЕ</w:t>
      </w:r>
      <w:r w:rsidRPr="00681331">
        <w:rPr>
          <w:rFonts w:ascii="Arial" w:hAnsi="Arial" w:cs="Arial"/>
          <w:b/>
          <w:i/>
          <w:sz w:val="22"/>
          <w:szCs w:val="22"/>
        </w:rPr>
        <w:t>: _______________________________</w:t>
      </w:r>
      <w:r w:rsidR="00563DD2">
        <w:rPr>
          <w:rFonts w:ascii="Arial" w:hAnsi="Arial" w:cs="Arial"/>
          <w:b/>
          <w:i/>
          <w:sz w:val="22"/>
          <w:szCs w:val="22"/>
          <w:lang w:val="sr-Cyrl-RS"/>
        </w:rPr>
        <w:t>(најмање 30 дана од отварања понуда)</w:t>
      </w:r>
    </w:p>
    <w:p w:rsidR="00F5748C" w:rsidRDefault="00F5748C" w:rsidP="00F5748C">
      <w:pPr>
        <w:spacing w:line="360" w:lineRule="auto"/>
        <w:rPr>
          <w:rFonts w:ascii="Arial" w:hAnsi="Arial" w:cs="Arial"/>
          <w:b/>
          <w:i/>
          <w:sz w:val="22"/>
          <w:szCs w:val="22"/>
        </w:rPr>
      </w:pPr>
      <w:r>
        <w:rPr>
          <w:rFonts w:ascii="Arial" w:hAnsi="Arial" w:cs="Arial"/>
          <w:b/>
          <w:i/>
          <w:sz w:val="22"/>
          <w:szCs w:val="22"/>
        </w:rPr>
        <w:t>ИЗВРШЕЊЕ НАБАВКЕ</w:t>
      </w:r>
      <w:r w:rsidRPr="00681331">
        <w:rPr>
          <w:rFonts w:ascii="Arial" w:hAnsi="Arial" w:cs="Arial"/>
          <w:b/>
          <w:i/>
          <w:sz w:val="22"/>
          <w:szCs w:val="22"/>
        </w:rPr>
        <w:t xml:space="preserve"> (</w:t>
      </w:r>
      <w:r>
        <w:rPr>
          <w:rFonts w:ascii="Arial" w:hAnsi="Arial" w:cs="Arial"/>
          <w:b/>
          <w:i/>
          <w:sz w:val="22"/>
          <w:szCs w:val="22"/>
        </w:rPr>
        <w:t>самостално, или ангажовање подизвођача</w:t>
      </w:r>
      <w:r w:rsidRPr="00681331">
        <w:rPr>
          <w:rFonts w:ascii="Arial" w:hAnsi="Arial" w:cs="Arial"/>
          <w:b/>
          <w:i/>
          <w:sz w:val="22"/>
          <w:szCs w:val="22"/>
        </w:rPr>
        <w:t>):</w:t>
      </w:r>
    </w:p>
    <w:p w:rsidR="00F5748C" w:rsidRDefault="00F5748C" w:rsidP="00F5748C">
      <w:pPr>
        <w:spacing w:line="360" w:lineRule="auto"/>
        <w:rPr>
          <w:rFonts w:ascii="Arial" w:hAnsi="Arial" w:cs="Arial"/>
          <w:b/>
          <w:i/>
          <w:sz w:val="22"/>
          <w:szCs w:val="22"/>
        </w:rPr>
      </w:pPr>
      <w:r>
        <w:rPr>
          <w:rFonts w:ascii="Arial" w:hAnsi="Arial" w:cs="Arial"/>
          <w:b/>
          <w:i/>
          <w:sz w:val="22"/>
          <w:szCs w:val="22"/>
        </w:rPr>
        <w:t>_____________________________________________________________________________________________________________</w:t>
      </w:r>
    </w:p>
    <w:p w:rsidR="00F5748C" w:rsidRPr="00DF7D4F" w:rsidRDefault="00F5748C" w:rsidP="00F5748C">
      <w:pPr>
        <w:spacing w:line="360" w:lineRule="auto"/>
        <w:jc w:val="center"/>
        <w:rPr>
          <w:rFonts w:ascii="Arial" w:hAnsi="Arial" w:cs="Arial"/>
          <w:b/>
          <w:i/>
          <w:sz w:val="16"/>
          <w:szCs w:val="16"/>
        </w:rPr>
      </w:pPr>
      <w:r w:rsidRPr="00DF7D4F">
        <w:rPr>
          <w:rFonts w:ascii="Arial" w:hAnsi="Arial" w:cs="Arial"/>
          <w:b/>
          <w:i/>
          <w:sz w:val="16"/>
          <w:szCs w:val="16"/>
        </w:rPr>
        <w:t>(</w:t>
      </w:r>
      <w:r>
        <w:rPr>
          <w:rFonts w:ascii="Arial" w:hAnsi="Arial" w:cs="Arial"/>
          <w:b/>
          <w:i/>
          <w:sz w:val="16"/>
          <w:szCs w:val="16"/>
        </w:rPr>
        <w:t>навести назив и седиште подизвођача</w:t>
      </w:r>
      <w:r w:rsidRPr="00DF7D4F">
        <w:rPr>
          <w:rFonts w:ascii="Arial" w:hAnsi="Arial" w:cs="Arial"/>
          <w:b/>
          <w:i/>
          <w:sz w:val="16"/>
          <w:szCs w:val="16"/>
        </w:rPr>
        <w:t>)</w:t>
      </w:r>
    </w:p>
    <w:p w:rsidR="00F5748C" w:rsidRDefault="00F5748C" w:rsidP="00F5748C">
      <w:pPr>
        <w:rPr>
          <w:rFonts w:ascii="Arial" w:hAnsi="Arial" w:cs="Arial"/>
          <w:i/>
          <w:sz w:val="22"/>
          <w:szCs w:val="22"/>
        </w:rPr>
      </w:pPr>
      <w:r>
        <w:rPr>
          <w:rFonts w:ascii="Arial" w:hAnsi="Arial" w:cs="Arial"/>
          <w:b/>
          <w:i/>
          <w:sz w:val="22"/>
          <w:szCs w:val="22"/>
        </w:rPr>
        <w:t>ПОДНОШЕЊЕ ЗАЈЕДНИЧКЕ ПОНУДЕ</w:t>
      </w:r>
      <w:r w:rsidRPr="00681331">
        <w:rPr>
          <w:rFonts w:ascii="Arial" w:hAnsi="Arial" w:cs="Arial"/>
          <w:i/>
          <w:sz w:val="22"/>
          <w:szCs w:val="22"/>
        </w:rPr>
        <w:t xml:space="preserve"> </w:t>
      </w:r>
    </w:p>
    <w:p w:rsidR="00F5748C" w:rsidRDefault="00F5748C" w:rsidP="00F5748C">
      <w:pPr>
        <w:rPr>
          <w:rFonts w:ascii="Arial" w:hAnsi="Arial" w:cs="Arial"/>
          <w:i/>
          <w:sz w:val="22"/>
          <w:szCs w:val="22"/>
        </w:rPr>
      </w:pPr>
    </w:p>
    <w:p w:rsidR="00F5748C" w:rsidRPr="00681331" w:rsidRDefault="00F5748C" w:rsidP="00F5748C">
      <w:pPr>
        <w:rPr>
          <w:rFonts w:ascii="Arial" w:hAnsi="Arial" w:cs="Arial"/>
          <w:i/>
          <w:sz w:val="22"/>
          <w:szCs w:val="22"/>
        </w:rPr>
      </w:pPr>
      <w:r>
        <w:rPr>
          <w:rFonts w:ascii="Arial" w:hAnsi="Arial" w:cs="Arial"/>
          <w:i/>
          <w:sz w:val="22"/>
          <w:szCs w:val="22"/>
        </w:rPr>
        <w:t>______________________________________________________________________________________________________________</w:t>
      </w:r>
    </w:p>
    <w:p w:rsidR="00F5748C" w:rsidRPr="00DF7D4F" w:rsidRDefault="00F5748C" w:rsidP="00F5748C">
      <w:pPr>
        <w:spacing w:line="360" w:lineRule="auto"/>
        <w:jc w:val="center"/>
        <w:rPr>
          <w:rFonts w:ascii="Arial" w:hAnsi="Arial" w:cs="Arial"/>
          <w:b/>
          <w:i/>
          <w:sz w:val="16"/>
          <w:szCs w:val="16"/>
        </w:rPr>
      </w:pPr>
      <w:r>
        <w:rPr>
          <w:rFonts w:ascii="Arial" w:hAnsi="Arial" w:cs="Arial"/>
          <w:b/>
          <w:i/>
          <w:sz w:val="16"/>
          <w:szCs w:val="16"/>
        </w:rPr>
        <w:t>(навести назив и седиште свих понуђача који подносе заједничку понуду</w:t>
      </w:r>
      <w:r w:rsidRPr="00DF7D4F">
        <w:rPr>
          <w:rFonts w:ascii="Arial" w:hAnsi="Arial" w:cs="Arial"/>
          <w:b/>
          <w:i/>
          <w:sz w:val="16"/>
          <w:szCs w:val="16"/>
        </w:rPr>
        <w:t>)</w:t>
      </w:r>
    </w:p>
    <w:p w:rsidR="00F5748C" w:rsidRPr="00014E97" w:rsidRDefault="00F5748C" w:rsidP="00F5748C">
      <w:pPr>
        <w:jc w:val="center"/>
        <w:rPr>
          <w:rFonts w:ascii="Arial" w:hAnsi="Arial" w:cs="Arial"/>
          <w:i/>
        </w:rPr>
      </w:pPr>
    </w:p>
    <w:p w:rsidR="00F5748C" w:rsidRPr="00381447" w:rsidRDefault="00F5748C" w:rsidP="00F5748C">
      <w:pPr>
        <w:ind w:left="720" w:firstLine="720"/>
        <w:rPr>
          <w:rFonts w:ascii="Arial" w:hAnsi="Arial" w:cs="Arial"/>
          <w:b/>
        </w:rPr>
      </w:pPr>
      <w:r w:rsidRPr="00381447">
        <w:rPr>
          <w:rFonts w:ascii="Arial" w:hAnsi="Arial" w:cs="Arial"/>
          <w:b/>
        </w:rPr>
        <w:t>ПОНУДУ САЧИНИО:</w:t>
      </w:r>
      <w:r w:rsidRPr="00381447">
        <w:rPr>
          <w:rFonts w:ascii="Arial" w:hAnsi="Arial" w:cs="Arial"/>
          <w:b/>
        </w:rPr>
        <w:tab/>
      </w:r>
      <w:r w:rsidRPr="00381447">
        <w:rPr>
          <w:rFonts w:ascii="Arial" w:hAnsi="Arial" w:cs="Arial"/>
          <w:b/>
        </w:rPr>
        <w:tab/>
      </w:r>
      <w:r w:rsidRPr="00381447">
        <w:rPr>
          <w:rFonts w:ascii="Arial" w:hAnsi="Arial" w:cs="Arial"/>
          <w:b/>
        </w:rPr>
        <w:tab/>
      </w:r>
      <w:r w:rsidRPr="00381447">
        <w:rPr>
          <w:rFonts w:ascii="Arial" w:hAnsi="Arial" w:cs="Arial"/>
          <w:b/>
        </w:rPr>
        <w:tab/>
      </w:r>
      <w:r w:rsidRPr="00381447">
        <w:rPr>
          <w:rFonts w:ascii="Arial" w:hAnsi="Arial" w:cs="Arial"/>
          <w:b/>
        </w:rPr>
        <w:tab/>
      </w:r>
      <w:r w:rsidRPr="00381447">
        <w:rPr>
          <w:rFonts w:ascii="Arial" w:hAnsi="Arial" w:cs="Arial"/>
          <w:b/>
        </w:rPr>
        <w:tab/>
      </w:r>
      <w:r w:rsidRPr="00381447">
        <w:rPr>
          <w:rFonts w:ascii="Arial" w:hAnsi="Arial" w:cs="Arial"/>
          <w:b/>
        </w:rPr>
        <w:tab/>
      </w:r>
      <w:r w:rsidRPr="00381447">
        <w:rPr>
          <w:rFonts w:ascii="Arial" w:hAnsi="Arial" w:cs="Arial"/>
          <w:b/>
        </w:rPr>
        <w:tab/>
        <w:t>ПОНУЂАЧ:</w:t>
      </w:r>
    </w:p>
    <w:p w:rsidR="00F5748C" w:rsidRPr="00381447" w:rsidRDefault="00F5748C" w:rsidP="00F5748C">
      <w:pPr>
        <w:ind w:firstLine="720"/>
        <w:rPr>
          <w:rFonts w:ascii="Arial" w:hAnsi="Arial" w:cs="Arial"/>
          <w:b/>
          <w:u w:val="single"/>
        </w:rPr>
      </w:pPr>
      <w:r w:rsidRPr="00381447">
        <w:rPr>
          <w:rFonts w:ascii="Arial" w:hAnsi="Arial" w:cs="Arial"/>
          <w:b/>
          <w:u w:val="single"/>
        </w:rPr>
        <w:tab/>
      </w:r>
      <w:r w:rsidRPr="00381447">
        <w:rPr>
          <w:rFonts w:ascii="Arial" w:hAnsi="Arial" w:cs="Arial"/>
          <w:b/>
          <w:u w:val="single"/>
        </w:rPr>
        <w:tab/>
      </w:r>
      <w:r w:rsidRPr="00381447">
        <w:rPr>
          <w:rFonts w:ascii="Arial" w:hAnsi="Arial" w:cs="Arial"/>
          <w:b/>
          <w:u w:val="single"/>
        </w:rPr>
        <w:tab/>
      </w:r>
      <w:r w:rsidRPr="00381447">
        <w:rPr>
          <w:rFonts w:ascii="Arial" w:hAnsi="Arial" w:cs="Arial"/>
          <w:b/>
          <w:u w:val="single"/>
        </w:rPr>
        <w:tab/>
      </w:r>
      <w:r w:rsidRPr="00381447">
        <w:rPr>
          <w:rFonts w:ascii="Arial" w:hAnsi="Arial" w:cs="Arial"/>
          <w:b/>
          <w:u w:val="single"/>
        </w:rPr>
        <w:tab/>
      </w:r>
      <w:r w:rsidRPr="00381447">
        <w:rPr>
          <w:rFonts w:ascii="Arial" w:hAnsi="Arial" w:cs="Arial"/>
          <w:b/>
        </w:rPr>
        <w:tab/>
      </w:r>
      <w:r w:rsidRPr="00381447">
        <w:rPr>
          <w:rFonts w:ascii="Arial" w:hAnsi="Arial" w:cs="Arial"/>
          <w:b/>
        </w:rPr>
        <w:tab/>
      </w:r>
      <w:r w:rsidRPr="00381447">
        <w:rPr>
          <w:rFonts w:ascii="Arial" w:hAnsi="Arial" w:cs="Arial"/>
          <w:b/>
        </w:rPr>
        <w:tab/>
      </w:r>
      <w:r w:rsidRPr="00381447">
        <w:rPr>
          <w:rFonts w:ascii="Arial" w:hAnsi="Arial" w:cs="Arial"/>
          <w:b/>
        </w:rPr>
        <w:tab/>
      </w:r>
      <w:r w:rsidRPr="00381447">
        <w:rPr>
          <w:rFonts w:ascii="Arial" w:hAnsi="Arial" w:cs="Arial"/>
          <w:b/>
        </w:rPr>
        <w:tab/>
      </w:r>
      <w:r w:rsidRPr="00381447">
        <w:rPr>
          <w:rFonts w:ascii="Arial" w:hAnsi="Arial" w:cs="Arial"/>
          <w:b/>
        </w:rPr>
        <w:tab/>
      </w:r>
      <w:r w:rsidRPr="00381447">
        <w:rPr>
          <w:rFonts w:ascii="Arial" w:hAnsi="Arial" w:cs="Arial"/>
          <w:b/>
          <w:u w:val="single"/>
        </w:rPr>
        <w:tab/>
      </w:r>
      <w:r w:rsidRPr="00381447">
        <w:rPr>
          <w:rFonts w:ascii="Arial" w:hAnsi="Arial" w:cs="Arial"/>
          <w:b/>
          <w:u w:val="single"/>
        </w:rPr>
        <w:tab/>
      </w:r>
      <w:r w:rsidRPr="00381447">
        <w:rPr>
          <w:rFonts w:ascii="Arial" w:hAnsi="Arial" w:cs="Arial"/>
          <w:b/>
          <w:u w:val="single"/>
        </w:rPr>
        <w:tab/>
      </w:r>
      <w:r w:rsidRPr="00381447">
        <w:rPr>
          <w:rFonts w:ascii="Arial" w:hAnsi="Arial" w:cs="Arial"/>
          <w:b/>
          <w:u w:val="single"/>
        </w:rPr>
        <w:tab/>
      </w:r>
    </w:p>
    <w:p w:rsidR="00F5748C" w:rsidRPr="00381447" w:rsidRDefault="00F5748C" w:rsidP="00F5748C">
      <w:pPr>
        <w:tabs>
          <w:tab w:val="left" w:pos="1080"/>
          <w:tab w:val="left" w:pos="1440"/>
          <w:tab w:val="left" w:pos="1970"/>
        </w:tabs>
        <w:rPr>
          <w:rFonts w:ascii="Tahoma" w:hAnsi="Tahoma" w:cs="Tahoma"/>
          <w:b/>
          <w:caps/>
          <w:sz w:val="16"/>
          <w:szCs w:val="16"/>
          <w:lang w:val="sr-Latn-CS"/>
        </w:rPr>
      </w:pPr>
      <w:r w:rsidRPr="00381447">
        <w:rPr>
          <w:rFonts w:ascii="Tahoma" w:hAnsi="Tahoma" w:cs="Tahoma"/>
          <w:b/>
          <w:caps/>
          <w:color w:val="0066CC"/>
          <w:sz w:val="16"/>
          <w:szCs w:val="16"/>
        </w:rPr>
        <w:t xml:space="preserve">                                                                                                                                                                                       </w:t>
      </w:r>
      <w:r w:rsidRPr="00381447">
        <w:rPr>
          <w:rFonts w:ascii="Tahoma" w:hAnsi="Tahoma" w:cs="Tahoma"/>
          <w:b/>
          <w:caps/>
          <w:sz w:val="16"/>
          <w:szCs w:val="16"/>
        </w:rPr>
        <w:t>ПОТПИС ОДГОВОРНОГ ЛИЦА ПОНУЂАЧА</w:t>
      </w:r>
    </w:p>
    <w:p w:rsidR="00F5748C" w:rsidRPr="00381447" w:rsidRDefault="00F5748C" w:rsidP="00F5748C">
      <w:pPr>
        <w:tabs>
          <w:tab w:val="left" w:pos="1080"/>
          <w:tab w:val="left" w:pos="1440"/>
          <w:tab w:val="left" w:pos="1970"/>
        </w:tabs>
        <w:jc w:val="center"/>
        <w:rPr>
          <w:rFonts w:ascii="Tahoma" w:hAnsi="Tahoma" w:cs="Tahoma"/>
          <w:b/>
          <w:caps/>
          <w:color w:val="0066CC"/>
          <w:sz w:val="16"/>
          <w:szCs w:val="16"/>
          <w:lang w:val="sr-Latn-CS"/>
        </w:rPr>
      </w:pPr>
    </w:p>
    <w:p w:rsidR="00F5748C" w:rsidRPr="00004D82" w:rsidRDefault="00F5748C" w:rsidP="00F5748C">
      <w:pPr>
        <w:tabs>
          <w:tab w:val="left" w:pos="1080"/>
          <w:tab w:val="left" w:pos="1440"/>
          <w:tab w:val="left" w:pos="1970"/>
        </w:tabs>
        <w:jc w:val="center"/>
        <w:rPr>
          <w:rFonts w:ascii="Tahoma" w:hAnsi="Tahoma" w:cs="Tahoma"/>
          <w:b/>
          <w:caps/>
          <w:sz w:val="16"/>
          <w:szCs w:val="16"/>
          <w:lang w:val="sr-Latn-CS"/>
        </w:rPr>
      </w:pPr>
    </w:p>
    <w:p w:rsidR="00F5748C" w:rsidRDefault="00F5748C" w:rsidP="00F5748C">
      <w:pPr>
        <w:rPr>
          <w:rFonts w:ascii="Arial" w:hAnsi="Arial" w:cs="Arial"/>
        </w:rPr>
      </w:pPr>
    </w:p>
    <w:p w:rsidR="00F5748C" w:rsidRDefault="00F5748C" w:rsidP="00F5748C">
      <w:pPr>
        <w:rPr>
          <w:rFonts w:ascii="Arial" w:hAnsi="Arial" w:cs="Arial"/>
        </w:rPr>
      </w:pPr>
    </w:p>
    <w:p w:rsidR="00F5748C" w:rsidRDefault="00F5748C" w:rsidP="00F5748C">
      <w:pPr>
        <w:tabs>
          <w:tab w:val="left" w:pos="1080"/>
          <w:tab w:val="left" w:pos="1440"/>
          <w:tab w:val="left" w:pos="1970"/>
        </w:tabs>
        <w:jc w:val="center"/>
        <w:rPr>
          <w:rFonts w:ascii="Tahoma" w:hAnsi="Tahoma" w:cs="Tahoma"/>
          <w:b/>
          <w:caps/>
          <w:color w:val="0066CC"/>
          <w:sz w:val="16"/>
          <w:szCs w:val="16"/>
          <w:lang w:val="sr-Latn-CS"/>
        </w:rPr>
      </w:pPr>
    </w:p>
    <w:p w:rsidR="00F5748C" w:rsidRDefault="00F5748C" w:rsidP="00F5748C">
      <w:pPr>
        <w:tabs>
          <w:tab w:val="left" w:pos="1080"/>
          <w:tab w:val="left" w:pos="1440"/>
          <w:tab w:val="left" w:pos="1970"/>
        </w:tabs>
        <w:jc w:val="center"/>
        <w:rPr>
          <w:rFonts w:ascii="Tahoma" w:hAnsi="Tahoma" w:cs="Tahoma"/>
          <w:b/>
          <w:caps/>
          <w:color w:val="0066CC"/>
          <w:sz w:val="16"/>
          <w:szCs w:val="16"/>
          <w:lang w:val="sr-Latn-CS"/>
        </w:rPr>
      </w:pPr>
    </w:p>
    <w:p w:rsidR="00F5748C" w:rsidRDefault="00F5748C" w:rsidP="00F5748C">
      <w:pPr>
        <w:tabs>
          <w:tab w:val="left" w:pos="1080"/>
          <w:tab w:val="left" w:pos="1440"/>
          <w:tab w:val="left" w:pos="1970"/>
        </w:tabs>
        <w:jc w:val="center"/>
        <w:rPr>
          <w:rFonts w:ascii="Tahoma" w:hAnsi="Tahoma" w:cs="Tahoma"/>
          <w:b/>
          <w:caps/>
          <w:color w:val="0066CC"/>
          <w:sz w:val="16"/>
          <w:szCs w:val="16"/>
          <w:lang w:val="sr-Latn-CS"/>
        </w:rPr>
      </w:pPr>
    </w:p>
    <w:p w:rsidR="00F5748C" w:rsidRDefault="00F5748C" w:rsidP="00F5748C">
      <w:pPr>
        <w:tabs>
          <w:tab w:val="left" w:pos="1080"/>
          <w:tab w:val="left" w:pos="1440"/>
          <w:tab w:val="left" w:pos="1970"/>
        </w:tabs>
        <w:jc w:val="center"/>
        <w:rPr>
          <w:rFonts w:ascii="Tahoma" w:hAnsi="Tahoma" w:cs="Tahoma"/>
          <w:b/>
          <w:caps/>
          <w:color w:val="0066CC"/>
          <w:sz w:val="16"/>
          <w:szCs w:val="16"/>
          <w:lang w:val="sr-Latn-CS"/>
        </w:rPr>
      </w:pPr>
    </w:p>
    <w:p w:rsidR="00F5748C" w:rsidRDefault="00F5748C" w:rsidP="00F5748C">
      <w:pPr>
        <w:tabs>
          <w:tab w:val="left" w:pos="1080"/>
          <w:tab w:val="left" w:pos="1440"/>
          <w:tab w:val="left" w:pos="1970"/>
        </w:tabs>
        <w:jc w:val="center"/>
        <w:rPr>
          <w:rFonts w:ascii="Tahoma" w:hAnsi="Tahoma" w:cs="Tahoma"/>
          <w:b/>
          <w:caps/>
          <w:color w:val="0066CC"/>
          <w:sz w:val="16"/>
          <w:szCs w:val="16"/>
          <w:lang w:val="sr-Latn-CS"/>
        </w:rPr>
      </w:pPr>
    </w:p>
    <w:p w:rsidR="00F5748C" w:rsidRDefault="00F5748C" w:rsidP="00F5748C">
      <w:pPr>
        <w:tabs>
          <w:tab w:val="left" w:pos="1080"/>
          <w:tab w:val="left" w:pos="1440"/>
          <w:tab w:val="left" w:pos="1970"/>
        </w:tabs>
        <w:jc w:val="center"/>
        <w:rPr>
          <w:rFonts w:ascii="Tahoma" w:hAnsi="Tahoma" w:cs="Tahoma"/>
          <w:b/>
          <w:caps/>
          <w:color w:val="0066CC"/>
          <w:sz w:val="16"/>
          <w:szCs w:val="16"/>
          <w:lang w:val="sr-Latn-CS"/>
        </w:rPr>
      </w:pPr>
    </w:p>
    <w:p w:rsidR="00F5748C" w:rsidRDefault="00F5748C" w:rsidP="00F5748C">
      <w:pPr>
        <w:tabs>
          <w:tab w:val="left" w:pos="1080"/>
          <w:tab w:val="left" w:pos="1440"/>
          <w:tab w:val="left" w:pos="1970"/>
        </w:tabs>
        <w:jc w:val="center"/>
        <w:rPr>
          <w:rFonts w:ascii="Tahoma" w:hAnsi="Tahoma" w:cs="Tahoma"/>
          <w:b/>
          <w:caps/>
          <w:color w:val="0066CC"/>
          <w:sz w:val="16"/>
          <w:szCs w:val="16"/>
          <w:lang w:val="sr-Latn-CS"/>
        </w:rPr>
      </w:pPr>
    </w:p>
    <w:p w:rsidR="00F5748C" w:rsidRDefault="00F5748C" w:rsidP="00F5748C">
      <w:pPr>
        <w:tabs>
          <w:tab w:val="left" w:pos="1080"/>
          <w:tab w:val="left" w:pos="1440"/>
          <w:tab w:val="left" w:pos="1970"/>
        </w:tabs>
        <w:jc w:val="center"/>
        <w:rPr>
          <w:rFonts w:ascii="Tahoma" w:hAnsi="Tahoma" w:cs="Tahoma"/>
          <w:b/>
          <w:caps/>
          <w:color w:val="0066CC"/>
          <w:sz w:val="16"/>
          <w:szCs w:val="16"/>
          <w:lang w:val="sr-Latn-CS"/>
        </w:rPr>
      </w:pPr>
    </w:p>
    <w:p w:rsidR="00F5748C" w:rsidRDefault="00F5748C" w:rsidP="00F5748C">
      <w:pPr>
        <w:tabs>
          <w:tab w:val="left" w:pos="1080"/>
          <w:tab w:val="left" w:pos="1440"/>
          <w:tab w:val="left" w:pos="1970"/>
        </w:tabs>
        <w:jc w:val="center"/>
        <w:rPr>
          <w:rFonts w:ascii="Tahoma" w:hAnsi="Tahoma" w:cs="Tahoma"/>
          <w:b/>
          <w:caps/>
          <w:color w:val="0066CC"/>
          <w:sz w:val="16"/>
          <w:szCs w:val="16"/>
        </w:rPr>
      </w:pPr>
    </w:p>
    <w:p w:rsidR="00F5748C" w:rsidRDefault="00F5748C" w:rsidP="00F5748C">
      <w:pPr>
        <w:tabs>
          <w:tab w:val="left" w:pos="1080"/>
          <w:tab w:val="left" w:pos="1440"/>
          <w:tab w:val="left" w:pos="1970"/>
        </w:tabs>
        <w:jc w:val="center"/>
        <w:rPr>
          <w:rFonts w:ascii="Tahoma" w:hAnsi="Tahoma" w:cs="Tahoma"/>
          <w:b/>
          <w:caps/>
          <w:color w:val="0066CC"/>
          <w:sz w:val="16"/>
          <w:szCs w:val="16"/>
        </w:rPr>
      </w:pPr>
    </w:p>
    <w:p w:rsidR="00F5748C" w:rsidRDefault="00F5748C" w:rsidP="00F5748C">
      <w:pPr>
        <w:tabs>
          <w:tab w:val="left" w:pos="1080"/>
          <w:tab w:val="left" w:pos="1440"/>
          <w:tab w:val="left" w:pos="1970"/>
        </w:tabs>
        <w:jc w:val="center"/>
        <w:rPr>
          <w:rFonts w:ascii="Tahoma" w:hAnsi="Tahoma" w:cs="Tahoma"/>
          <w:b/>
          <w:caps/>
          <w:color w:val="0066CC"/>
          <w:sz w:val="16"/>
          <w:szCs w:val="16"/>
        </w:rPr>
      </w:pPr>
    </w:p>
    <w:p w:rsidR="00F5748C" w:rsidRDefault="00F5748C" w:rsidP="00F5748C">
      <w:pPr>
        <w:tabs>
          <w:tab w:val="left" w:pos="1080"/>
          <w:tab w:val="left" w:pos="1440"/>
          <w:tab w:val="left" w:pos="1970"/>
        </w:tabs>
        <w:jc w:val="center"/>
        <w:rPr>
          <w:rFonts w:ascii="Tahoma" w:hAnsi="Tahoma" w:cs="Tahoma"/>
          <w:b/>
          <w:caps/>
          <w:color w:val="0066CC"/>
          <w:sz w:val="16"/>
          <w:szCs w:val="16"/>
        </w:rPr>
      </w:pPr>
    </w:p>
    <w:p w:rsidR="00F5748C" w:rsidRDefault="00F5748C" w:rsidP="00F5748C">
      <w:pPr>
        <w:tabs>
          <w:tab w:val="left" w:pos="1080"/>
          <w:tab w:val="left" w:pos="1440"/>
          <w:tab w:val="left" w:pos="1970"/>
        </w:tabs>
        <w:jc w:val="center"/>
        <w:rPr>
          <w:rFonts w:ascii="Tahoma" w:hAnsi="Tahoma" w:cs="Tahoma"/>
          <w:b/>
          <w:caps/>
          <w:color w:val="0066CC"/>
          <w:sz w:val="16"/>
          <w:szCs w:val="16"/>
        </w:rPr>
      </w:pPr>
    </w:p>
    <w:p w:rsidR="00F5748C" w:rsidRDefault="00F5748C" w:rsidP="00F5748C">
      <w:pPr>
        <w:tabs>
          <w:tab w:val="left" w:pos="1080"/>
          <w:tab w:val="left" w:pos="1440"/>
          <w:tab w:val="left" w:pos="1970"/>
        </w:tabs>
        <w:jc w:val="center"/>
        <w:rPr>
          <w:rFonts w:ascii="Tahoma" w:hAnsi="Tahoma" w:cs="Tahoma"/>
          <w:b/>
          <w:caps/>
          <w:color w:val="0066CC"/>
          <w:sz w:val="16"/>
          <w:szCs w:val="16"/>
        </w:rPr>
      </w:pPr>
    </w:p>
    <w:p w:rsidR="00F5748C" w:rsidRDefault="00F5748C" w:rsidP="00F5748C">
      <w:pPr>
        <w:tabs>
          <w:tab w:val="left" w:pos="1080"/>
          <w:tab w:val="left" w:pos="1440"/>
          <w:tab w:val="left" w:pos="1970"/>
        </w:tabs>
        <w:jc w:val="center"/>
        <w:rPr>
          <w:rFonts w:ascii="Tahoma" w:hAnsi="Tahoma" w:cs="Tahoma"/>
          <w:b/>
          <w:caps/>
          <w:color w:val="0066CC"/>
          <w:sz w:val="16"/>
          <w:szCs w:val="16"/>
        </w:rPr>
      </w:pPr>
    </w:p>
    <w:p w:rsidR="00F5748C" w:rsidRPr="00AD397A" w:rsidRDefault="00F5748C" w:rsidP="00F5748C">
      <w:pPr>
        <w:tabs>
          <w:tab w:val="left" w:pos="1080"/>
          <w:tab w:val="left" w:pos="1440"/>
          <w:tab w:val="left" w:pos="1970"/>
        </w:tabs>
        <w:jc w:val="center"/>
        <w:rPr>
          <w:rFonts w:ascii="Tahoma" w:hAnsi="Tahoma" w:cs="Tahoma"/>
          <w:b/>
          <w:caps/>
          <w:color w:val="0066CC"/>
          <w:sz w:val="16"/>
          <w:szCs w:val="16"/>
        </w:rPr>
      </w:pPr>
    </w:p>
    <w:p w:rsidR="00F5748C" w:rsidRDefault="00F5748C" w:rsidP="00F5748C">
      <w:pPr>
        <w:tabs>
          <w:tab w:val="left" w:pos="1080"/>
          <w:tab w:val="left" w:pos="1440"/>
          <w:tab w:val="left" w:pos="1970"/>
        </w:tabs>
        <w:jc w:val="center"/>
        <w:rPr>
          <w:rFonts w:ascii="Tahoma" w:hAnsi="Tahoma" w:cs="Tahoma"/>
          <w:b/>
          <w:caps/>
          <w:color w:val="0066CC"/>
          <w:sz w:val="16"/>
          <w:szCs w:val="16"/>
          <w:lang w:val="sr-Latn-CS"/>
        </w:rPr>
      </w:pPr>
    </w:p>
    <w:p w:rsidR="00F5748C" w:rsidRDefault="00F5748C" w:rsidP="00F5748C">
      <w:pPr>
        <w:tabs>
          <w:tab w:val="left" w:pos="1080"/>
          <w:tab w:val="left" w:pos="1440"/>
          <w:tab w:val="left" w:pos="1970"/>
        </w:tabs>
        <w:jc w:val="center"/>
        <w:rPr>
          <w:rFonts w:ascii="Tahoma" w:hAnsi="Tahoma" w:cs="Tahoma"/>
          <w:b/>
          <w:caps/>
          <w:color w:val="0066CC"/>
          <w:sz w:val="16"/>
          <w:szCs w:val="16"/>
          <w:lang w:val="sr-Latn-CS"/>
        </w:rPr>
      </w:pPr>
    </w:p>
    <w:p w:rsidR="00D021AB" w:rsidRPr="004B610C" w:rsidRDefault="00D021AB" w:rsidP="00D021AB">
      <w:pPr>
        <w:rPr>
          <w:rFonts w:ascii="Arial" w:hAnsi="Arial" w:cs="Arial"/>
          <w:sz w:val="20"/>
          <w:szCs w:val="20"/>
          <w:lang w:val="sr-Cyrl-RS"/>
        </w:rPr>
      </w:pPr>
      <w:r w:rsidRPr="007251E0">
        <w:rPr>
          <w:rFonts w:ascii="Arial" w:hAnsi="Arial" w:cs="Arial"/>
          <w:sz w:val="20"/>
          <w:szCs w:val="20"/>
        </w:rPr>
        <w:t xml:space="preserve">ЈН БР. </w:t>
      </w:r>
      <w:r w:rsidR="004B610C">
        <w:rPr>
          <w:rFonts w:ascii="Arial" w:hAnsi="Arial" w:cs="Arial"/>
          <w:sz w:val="20"/>
          <w:szCs w:val="20"/>
          <w:lang w:val="sr-Cyrl-RS"/>
        </w:rPr>
        <w:t>9</w:t>
      </w:r>
      <w:r>
        <w:rPr>
          <w:rFonts w:ascii="Arial" w:hAnsi="Arial" w:cs="Arial"/>
          <w:sz w:val="20"/>
          <w:szCs w:val="20"/>
        </w:rPr>
        <w:t>/</w:t>
      </w:r>
      <w:r>
        <w:rPr>
          <w:rFonts w:ascii="Arial" w:hAnsi="Arial" w:cs="Arial"/>
          <w:sz w:val="20"/>
          <w:szCs w:val="20"/>
          <w:lang w:val="sr-Cyrl-RS"/>
        </w:rPr>
        <w:t>20</w:t>
      </w:r>
      <w:r>
        <w:rPr>
          <w:rFonts w:ascii="Arial" w:hAnsi="Arial" w:cs="Arial"/>
          <w:sz w:val="20"/>
          <w:szCs w:val="20"/>
        </w:rPr>
        <w:t>1</w:t>
      </w:r>
      <w:r w:rsidR="004B610C">
        <w:rPr>
          <w:rFonts w:ascii="Arial" w:hAnsi="Arial" w:cs="Arial"/>
          <w:sz w:val="20"/>
          <w:szCs w:val="20"/>
          <w:lang w:val="sr-Cyrl-RS"/>
        </w:rPr>
        <w:t>9</w:t>
      </w:r>
    </w:p>
    <w:p w:rsidR="00D021AB" w:rsidRPr="00860B24" w:rsidRDefault="00D021AB" w:rsidP="00D021AB">
      <w:pPr>
        <w:rPr>
          <w:rFonts w:ascii="Arial" w:hAnsi="Arial" w:cs="Arial"/>
        </w:rPr>
      </w:pPr>
      <w:r>
        <w:rPr>
          <w:rFonts w:ascii="Arial" w:hAnsi="Arial" w:cs="Arial"/>
          <w:sz w:val="20"/>
          <w:szCs w:val="20"/>
        </w:rPr>
        <w:t xml:space="preserve">ОБРАЗАЦ ПОНУДЕ ЗА ПАРТИЈУ БР. </w:t>
      </w:r>
      <w:r>
        <w:rPr>
          <w:rFonts w:ascii="Arial" w:hAnsi="Arial" w:cs="Arial"/>
          <w:sz w:val="20"/>
          <w:szCs w:val="20"/>
          <w:lang w:val="sr-Cyrl-RS"/>
        </w:rPr>
        <w:t>6 – ПОМОЋНО ЛЕКОВИТО СРЕДСТВО – ПРОБИОТСКЕ КАПСУЛЕ</w:t>
      </w:r>
    </w:p>
    <w:p w:rsidR="00D021AB" w:rsidRPr="00A67B00" w:rsidRDefault="00D021AB" w:rsidP="00D021AB">
      <w:r w:rsidRPr="00A67B00">
        <w:rPr>
          <w:rFonts w:ascii="Arial" w:hAnsi="Arial" w:cs="Arial"/>
        </w:rPr>
        <w:t xml:space="preserve">     </w:t>
      </w:r>
    </w:p>
    <w:tbl>
      <w:tblPr>
        <w:tblW w:w="1420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2145"/>
        <w:gridCol w:w="1545"/>
        <w:gridCol w:w="850"/>
        <w:gridCol w:w="1418"/>
        <w:gridCol w:w="992"/>
        <w:gridCol w:w="1843"/>
        <w:gridCol w:w="1226"/>
        <w:gridCol w:w="1870"/>
        <w:gridCol w:w="1683"/>
      </w:tblGrid>
      <w:tr w:rsidR="00D021AB" w:rsidRPr="006B31A0" w:rsidTr="007246B9">
        <w:trPr>
          <w:trHeight w:val="557"/>
        </w:trPr>
        <w:tc>
          <w:tcPr>
            <w:tcW w:w="14202" w:type="dxa"/>
            <w:gridSpan w:val="10"/>
            <w:tcBorders>
              <w:bottom w:val="double" w:sz="4" w:space="0" w:color="auto"/>
            </w:tcBorders>
          </w:tcPr>
          <w:p w:rsidR="00D021AB" w:rsidRPr="00004D82" w:rsidRDefault="00D021AB" w:rsidP="007246B9">
            <w:pPr>
              <w:rPr>
                <w:b/>
                <w:lang w:val="it-IT"/>
              </w:rPr>
            </w:pPr>
            <w:r w:rsidRPr="00004D82">
              <w:rPr>
                <w:lang w:val="sl-SI"/>
              </w:rPr>
              <w:t xml:space="preserve">                                                                    </w:t>
            </w:r>
            <w:r w:rsidRPr="00004D82">
              <w:rPr>
                <w:b/>
              </w:rPr>
              <w:t>П  О  Д  А  Ц  И    О   П  О  Н  У  Ђ  А  Ч  У</w:t>
            </w:r>
          </w:p>
        </w:tc>
      </w:tr>
      <w:tr w:rsidR="00D021AB" w:rsidTr="007246B9">
        <w:trPr>
          <w:trHeight w:val="268"/>
        </w:trPr>
        <w:tc>
          <w:tcPr>
            <w:tcW w:w="2775" w:type="dxa"/>
            <w:gridSpan w:val="2"/>
            <w:tcBorders>
              <w:top w:val="double" w:sz="4" w:space="0" w:color="auto"/>
            </w:tcBorders>
          </w:tcPr>
          <w:p w:rsidR="00D021AB" w:rsidRPr="00D57735" w:rsidRDefault="00D021AB" w:rsidP="007246B9">
            <w:pPr>
              <w:pStyle w:val="Heading1"/>
              <w:jc w:val="left"/>
              <w:rPr>
                <w:rFonts w:ascii="Arial" w:hAnsi="Arial" w:cs="Arial"/>
                <w:b w:val="0"/>
                <w:i/>
                <w:sz w:val="22"/>
                <w:szCs w:val="22"/>
              </w:rPr>
            </w:pPr>
            <w:r>
              <w:rPr>
                <w:rFonts w:ascii="Arial" w:hAnsi="Arial" w:cs="Arial"/>
                <w:b w:val="0"/>
                <w:i/>
                <w:sz w:val="22"/>
                <w:szCs w:val="22"/>
                <w:lang w:val="sr-Cyrl-CS"/>
              </w:rPr>
              <w:t>Назив понуђача</w:t>
            </w:r>
          </w:p>
        </w:tc>
        <w:tc>
          <w:tcPr>
            <w:tcW w:w="11427" w:type="dxa"/>
            <w:gridSpan w:val="8"/>
            <w:tcBorders>
              <w:top w:val="double" w:sz="4" w:space="0" w:color="auto"/>
            </w:tcBorders>
          </w:tcPr>
          <w:p w:rsidR="00D021AB" w:rsidRPr="00FB20EA" w:rsidRDefault="00D021AB" w:rsidP="007246B9">
            <w:pPr>
              <w:pStyle w:val="Heading1"/>
              <w:rPr>
                <w:rFonts w:ascii="Arial" w:hAnsi="Arial" w:cs="Arial"/>
                <w:i/>
              </w:rPr>
            </w:pPr>
          </w:p>
        </w:tc>
      </w:tr>
      <w:tr w:rsidR="00D021AB" w:rsidTr="007246B9">
        <w:trPr>
          <w:trHeight w:val="289"/>
        </w:trPr>
        <w:tc>
          <w:tcPr>
            <w:tcW w:w="2775" w:type="dxa"/>
            <w:gridSpan w:val="2"/>
          </w:tcPr>
          <w:p w:rsidR="00D021AB" w:rsidRPr="00D57735" w:rsidRDefault="00D021AB" w:rsidP="007246B9">
            <w:pPr>
              <w:pStyle w:val="Heading1"/>
              <w:jc w:val="left"/>
              <w:rPr>
                <w:rFonts w:ascii="Arial" w:hAnsi="Arial" w:cs="Arial"/>
                <w:b w:val="0"/>
                <w:i/>
                <w:sz w:val="22"/>
                <w:szCs w:val="22"/>
              </w:rPr>
            </w:pPr>
            <w:r>
              <w:rPr>
                <w:rFonts w:ascii="Arial" w:hAnsi="Arial" w:cs="Arial"/>
                <w:b w:val="0"/>
                <w:i/>
                <w:sz w:val="22"/>
                <w:szCs w:val="22"/>
                <w:lang w:val="sr-Cyrl-CS"/>
              </w:rPr>
              <w:t>Седиште понуђача</w:t>
            </w:r>
          </w:p>
        </w:tc>
        <w:tc>
          <w:tcPr>
            <w:tcW w:w="11427" w:type="dxa"/>
            <w:gridSpan w:val="8"/>
          </w:tcPr>
          <w:p w:rsidR="00D021AB" w:rsidRPr="00FB20EA" w:rsidRDefault="00D021AB" w:rsidP="007246B9">
            <w:pPr>
              <w:pStyle w:val="Heading1"/>
              <w:rPr>
                <w:rFonts w:ascii="Arial" w:hAnsi="Arial" w:cs="Arial"/>
                <w:i/>
              </w:rPr>
            </w:pPr>
          </w:p>
        </w:tc>
      </w:tr>
      <w:tr w:rsidR="00D021AB" w:rsidTr="007246B9">
        <w:trPr>
          <w:trHeight w:val="287"/>
        </w:trPr>
        <w:tc>
          <w:tcPr>
            <w:tcW w:w="2775" w:type="dxa"/>
            <w:gridSpan w:val="2"/>
          </w:tcPr>
          <w:p w:rsidR="00D021AB" w:rsidRPr="00955677" w:rsidRDefault="00D021AB" w:rsidP="007246B9">
            <w:pPr>
              <w:pStyle w:val="Heading1"/>
              <w:jc w:val="left"/>
              <w:rPr>
                <w:rFonts w:ascii="Arial" w:hAnsi="Arial" w:cs="Arial"/>
                <w:b w:val="0"/>
                <w:i/>
                <w:sz w:val="20"/>
                <w:szCs w:val="20"/>
              </w:rPr>
            </w:pPr>
            <w:r w:rsidRPr="00955677">
              <w:rPr>
                <w:rFonts w:ascii="Arial" w:hAnsi="Arial" w:cs="Arial"/>
                <w:b w:val="0"/>
                <w:i/>
                <w:sz w:val="20"/>
                <w:szCs w:val="20"/>
                <w:lang w:val="sr-Cyrl-CS"/>
              </w:rPr>
              <w:t>Одгов.особа (</w:t>
            </w:r>
            <w:r>
              <w:rPr>
                <w:rFonts w:ascii="Arial" w:hAnsi="Arial" w:cs="Arial"/>
                <w:b w:val="0"/>
                <w:i/>
                <w:sz w:val="20"/>
                <w:szCs w:val="20"/>
                <w:lang w:val="sr-Cyrl-CS"/>
              </w:rPr>
              <w:t>п</w:t>
            </w:r>
            <w:r w:rsidRPr="00955677">
              <w:rPr>
                <w:rFonts w:ascii="Arial" w:hAnsi="Arial" w:cs="Arial"/>
                <w:b w:val="0"/>
                <w:i/>
                <w:sz w:val="20"/>
                <w:szCs w:val="20"/>
                <w:lang w:val="sr-Cyrl-CS"/>
              </w:rPr>
              <w:t>отп</w:t>
            </w:r>
            <w:r w:rsidRPr="00955677">
              <w:rPr>
                <w:rFonts w:ascii="Arial" w:hAnsi="Arial" w:cs="Arial"/>
                <w:b w:val="0"/>
                <w:i/>
                <w:sz w:val="20"/>
                <w:szCs w:val="20"/>
              </w:rPr>
              <w:t>.</w:t>
            </w:r>
            <w:r w:rsidRPr="00955677">
              <w:rPr>
                <w:rFonts w:ascii="Arial" w:hAnsi="Arial" w:cs="Arial"/>
                <w:b w:val="0"/>
                <w:i/>
                <w:sz w:val="20"/>
                <w:szCs w:val="20"/>
                <w:lang w:val="sr-Cyrl-CS"/>
              </w:rPr>
              <w:t>угов.</w:t>
            </w:r>
            <w:r w:rsidRPr="00955677">
              <w:rPr>
                <w:rFonts w:ascii="Arial" w:hAnsi="Arial" w:cs="Arial"/>
                <w:b w:val="0"/>
                <w:i/>
                <w:sz w:val="20"/>
                <w:szCs w:val="20"/>
              </w:rPr>
              <w:t>)</w:t>
            </w:r>
          </w:p>
        </w:tc>
        <w:tc>
          <w:tcPr>
            <w:tcW w:w="11427" w:type="dxa"/>
            <w:gridSpan w:val="8"/>
          </w:tcPr>
          <w:p w:rsidR="00D021AB" w:rsidRPr="00FB20EA" w:rsidRDefault="00D021AB" w:rsidP="007246B9">
            <w:pPr>
              <w:pStyle w:val="Heading1"/>
              <w:rPr>
                <w:rFonts w:ascii="Arial" w:hAnsi="Arial" w:cs="Arial"/>
                <w:i/>
              </w:rPr>
            </w:pPr>
          </w:p>
        </w:tc>
      </w:tr>
      <w:tr w:rsidR="00D021AB" w:rsidTr="007246B9">
        <w:trPr>
          <w:trHeight w:val="268"/>
        </w:trPr>
        <w:tc>
          <w:tcPr>
            <w:tcW w:w="2775" w:type="dxa"/>
            <w:gridSpan w:val="2"/>
          </w:tcPr>
          <w:p w:rsidR="00D021AB" w:rsidRPr="00D57735" w:rsidRDefault="00D021AB" w:rsidP="007246B9">
            <w:pPr>
              <w:pStyle w:val="Heading1"/>
              <w:jc w:val="left"/>
              <w:rPr>
                <w:rFonts w:ascii="Arial" w:hAnsi="Arial" w:cs="Arial"/>
                <w:b w:val="0"/>
                <w:i/>
                <w:sz w:val="22"/>
                <w:szCs w:val="22"/>
              </w:rPr>
            </w:pPr>
            <w:r>
              <w:rPr>
                <w:rFonts w:ascii="Arial" w:hAnsi="Arial" w:cs="Arial"/>
                <w:b w:val="0"/>
                <w:i/>
                <w:sz w:val="22"/>
                <w:szCs w:val="22"/>
                <w:lang w:val="sr-Cyrl-CS"/>
              </w:rPr>
              <w:t>Особа за контакт</w:t>
            </w:r>
          </w:p>
        </w:tc>
        <w:tc>
          <w:tcPr>
            <w:tcW w:w="11427" w:type="dxa"/>
            <w:gridSpan w:val="8"/>
          </w:tcPr>
          <w:p w:rsidR="00D021AB" w:rsidRPr="00FB20EA" w:rsidRDefault="00D021AB" w:rsidP="007246B9">
            <w:pPr>
              <w:pStyle w:val="Heading1"/>
              <w:rPr>
                <w:rFonts w:ascii="Arial" w:hAnsi="Arial" w:cs="Arial"/>
                <w:i/>
              </w:rPr>
            </w:pPr>
          </w:p>
        </w:tc>
      </w:tr>
      <w:tr w:rsidR="00D021AB" w:rsidTr="007246B9">
        <w:trPr>
          <w:trHeight w:val="268"/>
        </w:trPr>
        <w:tc>
          <w:tcPr>
            <w:tcW w:w="2775" w:type="dxa"/>
            <w:gridSpan w:val="2"/>
          </w:tcPr>
          <w:p w:rsidR="00D021AB" w:rsidRPr="00D57735" w:rsidRDefault="00D021AB" w:rsidP="007246B9">
            <w:pPr>
              <w:pStyle w:val="Heading1"/>
              <w:jc w:val="left"/>
              <w:rPr>
                <w:rFonts w:ascii="Arial" w:hAnsi="Arial" w:cs="Arial"/>
                <w:b w:val="0"/>
                <w:i/>
                <w:sz w:val="22"/>
                <w:szCs w:val="22"/>
              </w:rPr>
            </w:pPr>
            <w:r>
              <w:rPr>
                <w:rFonts w:ascii="Arial" w:hAnsi="Arial" w:cs="Arial"/>
                <w:b w:val="0"/>
                <w:i/>
                <w:sz w:val="22"/>
                <w:szCs w:val="22"/>
                <w:lang w:val="sr-Cyrl-CS"/>
              </w:rPr>
              <w:t>Број телефона</w:t>
            </w:r>
          </w:p>
        </w:tc>
        <w:tc>
          <w:tcPr>
            <w:tcW w:w="11427" w:type="dxa"/>
            <w:gridSpan w:val="8"/>
          </w:tcPr>
          <w:p w:rsidR="00D021AB" w:rsidRPr="00FB20EA" w:rsidRDefault="00D021AB" w:rsidP="007246B9">
            <w:pPr>
              <w:pStyle w:val="Heading1"/>
              <w:rPr>
                <w:rFonts w:ascii="Arial" w:hAnsi="Arial" w:cs="Arial"/>
                <w:i/>
              </w:rPr>
            </w:pPr>
          </w:p>
        </w:tc>
      </w:tr>
      <w:tr w:rsidR="00D021AB" w:rsidTr="007246B9">
        <w:trPr>
          <w:trHeight w:val="289"/>
        </w:trPr>
        <w:tc>
          <w:tcPr>
            <w:tcW w:w="2775" w:type="dxa"/>
            <w:gridSpan w:val="2"/>
          </w:tcPr>
          <w:p w:rsidR="00D021AB" w:rsidRPr="00D57735" w:rsidRDefault="00D021AB" w:rsidP="007246B9">
            <w:pPr>
              <w:pStyle w:val="Heading1"/>
              <w:jc w:val="left"/>
              <w:rPr>
                <w:rFonts w:ascii="Arial" w:hAnsi="Arial" w:cs="Arial"/>
                <w:b w:val="0"/>
                <w:i/>
                <w:sz w:val="22"/>
                <w:szCs w:val="22"/>
              </w:rPr>
            </w:pPr>
            <w:r>
              <w:rPr>
                <w:rFonts w:ascii="Arial" w:hAnsi="Arial" w:cs="Arial"/>
                <w:b w:val="0"/>
                <w:i/>
                <w:sz w:val="22"/>
                <w:szCs w:val="22"/>
                <w:lang w:val="sr-Cyrl-CS"/>
              </w:rPr>
              <w:t>Број факса</w:t>
            </w:r>
          </w:p>
        </w:tc>
        <w:tc>
          <w:tcPr>
            <w:tcW w:w="11427" w:type="dxa"/>
            <w:gridSpan w:val="8"/>
          </w:tcPr>
          <w:p w:rsidR="00D021AB" w:rsidRPr="00FB20EA" w:rsidRDefault="00D021AB" w:rsidP="007246B9">
            <w:pPr>
              <w:pStyle w:val="Heading1"/>
              <w:rPr>
                <w:rFonts w:ascii="Arial" w:hAnsi="Arial" w:cs="Arial"/>
                <w:i/>
              </w:rPr>
            </w:pPr>
          </w:p>
        </w:tc>
      </w:tr>
      <w:tr w:rsidR="00D021AB" w:rsidTr="007246B9">
        <w:trPr>
          <w:trHeight w:val="268"/>
        </w:trPr>
        <w:tc>
          <w:tcPr>
            <w:tcW w:w="2775" w:type="dxa"/>
            <w:gridSpan w:val="2"/>
          </w:tcPr>
          <w:p w:rsidR="00D021AB" w:rsidRPr="00D57735" w:rsidRDefault="00D021AB" w:rsidP="007246B9">
            <w:pPr>
              <w:pStyle w:val="Heading1"/>
              <w:jc w:val="left"/>
              <w:rPr>
                <w:rFonts w:ascii="Arial" w:hAnsi="Arial" w:cs="Arial"/>
                <w:b w:val="0"/>
                <w:i/>
                <w:sz w:val="22"/>
                <w:szCs w:val="22"/>
              </w:rPr>
            </w:pPr>
            <w:r>
              <w:rPr>
                <w:rFonts w:ascii="Arial" w:hAnsi="Arial" w:cs="Arial"/>
                <w:b w:val="0"/>
                <w:i/>
                <w:sz w:val="22"/>
                <w:szCs w:val="22"/>
                <w:lang w:val="sr-Cyrl-CS"/>
              </w:rPr>
              <w:t>Број текућег рачуна и банка</w:t>
            </w:r>
          </w:p>
        </w:tc>
        <w:tc>
          <w:tcPr>
            <w:tcW w:w="11427" w:type="dxa"/>
            <w:gridSpan w:val="8"/>
          </w:tcPr>
          <w:p w:rsidR="00D021AB" w:rsidRPr="00FB20EA" w:rsidRDefault="00D021AB" w:rsidP="007246B9">
            <w:pPr>
              <w:pStyle w:val="Heading1"/>
              <w:rPr>
                <w:rFonts w:ascii="Arial" w:hAnsi="Arial" w:cs="Arial"/>
                <w:i/>
              </w:rPr>
            </w:pPr>
          </w:p>
        </w:tc>
      </w:tr>
      <w:tr w:rsidR="00D021AB" w:rsidTr="007246B9">
        <w:trPr>
          <w:trHeight w:val="268"/>
        </w:trPr>
        <w:tc>
          <w:tcPr>
            <w:tcW w:w="2775" w:type="dxa"/>
            <w:gridSpan w:val="2"/>
          </w:tcPr>
          <w:p w:rsidR="00D021AB" w:rsidRPr="00D57735" w:rsidRDefault="00D021AB" w:rsidP="007246B9">
            <w:pPr>
              <w:pStyle w:val="Heading1"/>
              <w:jc w:val="left"/>
              <w:rPr>
                <w:rFonts w:ascii="Arial" w:hAnsi="Arial" w:cs="Arial"/>
                <w:b w:val="0"/>
                <w:i/>
                <w:sz w:val="22"/>
                <w:szCs w:val="22"/>
              </w:rPr>
            </w:pPr>
            <w:r>
              <w:rPr>
                <w:rFonts w:ascii="Arial" w:hAnsi="Arial" w:cs="Arial"/>
                <w:b w:val="0"/>
                <w:i/>
                <w:sz w:val="22"/>
                <w:szCs w:val="22"/>
                <w:lang w:val="sr-Cyrl-CS"/>
              </w:rPr>
              <w:t>Матични број</w:t>
            </w:r>
            <w:r w:rsidRPr="00D57735">
              <w:rPr>
                <w:rFonts w:ascii="Arial" w:hAnsi="Arial" w:cs="Arial"/>
                <w:b w:val="0"/>
                <w:i/>
                <w:sz w:val="22"/>
                <w:szCs w:val="22"/>
              </w:rPr>
              <w:t xml:space="preserve"> </w:t>
            </w:r>
          </w:p>
        </w:tc>
        <w:tc>
          <w:tcPr>
            <w:tcW w:w="11427" w:type="dxa"/>
            <w:gridSpan w:val="8"/>
          </w:tcPr>
          <w:p w:rsidR="00D021AB" w:rsidRPr="00FB20EA" w:rsidRDefault="00D021AB" w:rsidP="007246B9">
            <w:pPr>
              <w:pStyle w:val="Heading1"/>
              <w:rPr>
                <w:rFonts w:ascii="Arial" w:hAnsi="Arial" w:cs="Arial"/>
                <w:i/>
              </w:rPr>
            </w:pPr>
          </w:p>
        </w:tc>
      </w:tr>
      <w:tr w:rsidR="00D021AB" w:rsidTr="007246B9">
        <w:trPr>
          <w:trHeight w:val="289"/>
        </w:trPr>
        <w:tc>
          <w:tcPr>
            <w:tcW w:w="2775" w:type="dxa"/>
            <w:gridSpan w:val="2"/>
          </w:tcPr>
          <w:p w:rsidR="00D021AB" w:rsidRPr="00D57735" w:rsidRDefault="00D021AB" w:rsidP="007246B9">
            <w:pPr>
              <w:pStyle w:val="Heading1"/>
              <w:jc w:val="left"/>
              <w:rPr>
                <w:rFonts w:ascii="Arial" w:hAnsi="Arial" w:cs="Arial"/>
                <w:b w:val="0"/>
                <w:i/>
                <w:sz w:val="22"/>
                <w:szCs w:val="22"/>
              </w:rPr>
            </w:pPr>
            <w:r>
              <w:rPr>
                <w:rFonts w:ascii="Arial" w:hAnsi="Arial" w:cs="Arial"/>
                <w:b w:val="0"/>
                <w:i/>
                <w:sz w:val="22"/>
                <w:szCs w:val="22"/>
                <w:lang w:val="sr-Cyrl-CS"/>
              </w:rPr>
              <w:t>ПИБ</w:t>
            </w:r>
          </w:p>
        </w:tc>
        <w:tc>
          <w:tcPr>
            <w:tcW w:w="11427" w:type="dxa"/>
            <w:gridSpan w:val="8"/>
          </w:tcPr>
          <w:p w:rsidR="00D021AB" w:rsidRPr="00FB20EA" w:rsidRDefault="00D021AB" w:rsidP="007246B9">
            <w:pPr>
              <w:pStyle w:val="Heading1"/>
              <w:rPr>
                <w:rFonts w:ascii="Arial" w:hAnsi="Arial" w:cs="Arial"/>
                <w:i/>
              </w:rPr>
            </w:pPr>
          </w:p>
        </w:tc>
      </w:tr>
      <w:tr w:rsidR="00D021AB" w:rsidTr="007246B9">
        <w:trPr>
          <w:trHeight w:val="268"/>
        </w:trPr>
        <w:tc>
          <w:tcPr>
            <w:tcW w:w="14202" w:type="dxa"/>
            <w:gridSpan w:val="10"/>
            <w:tcBorders>
              <w:left w:val="nil"/>
              <w:bottom w:val="single" w:sz="4" w:space="0" w:color="auto"/>
              <w:right w:val="nil"/>
            </w:tcBorders>
          </w:tcPr>
          <w:p w:rsidR="00D021AB" w:rsidRDefault="00D021AB" w:rsidP="007246B9">
            <w:pPr>
              <w:rPr>
                <w:rFonts w:ascii="Arial" w:hAnsi="Arial" w:cs="Arial"/>
                <w:b/>
                <w:i/>
              </w:rPr>
            </w:pPr>
          </w:p>
          <w:p w:rsidR="00D021AB" w:rsidRPr="00FB20EA" w:rsidRDefault="00D021AB" w:rsidP="007246B9">
            <w:pPr>
              <w:rPr>
                <w:rFonts w:ascii="Arial" w:hAnsi="Arial" w:cs="Arial"/>
                <w:b/>
                <w:i/>
              </w:rPr>
            </w:pPr>
            <w:r>
              <w:rPr>
                <w:rFonts w:ascii="Arial" w:hAnsi="Arial" w:cs="Arial"/>
                <w:b/>
                <w:i/>
              </w:rPr>
              <w:t>ПАРТИЈА</w:t>
            </w:r>
            <w:r w:rsidRPr="00FB20EA">
              <w:rPr>
                <w:rFonts w:ascii="Arial" w:hAnsi="Arial" w:cs="Arial"/>
                <w:b/>
                <w:i/>
              </w:rPr>
              <w:t xml:space="preserve"> </w:t>
            </w:r>
            <w:r>
              <w:rPr>
                <w:rFonts w:ascii="Arial" w:hAnsi="Arial" w:cs="Arial"/>
                <w:b/>
                <w:i/>
                <w:lang w:val="sr-Cyrl-RS"/>
              </w:rPr>
              <w:t>6</w:t>
            </w:r>
            <w:r>
              <w:rPr>
                <w:rFonts w:ascii="Arial" w:hAnsi="Arial" w:cs="Arial"/>
                <w:b/>
                <w:i/>
              </w:rPr>
              <w:t xml:space="preserve">. – </w:t>
            </w:r>
            <w:r w:rsidRPr="00D021AB">
              <w:rPr>
                <w:rFonts w:ascii="Arial" w:hAnsi="Arial" w:cs="Arial"/>
                <w:sz w:val="20"/>
                <w:szCs w:val="20"/>
                <w:lang w:val="sr-Cyrl-RS"/>
              </w:rPr>
              <w:t>ПОМОЋНО ЛЕКОВИТО СРЕДСТВО – ПРОБИОТСКЕ КАПСУЛЕ</w:t>
            </w:r>
          </w:p>
        </w:tc>
      </w:tr>
      <w:tr w:rsidR="00D021AB" w:rsidTr="00661E5D">
        <w:trPr>
          <w:cantSplit/>
          <w:trHeight w:val="280"/>
        </w:trPr>
        <w:tc>
          <w:tcPr>
            <w:tcW w:w="630" w:type="dxa"/>
            <w:vMerge w:val="restart"/>
            <w:tcBorders>
              <w:top w:val="single" w:sz="4" w:space="0" w:color="auto"/>
            </w:tcBorders>
            <w:vAlign w:val="center"/>
          </w:tcPr>
          <w:p w:rsidR="00D021AB" w:rsidRPr="00ED02C1" w:rsidRDefault="00D021AB" w:rsidP="007246B9">
            <w:pPr>
              <w:pStyle w:val="Heading1"/>
              <w:rPr>
                <w:rFonts w:ascii="Arial" w:hAnsi="Arial" w:cs="Arial"/>
                <w:i/>
                <w:sz w:val="20"/>
                <w:szCs w:val="20"/>
                <w:lang w:val="sl-SI"/>
              </w:rPr>
            </w:pPr>
          </w:p>
          <w:p w:rsidR="00D021AB" w:rsidRPr="00ED02C1" w:rsidRDefault="00D021AB" w:rsidP="007246B9">
            <w:pPr>
              <w:pStyle w:val="Heading1"/>
              <w:rPr>
                <w:rFonts w:ascii="Arial" w:hAnsi="Arial" w:cs="Arial"/>
                <w:i/>
                <w:sz w:val="20"/>
                <w:szCs w:val="20"/>
                <w:lang w:val="sl-SI"/>
              </w:rPr>
            </w:pPr>
          </w:p>
          <w:p w:rsidR="00D021AB" w:rsidRPr="00ED02C1" w:rsidRDefault="00D021AB" w:rsidP="007246B9">
            <w:pPr>
              <w:pStyle w:val="Heading1"/>
              <w:rPr>
                <w:rFonts w:ascii="Arial" w:hAnsi="Arial" w:cs="Arial"/>
                <w:i/>
                <w:sz w:val="20"/>
                <w:szCs w:val="20"/>
                <w:lang w:val="sl-SI"/>
              </w:rPr>
            </w:pPr>
          </w:p>
          <w:p w:rsidR="00D021AB" w:rsidRPr="00ED02C1" w:rsidRDefault="00D021AB" w:rsidP="007246B9">
            <w:pPr>
              <w:pStyle w:val="Heading1"/>
              <w:rPr>
                <w:rFonts w:ascii="Arial" w:hAnsi="Arial" w:cs="Arial"/>
                <w:i/>
                <w:sz w:val="20"/>
                <w:szCs w:val="20"/>
                <w:lang w:val="sl-SI"/>
              </w:rPr>
            </w:pPr>
            <w:r>
              <w:rPr>
                <w:rFonts w:ascii="Arial" w:hAnsi="Arial" w:cs="Arial"/>
                <w:i/>
                <w:sz w:val="20"/>
                <w:szCs w:val="20"/>
                <w:lang w:val="sr-Cyrl-CS"/>
              </w:rPr>
              <w:t>Ред</w:t>
            </w:r>
          </w:p>
          <w:p w:rsidR="00D021AB" w:rsidRPr="00ED02C1" w:rsidRDefault="00D021AB" w:rsidP="007246B9">
            <w:pPr>
              <w:pStyle w:val="Heading1"/>
              <w:rPr>
                <w:rFonts w:ascii="Arial" w:hAnsi="Arial" w:cs="Arial"/>
                <w:i/>
                <w:sz w:val="20"/>
                <w:szCs w:val="20"/>
                <w:lang w:val="sl-SI"/>
              </w:rPr>
            </w:pPr>
            <w:r>
              <w:rPr>
                <w:rFonts w:ascii="Arial" w:hAnsi="Arial" w:cs="Arial"/>
                <w:i/>
                <w:sz w:val="20"/>
                <w:szCs w:val="20"/>
                <w:lang w:val="sr-Cyrl-CS"/>
              </w:rPr>
              <w:t>бр</w:t>
            </w:r>
            <w:r w:rsidRPr="00ED02C1">
              <w:rPr>
                <w:rFonts w:ascii="Arial" w:hAnsi="Arial" w:cs="Arial"/>
                <w:i/>
                <w:sz w:val="20"/>
                <w:szCs w:val="20"/>
                <w:lang w:val="sl-SI"/>
              </w:rPr>
              <w:t>.</w:t>
            </w:r>
          </w:p>
          <w:p w:rsidR="00D021AB" w:rsidRPr="00ED02C1" w:rsidRDefault="00D021AB" w:rsidP="007246B9">
            <w:pPr>
              <w:jc w:val="center"/>
              <w:rPr>
                <w:rFonts w:ascii="Arial" w:hAnsi="Arial" w:cs="Arial"/>
                <w:b/>
                <w:i/>
                <w:iCs/>
                <w:sz w:val="20"/>
                <w:szCs w:val="20"/>
              </w:rPr>
            </w:pPr>
          </w:p>
          <w:p w:rsidR="00D021AB" w:rsidRPr="00ED02C1" w:rsidRDefault="00D021AB" w:rsidP="007246B9">
            <w:pPr>
              <w:jc w:val="center"/>
              <w:rPr>
                <w:rFonts w:ascii="Arial" w:hAnsi="Arial" w:cs="Arial"/>
                <w:b/>
                <w:i/>
                <w:iCs/>
                <w:sz w:val="20"/>
                <w:szCs w:val="20"/>
              </w:rPr>
            </w:pPr>
          </w:p>
        </w:tc>
        <w:tc>
          <w:tcPr>
            <w:tcW w:w="3690" w:type="dxa"/>
            <w:gridSpan w:val="2"/>
            <w:vMerge w:val="restart"/>
            <w:tcBorders>
              <w:top w:val="single" w:sz="4" w:space="0" w:color="auto"/>
            </w:tcBorders>
            <w:vAlign w:val="center"/>
          </w:tcPr>
          <w:p w:rsidR="00D021AB" w:rsidRPr="00ED02C1" w:rsidRDefault="00D021AB" w:rsidP="007246B9">
            <w:pPr>
              <w:jc w:val="center"/>
              <w:rPr>
                <w:rFonts w:ascii="Arial" w:hAnsi="Arial" w:cs="Arial"/>
                <w:b/>
                <w:i/>
                <w:iCs/>
                <w:sz w:val="20"/>
                <w:szCs w:val="20"/>
              </w:rPr>
            </w:pPr>
          </w:p>
          <w:p w:rsidR="00D021AB" w:rsidRPr="00ED02C1" w:rsidRDefault="00D021AB" w:rsidP="007246B9">
            <w:pPr>
              <w:pStyle w:val="Heading1"/>
              <w:ind w:left="3172"/>
              <w:rPr>
                <w:rFonts w:ascii="Arial" w:hAnsi="Arial" w:cs="Arial"/>
                <w:i/>
                <w:sz w:val="20"/>
                <w:szCs w:val="20"/>
                <w:lang w:val="sl-SI"/>
              </w:rPr>
            </w:pPr>
          </w:p>
          <w:p w:rsidR="00D021AB" w:rsidRPr="00ED02C1" w:rsidRDefault="00D021AB" w:rsidP="007246B9">
            <w:pPr>
              <w:ind w:left="272"/>
              <w:jc w:val="center"/>
              <w:rPr>
                <w:rFonts w:ascii="Arial" w:hAnsi="Arial" w:cs="Arial"/>
                <w:b/>
                <w:i/>
                <w:iCs/>
              </w:rPr>
            </w:pPr>
            <w:r>
              <w:rPr>
                <w:rFonts w:ascii="Arial" w:hAnsi="Arial" w:cs="Arial"/>
                <w:b/>
                <w:i/>
                <w:iCs/>
              </w:rPr>
              <w:t>НАЗИВ ЛЕКА</w:t>
            </w:r>
            <w:r w:rsidRPr="00ED02C1">
              <w:rPr>
                <w:rFonts w:ascii="Arial" w:hAnsi="Arial" w:cs="Arial"/>
                <w:b/>
                <w:i/>
                <w:iCs/>
              </w:rPr>
              <w:t xml:space="preserve"> (</w:t>
            </w:r>
            <w:r>
              <w:rPr>
                <w:rFonts w:ascii="Arial" w:hAnsi="Arial" w:cs="Arial"/>
                <w:b/>
                <w:i/>
                <w:iCs/>
              </w:rPr>
              <w:t>ИНН</w:t>
            </w:r>
            <w:r w:rsidRPr="00ED02C1">
              <w:rPr>
                <w:rFonts w:ascii="Arial" w:hAnsi="Arial" w:cs="Arial"/>
                <w:b/>
                <w:i/>
                <w:iCs/>
              </w:rPr>
              <w:t>)</w:t>
            </w:r>
          </w:p>
          <w:p w:rsidR="00D021AB" w:rsidRPr="00ED02C1" w:rsidRDefault="00D021AB" w:rsidP="007246B9">
            <w:pPr>
              <w:ind w:left="272"/>
              <w:jc w:val="center"/>
              <w:rPr>
                <w:rFonts w:ascii="Arial" w:hAnsi="Arial" w:cs="Arial"/>
                <w:b/>
                <w:i/>
                <w:iCs/>
                <w:sz w:val="20"/>
                <w:szCs w:val="20"/>
              </w:rPr>
            </w:pPr>
          </w:p>
          <w:p w:rsidR="00D021AB" w:rsidRPr="00ED02C1" w:rsidRDefault="00D021AB" w:rsidP="007246B9">
            <w:pPr>
              <w:jc w:val="center"/>
              <w:rPr>
                <w:rFonts w:ascii="Arial" w:hAnsi="Arial" w:cs="Arial"/>
                <w:b/>
                <w:i/>
                <w:iCs/>
                <w:sz w:val="20"/>
                <w:szCs w:val="20"/>
              </w:rPr>
            </w:pPr>
          </w:p>
        </w:tc>
        <w:tc>
          <w:tcPr>
            <w:tcW w:w="850" w:type="dxa"/>
            <w:vMerge w:val="restart"/>
            <w:tcBorders>
              <w:top w:val="single" w:sz="4" w:space="0" w:color="auto"/>
            </w:tcBorders>
            <w:vAlign w:val="center"/>
          </w:tcPr>
          <w:p w:rsidR="00D021AB" w:rsidRDefault="00D021AB" w:rsidP="007246B9">
            <w:pPr>
              <w:pStyle w:val="Heading1"/>
              <w:rPr>
                <w:rFonts w:ascii="Arial" w:hAnsi="Arial" w:cs="Arial"/>
                <w:i/>
                <w:sz w:val="20"/>
                <w:szCs w:val="20"/>
                <w:lang w:val="sl-SI"/>
              </w:rPr>
            </w:pPr>
          </w:p>
          <w:p w:rsidR="00D021AB" w:rsidRPr="00ED02C1" w:rsidRDefault="00D021AB" w:rsidP="007246B9">
            <w:pPr>
              <w:pStyle w:val="Heading1"/>
              <w:rPr>
                <w:rFonts w:ascii="Arial" w:hAnsi="Arial" w:cs="Arial"/>
                <w:i/>
                <w:sz w:val="20"/>
                <w:szCs w:val="20"/>
                <w:lang w:val="sl-SI"/>
              </w:rPr>
            </w:pPr>
            <w:r>
              <w:rPr>
                <w:rFonts w:ascii="Arial" w:hAnsi="Arial" w:cs="Arial"/>
                <w:i/>
                <w:sz w:val="20"/>
                <w:szCs w:val="20"/>
                <w:lang w:val="sr-Cyrl-CS"/>
              </w:rPr>
              <w:t>Једин</w:t>
            </w:r>
            <w:r w:rsidRPr="00ED02C1">
              <w:rPr>
                <w:rFonts w:ascii="Arial" w:hAnsi="Arial" w:cs="Arial"/>
                <w:i/>
                <w:sz w:val="20"/>
                <w:szCs w:val="20"/>
                <w:lang w:val="sl-SI"/>
              </w:rPr>
              <w:t>.</w:t>
            </w:r>
            <w:r>
              <w:rPr>
                <w:rFonts w:ascii="Arial" w:hAnsi="Arial" w:cs="Arial"/>
                <w:i/>
                <w:sz w:val="20"/>
                <w:szCs w:val="20"/>
                <w:lang w:val="sr-Cyrl-CS"/>
              </w:rPr>
              <w:t>мере</w:t>
            </w:r>
          </w:p>
          <w:p w:rsidR="00D021AB" w:rsidRPr="00ED02C1" w:rsidRDefault="00D021AB" w:rsidP="007246B9">
            <w:pPr>
              <w:jc w:val="center"/>
              <w:rPr>
                <w:rFonts w:ascii="Arial" w:hAnsi="Arial" w:cs="Arial"/>
                <w:b/>
                <w:bCs/>
                <w:i/>
                <w:sz w:val="20"/>
                <w:szCs w:val="20"/>
              </w:rPr>
            </w:pPr>
          </w:p>
        </w:tc>
        <w:tc>
          <w:tcPr>
            <w:tcW w:w="1418" w:type="dxa"/>
            <w:vMerge w:val="restart"/>
            <w:tcBorders>
              <w:top w:val="single" w:sz="4" w:space="0" w:color="auto"/>
            </w:tcBorders>
            <w:vAlign w:val="center"/>
          </w:tcPr>
          <w:p w:rsidR="00D021AB" w:rsidRPr="00ED02C1" w:rsidRDefault="00D021AB" w:rsidP="007246B9">
            <w:pPr>
              <w:pStyle w:val="Heading1"/>
              <w:rPr>
                <w:rFonts w:ascii="Arial" w:hAnsi="Arial" w:cs="Arial"/>
                <w:i/>
                <w:sz w:val="20"/>
                <w:szCs w:val="20"/>
                <w:lang w:val="sl-SI"/>
              </w:rPr>
            </w:pPr>
            <w:r>
              <w:rPr>
                <w:rFonts w:ascii="Arial" w:hAnsi="Arial" w:cs="Arial"/>
                <w:i/>
                <w:sz w:val="20"/>
                <w:szCs w:val="20"/>
                <w:lang w:val="sr-Cyrl-CS"/>
              </w:rPr>
              <w:t>Количина</w:t>
            </w:r>
          </w:p>
          <w:p w:rsidR="00D021AB" w:rsidRPr="00ED02C1" w:rsidRDefault="00D021AB" w:rsidP="007246B9">
            <w:pPr>
              <w:jc w:val="center"/>
              <w:rPr>
                <w:rFonts w:ascii="Arial" w:hAnsi="Arial" w:cs="Arial"/>
                <w:b/>
                <w:i/>
                <w:iCs/>
                <w:sz w:val="20"/>
                <w:szCs w:val="20"/>
              </w:rPr>
            </w:pPr>
            <w:r>
              <w:rPr>
                <w:rFonts w:ascii="Arial" w:hAnsi="Arial" w:cs="Arial"/>
                <w:b/>
                <w:i/>
                <w:iCs/>
                <w:sz w:val="20"/>
                <w:szCs w:val="20"/>
              </w:rPr>
              <w:t>за</w:t>
            </w:r>
            <w:r w:rsidRPr="00ED02C1">
              <w:rPr>
                <w:rFonts w:ascii="Arial" w:hAnsi="Arial" w:cs="Arial"/>
                <w:b/>
                <w:i/>
                <w:iCs/>
                <w:sz w:val="20"/>
                <w:szCs w:val="20"/>
              </w:rPr>
              <w:t xml:space="preserve"> </w:t>
            </w:r>
            <w:r>
              <w:rPr>
                <w:rFonts w:ascii="Arial" w:hAnsi="Arial" w:cs="Arial"/>
                <w:b/>
                <w:i/>
                <w:iCs/>
                <w:sz w:val="20"/>
                <w:szCs w:val="20"/>
              </w:rPr>
              <w:t>једногодишње</w:t>
            </w:r>
            <w:r w:rsidRPr="00ED02C1">
              <w:rPr>
                <w:rFonts w:ascii="Arial" w:hAnsi="Arial" w:cs="Arial"/>
                <w:b/>
                <w:i/>
                <w:iCs/>
                <w:sz w:val="20"/>
                <w:szCs w:val="20"/>
              </w:rPr>
              <w:t xml:space="preserve"> </w:t>
            </w:r>
            <w:r>
              <w:rPr>
                <w:rFonts w:ascii="Arial" w:hAnsi="Arial" w:cs="Arial"/>
                <w:b/>
                <w:i/>
                <w:iCs/>
                <w:sz w:val="20"/>
                <w:szCs w:val="20"/>
              </w:rPr>
              <w:t>потребе</w:t>
            </w:r>
          </w:p>
        </w:tc>
        <w:tc>
          <w:tcPr>
            <w:tcW w:w="7614" w:type="dxa"/>
            <w:gridSpan w:val="5"/>
            <w:tcBorders>
              <w:top w:val="single" w:sz="4" w:space="0" w:color="auto"/>
            </w:tcBorders>
            <w:vAlign w:val="center"/>
          </w:tcPr>
          <w:p w:rsidR="00D021AB" w:rsidRPr="00ED02C1" w:rsidRDefault="00D021AB" w:rsidP="007246B9">
            <w:pPr>
              <w:pStyle w:val="Heading2"/>
              <w:jc w:val="center"/>
              <w:rPr>
                <w:sz w:val="24"/>
                <w:szCs w:val="24"/>
                <w:lang w:val="sl-SI"/>
              </w:rPr>
            </w:pPr>
            <w:r>
              <w:rPr>
                <w:sz w:val="24"/>
                <w:szCs w:val="24"/>
                <w:lang w:val="sr-Cyrl-CS"/>
              </w:rPr>
              <w:t>ПОПУЊАВА ПОНУЂАЧ</w:t>
            </w:r>
          </w:p>
        </w:tc>
      </w:tr>
      <w:tr w:rsidR="00D021AB" w:rsidTr="00661E5D">
        <w:trPr>
          <w:cantSplit/>
          <w:trHeight w:val="820"/>
        </w:trPr>
        <w:tc>
          <w:tcPr>
            <w:tcW w:w="630" w:type="dxa"/>
            <w:vMerge/>
            <w:vAlign w:val="center"/>
          </w:tcPr>
          <w:p w:rsidR="00D021AB" w:rsidRPr="00ED02C1" w:rsidRDefault="00D021AB" w:rsidP="007246B9">
            <w:pPr>
              <w:pStyle w:val="Heading1"/>
              <w:rPr>
                <w:rFonts w:ascii="Arial" w:hAnsi="Arial" w:cs="Arial"/>
                <w:i/>
                <w:sz w:val="20"/>
                <w:szCs w:val="20"/>
                <w:lang w:val="sl-SI"/>
              </w:rPr>
            </w:pPr>
          </w:p>
        </w:tc>
        <w:tc>
          <w:tcPr>
            <w:tcW w:w="3690" w:type="dxa"/>
            <w:gridSpan w:val="2"/>
            <w:vMerge/>
            <w:vAlign w:val="center"/>
          </w:tcPr>
          <w:p w:rsidR="00D021AB" w:rsidRPr="00ED02C1" w:rsidRDefault="00D021AB" w:rsidP="007246B9">
            <w:pPr>
              <w:pStyle w:val="Heading1"/>
              <w:rPr>
                <w:rFonts w:ascii="Arial" w:hAnsi="Arial" w:cs="Arial"/>
                <w:i/>
                <w:sz w:val="20"/>
                <w:szCs w:val="20"/>
                <w:lang w:val="sl-SI"/>
              </w:rPr>
            </w:pPr>
          </w:p>
        </w:tc>
        <w:tc>
          <w:tcPr>
            <w:tcW w:w="850" w:type="dxa"/>
            <w:vMerge/>
            <w:vAlign w:val="center"/>
          </w:tcPr>
          <w:p w:rsidR="00D021AB" w:rsidRPr="00ED02C1" w:rsidRDefault="00D021AB" w:rsidP="007246B9">
            <w:pPr>
              <w:pStyle w:val="Heading1"/>
              <w:rPr>
                <w:rFonts w:ascii="Arial" w:hAnsi="Arial" w:cs="Arial"/>
                <w:i/>
                <w:iCs/>
                <w:sz w:val="20"/>
                <w:szCs w:val="20"/>
                <w:lang w:val="sl-SI"/>
              </w:rPr>
            </w:pPr>
          </w:p>
        </w:tc>
        <w:tc>
          <w:tcPr>
            <w:tcW w:w="1418" w:type="dxa"/>
            <w:vMerge/>
            <w:vAlign w:val="center"/>
          </w:tcPr>
          <w:p w:rsidR="00D021AB" w:rsidRPr="00ED02C1" w:rsidRDefault="00D021AB" w:rsidP="007246B9">
            <w:pPr>
              <w:pStyle w:val="Heading1"/>
              <w:rPr>
                <w:rFonts w:ascii="Arial" w:hAnsi="Arial" w:cs="Arial"/>
                <w:i/>
                <w:sz w:val="20"/>
                <w:szCs w:val="20"/>
                <w:lang w:val="sl-SI"/>
              </w:rPr>
            </w:pPr>
          </w:p>
        </w:tc>
        <w:tc>
          <w:tcPr>
            <w:tcW w:w="992" w:type="dxa"/>
            <w:vAlign w:val="center"/>
          </w:tcPr>
          <w:p w:rsidR="00D021AB" w:rsidRPr="00ED02C1" w:rsidRDefault="00D021AB" w:rsidP="007246B9">
            <w:pPr>
              <w:jc w:val="center"/>
              <w:rPr>
                <w:rFonts w:ascii="Arial" w:hAnsi="Arial" w:cs="Arial"/>
                <w:b/>
                <w:i/>
                <w:iCs/>
                <w:sz w:val="20"/>
                <w:szCs w:val="20"/>
              </w:rPr>
            </w:pPr>
            <w:r>
              <w:rPr>
                <w:rFonts w:ascii="Arial" w:hAnsi="Arial" w:cs="Arial"/>
                <w:b/>
                <w:i/>
                <w:iCs/>
                <w:sz w:val="20"/>
                <w:szCs w:val="20"/>
              </w:rPr>
              <w:t xml:space="preserve">Цена </w:t>
            </w:r>
          </w:p>
          <w:p w:rsidR="00D021AB" w:rsidRPr="00ED02C1" w:rsidRDefault="00D021AB" w:rsidP="007246B9">
            <w:pPr>
              <w:jc w:val="center"/>
              <w:rPr>
                <w:rFonts w:ascii="Arial" w:hAnsi="Arial" w:cs="Arial"/>
                <w:b/>
                <w:i/>
                <w:iCs/>
                <w:sz w:val="20"/>
                <w:szCs w:val="20"/>
              </w:rPr>
            </w:pPr>
            <w:r>
              <w:rPr>
                <w:rFonts w:ascii="Arial" w:hAnsi="Arial" w:cs="Arial"/>
                <w:b/>
                <w:i/>
                <w:iCs/>
                <w:sz w:val="20"/>
                <w:szCs w:val="20"/>
              </w:rPr>
              <w:t>по</w:t>
            </w:r>
            <w:r w:rsidRPr="00ED02C1">
              <w:rPr>
                <w:rFonts w:ascii="Arial" w:hAnsi="Arial" w:cs="Arial"/>
                <w:b/>
                <w:i/>
                <w:iCs/>
                <w:sz w:val="20"/>
                <w:szCs w:val="20"/>
              </w:rPr>
              <w:t xml:space="preserve"> </w:t>
            </w:r>
            <w:r>
              <w:rPr>
                <w:rFonts w:ascii="Arial" w:hAnsi="Arial" w:cs="Arial"/>
                <w:b/>
                <w:i/>
                <w:iCs/>
                <w:sz w:val="20"/>
                <w:szCs w:val="20"/>
              </w:rPr>
              <w:t>једин.</w:t>
            </w:r>
          </w:p>
          <w:p w:rsidR="00D021AB" w:rsidRPr="00ED02C1" w:rsidRDefault="00D021AB" w:rsidP="007246B9">
            <w:pPr>
              <w:jc w:val="center"/>
              <w:rPr>
                <w:rFonts w:ascii="Arial" w:hAnsi="Arial" w:cs="Arial"/>
                <w:b/>
                <w:i/>
                <w:iCs/>
                <w:sz w:val="20"/>
                <w:szCs w:val="20"/>
                <w:lang w:val="it-IT"/>
              </w:rPr>
            </w:pPr>
            <w:r w:rsidRPr="00ED02C1">
              <w:rPr>
                <w:rFonts w:ascii="Arial" w:hAnsi="Arial" w:cs="Arial"/>
                <w:b/>
                <w:i/>
                <w:iCs/>
                <w:sz w:val="20"/>
                <w:szCs w:val="20"/>
              </w:rPr>
              <w:t xml:space="preserve">bez </w:t>
            </w:r>
            <w:r>
              <w:rPr>
                <w:rFonts w:ascii="Arial" w:hAnsi="Arial" w:cs="Arial"/>
                <w:b/>
                <w:i/>
                <w:iCs/>
                <w:sz w:val="20"/>
                <w:szCs w:val="20"/>
              </w:rPr>
              <w:t>ПДВ-а</w:t>
            </w:r>
          </w:p>
        </w:tc>
        <w:tc>
          <w:tcPr>
            <w:tcW w:w="1843" w:type="dxa"/>
            <w:vAlign w:val="center"/>
          </w:tcPr>
          <w:p w:rsidR="00D021AB" w:rsidRPr="00ED02C1" w:rsidRDefault="00D021AB" w:rsidP="007246B9">
            <w:pPr>
              <w:ind w:left="52"/>
              <w:jc w:val="center"/>
              <w:rPr>
                <w:rFonts w:ascii="Arial" w:hAnsi="Arial" w:cs="Arial"/>
                <w:b/>
                <w:i/>
                <w:iCs/>
                <w:sz w:val="20"/>
                <w:szCs w:val="20"/>
                <w:lang w:val="en-US"/>
              </w:rPr>
            </w:pPr>
            <w:r>
              <w:rPr>
                <w:rFonts w:ascii="Arial" w:hAnsi="Arial" w:cs="Arial"/>
                <w:b/>
                <w:i/>
                <w:iCs/>
                <w:sz w:val="20"/>
                <w:szCs w:val="20"/>
              </w:rPr>
              <w:t>Укупна</w:t>
            </w:r>
            <w:r w:rsidRPr="00ED02C1">
              <w:rPr>
                <w:rFonts w:ascii="Arial" w:hAnsi="Arial" w:cs="Arial"/>
                <w:b/>
                <w:i/>
                <w:iCs/>
                <w:sz w:val="20"/>
                <w:szCs w:val="20"/>
                <w:lang w:val="en-US"/>
              </w:rPr>
              <w:t xml:space="preserve"> </w:t>
            </w:r>
            <w:r>
              <w:rPr>
                <w:rFonts w:ascii="Arial" w:hAnsi="Arial" w:cs="Arial"/>
                <w:b/>
                <w:i/>
                <w:iCs/>
                <w:sz w:val="20"/>
                <w:szCs w:val="20"/>
              </w:rPr>
              <w:t>вредност без</w:t>
            </w:r>
            <w:r w:rsidRPr="00ED02C1">
              <w:rPr>
                <w:rFonts w:ascii="Arial" w:hAnsi="Arial" w:cs="Arial"/>
                <w:b/>
                <w:i/>
                <w:iCs/>
                <w:sz w:val="20"/>
                <w:szCs w:val="20"/>
                <w:lang w:val="en-US"/>
              </w:rPr>
              <w:t xml:space="preserve"> </w:t>
            </w:r>
            <w:r>
              <w:rPr>
                <w:rFonts w:ascii="Arial" w:hAnsi="Arial" w:cs="Arial"/>
                <w:b/>
                <w:i/>
                <w:iCs/>
                <w:sz w:val="20"/>
                <w:szCs w:val="20"/>
              </w:rPr>
              <w:t>ПДВ-а</w:t>
            </w:r>
            <w:r w:rsidRPr="00ED02C1">
              <w:rPr>
                <w:rFonts w:ascii="Arial" w:hAnsi="Arial" w:cs="Arial"/>
                <w:b/>
                <w:i/>
                <w:iCs/>
                <w:sz w:val="20"/>
                <w:szCs w:val="20"/>
                <w:lang w:val="en-US"/>
              </w:rPr>
              <w:t xml:space="preserve"> (4x5)</w:t>
            </w:r>
          </w:p>
        </w:tc>
        <w:tc>
          <w:tcPr>
            <w:tcW w:w="1226" w:type="dxa"/>
            <w:vAlign w:val="center"/>
          </w:tcPr>
          <w:p w:rsidR="00D021AB" w:rsidRPr="00ED02C1" w:rsidRDefault="00D021AB" w:rsidP="007246B9">
            <w:pPr>
              <w:ind w:left="52"/>
              <w:jc w:val="center"/>
              <w:rPr>
                <w:rFonts w:ascii="Arial" w:hAnsi="Arial" w:cs="Arial"/>
                <w:b/>
                <w:i/>
                <w:iCs/>
                <w:sz w:val="20"/>
                <w:szCs w:val="20"/>
                <w:lang w:val="en-US"/>
              </w:rPr>
            </w:pPr>
            <w:r>
              <w:rPr>
                <w:rFonts w:ascii="Arial" w:hAnsi="Arial" w:cs="Arial"/>
                <w:b/>
                <w:i/>
                <w:iCs/>
                <w:sz w:val="20"/>
                <w:szCs w:val="20"/>
              </w:rPr>
              <w:t>ЈКЛ</w:t>
            </w:r>
          </w:p>
        </w:tc>
        <w:tc>
          <w:tcPr>
            <w:tcW w:w="1870" w:type="dxa"/>
            <w:vAlign w:val="center"/>
          </w:tcPr>
          <w:p w:rsidR="00D021AB" w:rsidRPr="00ED02C1" w:rsidRDefault="00D021AB" w:rsidP="007246B9">
            <w:pPr>
              <w:jc w:val="center"/>
              <w:rPr>
                <w:rFonts w:ascii="Arial" w:hAnsi="Arial" w:cs="Arial"/>
                <w:b/>
                <w:i/>
                <w:iCs/>
                <w:sz w:val="20"/>
                <w:szCs w:val="20"/>
                <w:lang w:val="it-IT"/>
              </w:rPr>
            </w:pPr>
            <w:r>
              <w:rPr>
                <w:rFonts w:ascii="Arial" w:hAnsi="Arial" w:cs="Arial"/>
                <w:b/>
                <w:i/>
                <w:iCs/>
                <w:sz w:val="20"/>
                <w:szCs w:val="20"/>
              </w:rPr>
              <w:t>Заштићени назив лека по решењу</w:t>
            </w:r>
            <w:r w:rsidRPr="00ED02C1">
              <w:rPr>
                <w:rFonts w:ascii="Arial" w:hAnsi="Arial" w:cs="Arial"/>
                <w:b/>
                <w:i/>
                <w:iCs/>
                <w:sz w:val="20"/>
                <w:szCs w:val="20"/>
                <w:lang w:val="it-IT"/>
              </w:rPr>
              <w:t xml:space="preserve"> </w:t>
            </w:r>
            <w:r>
              <w:rPr>
                <w:rFonts w:ascii="Arial" w:hAnsi="Arial" w:cs="Arial"/>
                <w:b/>
                <w:i/>
                <w:iCs/>
                <w:sz w:val="20"/>
                <w:szCs w:val="20"/>
              </w:rPr>
              <w:t>Агенц</w:t>
            </w:r>
            <w:r w:rsidRPr="00ED02C1">
              <w:rPr>
                <w:rFonts w:ascii="Arial" w:hAnsi="Arial" w:cs="Arial"/>
                <w:b/>
                <w:i/>
                <w:iCs/>
                <w:sz w:val="20"/>
                <w:szCs w:val="20"/>
                <w:lang w:val="it-IT"/>
              </w:rPr>
              <w:t>.</w:t>
            </w:r>
          </w:p>
          <w:p w:rsidR="00D021AB" w:rsidRPr="00ED02C1" w:rsidRDefault="00D021AB" w:rsidP="007246B9">
            <w:pPr>
              <w:jc w:val="center"/>
              <w:rPr>
                <w:rFonts w:ascii="Arial" w:hAnsi="Arial" w:cs="Arial"/>
                <w:b/>
                <w:i/>
                <w:iCs/>
                <w:sz w:val="20"/>
                <w:szCs w:val="20"/>
                <w:lang w:val="it-IT"/>
              </w:rPr>
            </w:pPr>
            <w:r>
              <w:rPr>
                <w:rFonts w:ascii="Arial" w:hAnsi="Arial" w:cs="Arial"/>
                <w:b/>
                <w:i/>
                <w:iCs/>
                <w:sz w:val="20"/>
                <w:szCs w:val="20"/>
              </w:rPr>
              <w:t>за лекове о стављању у промет</w:t>
            </w:r>
          </w:p>
        </w:tc>
        <w:tc>
          <w:tcPr>
            <w:tcW w:w="1683" w:type="dxa"/>
            <w:vAlign w:val="center"/>
          </w:tcPr>
          <w:p w:rsidR="00D021AB" w:rsidRPr="00ED02C1" w:rsidRDefault="00D021AB" w:rsidP="007246B9">
            <w:pPr>
              <w:jc w:val="center"/>
              <w:rPr>
                <w:rFonts w:ascii="Arial" w:hAnsi="Arial" w:cs="Arial"/>
                <w:b/>
                <w:i/>
                <w:iCs/>
                <w:sz w:val="20"/>
                <w:szCs w:val="20"/>
                <w:lang w:val="it-IT"/>
              </w:rPr>
            </w:pPr>
            <w:r>
              <w:rPr>
                <w:rFonts w:ascii="Arial" w:hAnsi="Arial" w:cs="Arial"/>
                <w:b/>
                <w:i/>
                <w:iCs/>
                <w:sz w:val="20"/>
                <w:szCs w:val="20"/>
              </w:rPr>
              <w:t>Назив произвођача лека и земља порекла</w:t>
            </w:r>
          </w:p>
        </w:tc>
      </w:tr>
      <w:tr w:rsidR="00D021AB" w:rsidTr="00661E5D">
        <w:trPr>
          <w:cantSplit/>
          <w:trHeight w:val="239"/>
        </w:trPr>
        <w:tc>
          <w:tcPr>
            <w:tcW w:w="630" w:type="dxa"/>
            <w:tcBorders>
              <w:top w:val="single" w:sz="4" w:space="0" w:color="auto"/>
              <w:bottom w:val="single" w:sz="4" w:space="0" w:color="auto"/>
            </w:tcBorders>
            <w:vAlign w:val="center"/>
          </w:tcPr>
          <w:p w:rsidR="00D021AB" w:rsidRPr="00FB20EA" w:rsidRDefault="00D021AB" w:rsidP="007246B9">
            <w:pPr>
              <w:pStyle w:val="Heading1"/>
              <w:rPr>
                <w:rFonts w:ascii="Arial" w:hAnsi="Arial" w:cs="Arial"/>
                <w:i/>
              </w:rPr>
            </w:pPr>
            <w:r w:rsidRPr="00FB20EA">
              <w:rPr>
                <w:rFonts w:ascii="Arial" w:hAnsi="Arial" w:cs="Arial"/>
                <w:i/>
              </w:rPr>
              <w:t>1</w:t>
            </w:r>
          </w:p>
        </w:tc>
        <w:tc>
          <w:tcPr>
            <w:tcW w:w="3690" w:type="dxa"/>
            <w:gridSpan w:val="2"/>
            <w:tcBorders>
              <w:top w:val="single" w:sz="4" w:space="0" w:color="auto"/>
              <w:bottom w:val="single" w:sz="4" w:space="0" w:color="auto"/>
            </w:tcBorders>
            <w:vAlign w:val="center"/>
          </w:tcPr>
          <w:p w:rsidR="00D021AB" w:rsidRPr="00FB20EA" w:rsidRDefault="00D021AB" w:rsidP="007246B9">
            <w:pPr>
              <w:pStyle w:val="Heading1"/>
              <w:ind w:left="-670"/>
              <w:rPr>
                <w:rFonts w:ascii="Arial" w:hAnsi="Arial" w:cs="Arial"/>
                <w:i/>
              </w:rPr>
            </w:pPr>
            <w:r w:rsidRPr="00FB20EA">
              <w:rPr>
                <w:rFonts w:ascii="Arial" w:hAnsi="Arial" w:cs="Arial"/>
                <w:i/>
              </w:rPr>
              <w:t>2</w:t>
            </w:r>
          </w:p>
        </w:tc>
        <w:tc>
          <w:tcPr>
            <w:tcW w:w="850" w:type="dxa"/>
            <w:tcBorders>
              <w:top w:val="single" w:sz="4" w:space="0" w:color="auto"/>
              <w:bottom w:val="single" w:sz="4" w:space="0" w:color="auto"/>
            </w:tcBorders>
            <w:vAlign w:val="center"/>
          </w:tcPr>
          <w:p w:rsidR="00D021AB" w:rsidRPr="00FB20EA" w:rsidRDefault="00D021AB" w:rsidP="007246B9">
            <w:pPr>
              <w:pStyle w:val="Heading1"/>
              <w:rPr>
                <w:rFonts w:ascii="Arial" w:hAnsi="Arial" w:cs="Arial"/>
                <w:i/>
              </w:rPr>
            </w:pPr>
            <w:r w:rsidRPr="00FB20EA">
              <w:rPr>
                <w:rFonts w:ascii="Arial" w:hAnsi="Arial" w:cs="Arial"/>
                <w:i/>
              </w:rPr>
              <w:t>3</w:t>
            </w:r>
          </w:p>
        </w:tc>
        <w:tc>
          <w:tcPr>
            <w:tcW w:w="1418" w:type="dxa"/>
            <w:tcBorders>
              <w:top w:val="single" w:sz="4" w:space="0" w:color="auto"/>
              <w:bottom w:val="single" w:sz="4" w:space="0" w:color="auto"/>
            </w:tcBorders>
            <w:vAlign w:val="center"/>
          </w:tcPr>
          <w:p w:rsidR="00D021AB" w:rsidRPr="00FB20EA" w:rsidRDefault="00D021AB" w:rsidP="007246B9">
            <w:pPr>
              <w:pStyle w:val="Heading1"/>
              <w:rPr>
                <w:rFonts w:ascii="Arial" w:hAnsi="Arial" w:cs="Arial"/>
                <w:i/>
              </w:rPr>
            </w:pPr>
            <w:r w:rsidRPr="00FB20EA">
              <w:rPr>
                <w:rFonts w:ascii="Arial" w:hAnsi="Arial" w:cs="Arial"/>
                <w:i/>
              </w:rPr>
              <w:t>4</w:t>
            </w:r>
          </w:p>
        </w:tc>
        <w:tc>
          <w:tcPr>
            <w:tcW w:w="992" w:type="dxa"/>
            <w:tcBorders>
              <w:top w:val="single" w:sz="4" w:space="0" w:color="auto"/>
              <w:bottom w:val="single" w:sz="4" w:space="0" w:color="auto"/>
            </w:tcBorders>
            <w:vAlign w:val="center"/>
          </w:tcPr>
          <w:p w:rsidR="00D021AB" w:rsidRDefault="00D021AB" w:rsidP="007246B9">
            <w:pPr>
              <w:pStyle w:val="Heading1"/>
            </w:pPr>
            <w:r>
              <w:t>5</w:t>
            </w:r>
          </w:p>
        </w:tc>
        <w:tc>
          <w:tcPr>
            <w:tcW w:w="1843" w:type="dxa"/>
            <w:tcBorders>
              <w:top w:val="single" w:sz="4" w:space="0" w:color="auto"/>
              <w:bottom w:val="single" w:sz="4" w:space="0" w:color="auto"/>
            </w:tcBorders>
            <w:vAlign w:val="center"/>
          </w:tcPr>
          <w:p w:rsidR="00D021AB" w:rsidRDefault="00D021AB" w:rsidP="007246B9">
            <w:pPr>
              <w:pStyle w:val="Heading1"/>
            </w:pPr>
            <w:r>
              <w:t>6</w:t>
            </w:r>
          </w:p>
        </w:tc>
        <w:tc>
          <w:tcPr>
            <w:tcW w:w="1226" w:type="dxa"/>
            <w:tcBorders>
              <w:top w:val="single" w:sz="4" w:space="0" w:color="auto"/>
              <w:bottom w:val="single" w:sz="4" w:space="0" w:color="auto"/>
            </w:tcBorders>
            <w:vAlign w:val="center"/>
          </w:tcPr>
          <w:p w:rsidR="00D021AB" w:rsidRDefault="00D021AB" w:rsidP="007246B9">
            <w:pPr>
              <w:pStyle w:val="Heading1"/>
            </w:pPr>
            <w:r>
              <w:t>7</w:t>
            </w:r>
          </w:p>
        </w:tc>
        <w:tc>
          <w:tcPr>
            <w:tcW w:w="1870" w:type="dxa"/>
            <w:tcBorders>
              <w:top w:val="single" w:sz="4" w:space="0" w:color="auto"/>
              <w:bottom w:val="single" w:sz="4" w:space="0" w:color="auto"/>
            </w:tcBorders>
            <w:vAlign w:val="center"/>
          </w:tcPr>
          <w:p w:rsidR="00D021AB" w:rsidRDefault="00D021AB" w:rsidP="007246B9">
            <w:pPr>
              <w:pStyle w:val="Heading1"/>
            </w:pPr>
            <w:r>
              <w:t>8</w:t>
            </w:r>
          </w:p>
        </w:tc>
        <w:tc>
          <w:tcPr>
            <w:tcW w:w="1683" w:type="dxa"/>
            <w:tcBorders>
              <w:top w:val="single" w:sz="4" w:space="0" w:color="auto"/>
              <w:bottom w:val="single" w:sz="4" w:space="0" w:color="auto"/>
            </w:tcBorders>
            <w:vAlign w:val="center"/>
          </w:tcPr>
          <w:p w:rsidR="00D021AB" w:rsidRDefault="00D021AB" w:rsidP="007246B9">
            <w:pPr>
              <w:pStyle w:val="Heading1"/>
            </w:pPr>
            <w:r>
              <w:t>9</w:t>
            </w:r>
          </w:p>
        </w:tc>
      </w:tr>
      <w:tr w:rsidR="00D021AB" w:rsidTr="00661E5D">
        <w:trPr>
          <w:cantSplit/>
          <w:trHeight w:val="291"/>
        </w:trPr>
        <w:tc>
          <w:tcPr>
            <w:tcW w:w="630" w:type="dxa"/>
            <w:tcBorders>
              <w:top w:val="single" w:sz="4" w:space="0" w:color="auto"/>
              <w:bottom w:val="single" w:sz="8" w:space="0" w:color="auto"/>
            </w:tcBorders>
            <w:vAlign w:val="center"/>
          </w:tcPr>
          <w:p w:rsidR="00D021AB" w:rsidRPr="00292EE0" w:rsidRDefault="00D021AB" w:rsidP="007246B9">
            <w:pPr>
              <w:jc w:val="center"/>
              <w:rPr>
                <w:rFonts w:ascii="Arial" w:hAnsi="Arial" w:cs="Arial"/>
                <w:i/>
                <w:iCs/>
                <w:sz w:val="22"/>
                <w:szCs w:val="22"/>
                <w:lang w:val="en-US"/>
              </w:rPr>
            </w:pPr>
            <w:r w:rsidRPr="00292EE0">
              <w:rPr>
                <w:rFonts w:ascii="Arial" w:hAnsi="Arial" w:cs="Arial"/>
                <w:i/>
                <w:iCs/>
                <w:sz w:val="22"/>
                <w:szCs w:val="22"/>
                <w:lang w:val="en-US"/>
              </w:rPr>
              <w:t>1.</w:t>
            </w:r>
          </w:p>
        </w:tc>
        <w:tc>
          <w:tcPr>
            <w:tcW w:w="3690" w:type="dxa"/>
            <w:gridSpan w:val="2"/>
            <w:tcBorders>
              <w:top w:val="single" w:sz="4" w:space="0" w:color="auto"/>
              <w:bottom w:val="single" w:sz="8" w:space="0" w:color="auto"/>
            </w:tcBorders>
            <w:vAlign w:val="center"/>
          </w:tcPr>
          <w:p w:rsidR="00D021AB" w:rsidRDefault="00D021AB" w:rsidP="007246B9">
            <w:pPr>
              <w:pStyle w:val="Heading1"/>
              <w:jc w:val="left"/>
              <w:rPr>
                <w:rFonts w:ascii="Arial" w:hAnsi="Arial" w:cs="Arial"/>
                <w:b w:val="0"/>
                <w:sz w:val="22"/>
                <w:szCs w:val="22"/>
                <w:lang w:val="sr-Cyrl-CS"/>
              </w:rPr>
            </w:pPr>
            <w:r>
              <w:rPr>
                <w:rFonts w:ascii="Arial" w:hAnsi="Arial" w:cs="Arial"/>
                <w:b w:val="0"/>
                <w:sz w:val="22"/>
                <w:szCs w:val="22"/>
                <w:lang w:val="sr-Cyrl-CS"/>
              </w:rPr>
              <w:t>Пробиотска капсула</w:t>
            </w:r>
          </w:p>
          <w:p w:rsidR="00D021AB" w:rsidRDefault="00D021AB" w:rsidP="00D021AB">
            <w:pPr>
              <w:rPr>
                <w:lang w:val="sr-Cyrl-RS"/>
              </w:rPr>
            </w:pPr>
            <w:r>
              <w:rPr>
                <w:lang w:val="sr-Cyrl-RS"/>
              </w:rPr>
              <w:t>Укупан број лиофилизованих</w:t>
            </w:r>
            <w:r w:rsidR="00661E5D">
              <w:rPr>
                <w:lang w:val="sr-Cyrl-RS"/>
              </w:rPr>
              <w:t xml:space="preserve"> пробиотских микроорганизама у једној капсули:</w:t>
            </w:r>
          </w:p>
          <w:p w:rsidR="00661E5D" w:rsidRDefault="00661E5D" w:rsidP="00D021AB">
            <w:pPr>
              <w:rPr>
                <w:lang w:val="sr-Latn-RS"/>
              </w:rPr>
            </w:pPr>
            <w:r>
              <w:rPr>
                <w:lang w:val="sr-Latn-RS"/>
              </w:rPr>
              <w:t>Saccharomyces boulardii 125 mg</w:t>
            </w:r>
          </w:p>
          <w:p w:rsidR="00661E5D" w:rsidRDefault="00661E5D" w:rsidP="00D021AB">
            <w:pPr>
              <w:rPr>
                <w:lang w:val="sr-Latn-RS"/>
              </w:rPr>
            </w:pPr>
            <w:r>
              <w:rPr>
                <w:lang w:val="sr-Latn-RS"/>
              </w:rPr>
              <w:t>Lactobacillus acidophilus Rosell-52</w:t>
            </w:r>
          </w:p>
          <w:p w:rsidR="00661E5D" w:rsidRDefault="00661E5D" w:rsidP="00D021AB">
            <w:pPr>
              <w:rPr>
                <w:lang w:val="sr-Latn-RS"/>
              </w:rPr>
            </w:pPr>
            <w:r>
              <w:rPr>
                <w:lang w:val="sr-Latn-RS"/>
              </w:rPr>
              <w:t>Lactobacillus rhamnosus Rosell-11</w:t>
            </w:r>
          </w:p>
          <w:p w:rsidR="00661E5D" w:rsidRDefault="00661E5D" w:rsidP="00D021AB">
            <w:pPr>
              <w:rPr>
                <w:lang w:val="sr-Latn-RS"/>
              </w:rPr>
            </w:pPr>
            <w:r>
              <w:rPr>
                <w:lang w:val="sr-Latn-RS"/>
              </w:rPr>
              <w:t>Bifidobacteriumlongum Rosell-175</w:t>
            </w:r>
          </w:p>
          <w:p w:rsidR="00661E5D" w:rsidRPr="00661E5D" w:rsidRDefault="00661E5D" w:rsidP="00D021AB">
            <w:pPr>
              <w:rPr>
                <w:lang w:val="sr-Latn-RS"/>
              </w:rPr>
            </w:pPr>
            <w:r>
              <w:rPr>
                <w:lang w:val="sr-Latn-RS"/>
              </w:rPr>
              <w:t xml:space="preserve">         ukupno 11,5 milijardi</w:t>
            </w:r>
          </w:p>
        </w:tc>
        <w:tc>
          <w:tcPr>
            <w:tcW w:w="850" w:type="dxa"/>
            <w:tcBorders>
              <w:top w:val="single" w:sz="4" w:space="0" w:color="auto"/>
              <w:bottom w:val="single" w:sz="8" w:space="0" w:color="auto"/>
            </w:tcBorders>
            <w:vAlign w:val="center"/>
          </w:tcPr>
          <w:p w:rsidR="00D021AB" w:rsidRPr="00292EE0" w:rsidRDefault="00D021AB" w:rsidP="007246B9">
            <w:pPr>
              <w:pStyle w:val="Heading1"/>
              <w:rPr>
                <w:rFonts w:ascii="Arial" w:hAnsi="Arial" w:cs="Arial"/>
                <w:b w:val="0"/>
                <w:i/>
                <w:sz w:val="22"/>
                <w:szCs w:val="22"/>
              </w:rPr>
            </w:pPr>
            <w:r>
              <w:rPr>
                <w:rFonts w:ascii="Arial" w:hAnsi="Arial" w:cs="Arial"/>
                <w:b w:val="0"/>
                <w:i/>
                <w:sz w:val="22"/>
                <w:szCs w:val="22"/>
                <w:lang w:val="sr-Cyrl-CS"/>
              </w:rPr>
              <w:t>ком</w:t>
            </w:r>
            <w:r w:rsidRPr="00292EE0">
              <w:rPr>
                <w:rFonts w:ascii="Arial" w:hAnsi="Arial" w:cs="Arial"/>
                <w:b w:val="0"/>
                <w:i/>
                <w:sz w:val="22"/>
                <w:szCs w:val="22"/>
              </w:rPr>
              <w:t>.</w:t>
            </w:r>
          </w:p>
        </w:tc>
        <w:tc>
          <w:tcPr>
            <w:tcW w:w="1418" w:type="dxa"/>
            <w:tcBorders>
              <w:top w:val="single" w:sz="4" w:space="0" w:color="auto"/>
              <w:bottom w:val="single" w:sz="8" w:space="0" w:color="auto"/>
            </w:tcBorders>
          </w:tcPr>
          <w:p w:rsidR="00661E5D" w:rsidRDefault="00661E5D" w:rsidP="007246B9">
            <w:pPr>
              <w:pStyle w:val="Heading1"/>
              <w:rPr>
                <w:rFonts w:ascii="Arial" w:hAnsi="Arial" w:cs="Arial"/>
                <w:b w:val="0"/>
                <w:i/>
                <w:sz w:val="22"/>
                <w:szCs w:val="22"/>
                <w:lang w:val="de-DE"/>
              </w:rPr>
            </w:pPr>
          </w:p>
          <w:p w:rsidR="00661E5D" w:rsidRDefault="00661E5D" w:rsidP="007246B9">
            <w:pPr>
              <w:pStyle w:val="Heading1"/>
              <w:rPr>
                <w:rFonts w:ascii="Arial" w:hAnsi="Arial" w:cs="Arial"/>
                <w:b w:val="0"/>
                <w:i/>
                <w:sz w:val="22"/>
                <w:szCs w:val="22"/>
                <w:lang w:val="de-DE"/>
              </w:rPr>
            </w:pPr>
          </w:p>
          <w:p w:rsidR="00661E5D" w:rsidRDefault="00661E5D" w:rsidP="007246B9">
            <w:pPr>
              <w:pStyle w:val="Heading1"/>
              <w:rPr>
                <w:rFonts w:ascii="Arial" w:hAnsi="Arial" w:cs="Arial"/>
                <w:b w:val="0"/>
                <w:i/>
                <w:sz w:val="22"/>
                <w:szCs w:val="22"/>
                <w:lang w:val="de-DE"/>
              </w:rPr>
            </w:pPr>
          </w:p>
          <w:p w:rsidR="00661E5D" w:rsidRDefault="00661E5D" w:rsidP="007246B9">
            <w:pPr>
              <w:pStyle w:val="Heading1"/>
              <w:rPr>
                <w:rFonts w:ascii="Arial" w:hAnsi="Arial" w:cs="Arial"/>
                <w:b w:val="0"/>
                <w:i/>
                <w:sz w:val="22"/>
                <w:szCs w:val="22"/>
                <w:lang w:val="de-DE"/>
              </w:rPr>
            </w:pPr>
          </w:p>
          <w:p w:rsidR="00661E5D" w:rsidRDefault="00661E5D" w:rsidP="007246B9">
            <w:pPr>
              <w:pStyle w:val="Heading1"/>
              <w:rPr>
                <w:rFonts w:ascii="Arial" w:hAnsi="Arial" w:cs="Arial"/>
                <w:b w:val="0"/>
                <w:i/>
                <w:sz w:val="22"/>
                <w:szCs w:val="22"/>
                <w:lang w:val="de-DE"/>
              </w:rPr>
            </w:pPr>
          </w:p>
          <w:p w:rsidR="00D021AB" w:rsidRPr="008218F6" w:rsidRDefault="00661E5D" w:rsidP="00661E5D">
            <w:pPr>
              <w:pStyle w:val="Heading1"/>
              <w:jc w:val="left"/>
              <w:rPr>
                <w:rFonts w:ascii="Arial" w:hAnsi="Arial" w:cs="Arial"/>
                <w:b w:val="0"/>
                <w:i/>
                <w:sz w:val="22"/>
                <w:szCs w:val="22"/>
                <w:lang w:val="de-DE"/>
              </w:rPr>
            </w:pPr>
            <w:r>
              <w:rPr>
                <w:rFonts w:ascii="Arial" w:hAnsi="Arial" w:cs="Arial"/>
                <w:b w:val="0"/>
                <w:i/>
                <w:sz w:val="22"/>
                <w:szCs w:val="22"/>
                <w:lang w:val="de-DE"/>
              </w:rPr>
              <w:t xml:space="preserve">    </w:t>
            </w:r>
            <w:r w:rsidR="004B610C">
              <w:rPr>
                <w:rFonts w:ascii="Arial" w:hAnsi="Arial" w:cs="Arial"/>
                <w:b w:val="0"/>
                <w:i/>
                <w:sz w:val="22"/>
                <w:szCs w:val="22"/>
                <w:lang w:val="sr-Cyrl-RS"/>
              </w:rPr>
              <w:t>9</w:t>
            </w:r>
            <w:r>
              <w:rPr>
                <w:rFonts w:ascii="Arial" w:hAnsi="Arial" w:cs="Arial"/>
                <w:b w:val="0"/>
                <w:i/>
                <w:sz w:val="22"/>
                <w:szCs w:val="22"/>
                <w:lang w:val="de-DE"/>
              </w:rPr>
              <w:t>00</w:t>
            </w:r>
          </w:p>
        </w:tc>
        <w:tc>
          <w:tcPr>
            <w:tcW w:w="992" w:type="dxa"/>
            <w:tcBorders>
              <w:top w:val="single" w:sz="4" w:space="0" w:color="auto"/>
              <w:bottom w:val="single" w:sz="8" w:space="0" w:color="auto"/>
            </w:tcBorders>
          </w:tcPr>
          <w:p w:rsidR="00D021AB" w:rsidRDefault="00D021AB" w:rsidP="007246B9">
            <w:pPr>
              <w:pStyle w:val="Heading1"/>
              <w:jc w:val="right"/>
            </w:pPr>
          </w:p>
        </w:tc>
        <w:tc>
          <w:tcPr>
            <w:tcW w:w="1843" w:type="dxa"/>
            <w:tcBorders>
              <w:top w:val="single" w:sz="4" w:space="0" w:color="auto"/>
              <w:bottom w:val="single" w:sz="8" w:space="0" w:color="auto"/>
            </w:tcBorders>
          </w:tcPr>
          <w:p w:rsidR="00D021AB" w:rsidRDefault="00D021AB" w:rsidP="007246B9">
            <w:pPr>
              <w:pStyle w:val="Heading1"/>
            </w:pPr>
          </w:p>
        </w:tc>
        <w:tc>
          <w:tcPr>
            <w:tcW w:w="1226" w:type="dxa"/>
            <w:tcBorders>
              <w:top w:val="single" w:sz="4" w:space="0" w:color="auto"/>
              <w:bottom w:val="single" w:sz="8" w:space="0" w:color="auto"/>
            </w:tcBorders>
          </w:tcPr>
          <w:p w:rsidR="00D021AB" w:rsidRDefault="00D021AB" w:rsidP="007246B9">
            <w:pPr>
              <w:pStyle w:val="Heading1"/>
            </w:pPr>
          </w:p>
        </w:tc>
        <w:tc>
          <w:tcPr>
            <w:tcW w:w="1870" w:type="dxa"/>
            <w:tcBorders>
              <w:top w:val="single" w:sz="4" w:space="0" w:color="auto"/>
              <w:bottom w:val="single" w:sz="8" w:space="0" w:color="auto"/>
            </w:tcBorders>
          </w:tcPr>
          <w:p w:rsidR="00D021AB" w:rsidRDefault="00D021AB" w:rsidP="007246B9">
            <w:pPr>
              <w:pStyle w:val="Heading1"/>
            </w:pPr>
          </w:p>
        </w:tc>
        <w:tc>
          <w:tcPr>
            <w:tcW w:w="1683" w:type="dxa"/>
            <w:tcBorders>
              <w:top w:val="single" w:sz="4" w:space="0" w:color="auto"/>
              <w:bottom w:val="single" w:sz="8" w:space="0" w:color="auto"/>
            </w:tcBorders>
          </w:tcPr>
          <w:p w:rsidR="00D021AB" w:rsidRDefault="00D021AB" w:rsidP="007246B9">
            <w:pPr>
              <w:pStyle w:val="Heading1"/>
            </w:pPr>
          </w:p>
        </w:tc>
      </w:tr>
    </w:tbl>
    <w:p w:rsidR="00D021AB" w:rsidRDefault="00D021AB" w:rsidP="00D021AB">
      <w:pPr>
        <w:spacing w:line="360" w:lineRule="auto"/>
        <w:rPr>
          <w:rFonts w:ascii="Arial" w:hAnsi="Arial" w:cs="Arial"/>
          <w:b/>
          <w:bCs/>
          <w:i/>
          <w:iCs/>
          <w:sz w:val="22"/>
          <w:szCs w:val="22"/>
        </w:rPr>
      </w:pPr>
    </w:p>
    <w:p w:rsidR="00D021AB" w:rsidRDefault="00D021AB" w:rsidP="00D021AB">
      <w:pPr>
        <w:spacing w:line="360" w:lineRule="auto"/>
        <w:rPr>
          <w:rFonts w:ascii="Arial" w:hAnsi="Arial" w:cs="Arial"/>
          <w:b/>
          <w:bCs/>
          <w:i/>
          <w:iCs/>
          <w:sz w:val="22"/>
          <w:szCs w:val="22"/>
        </w:rPr>
      </w:pPr>
    </w:p>
    <w:p w:rsidR="00D021AB" w:rsidRDefault="00D021AB" w:rsidP="00D021AB">
      <w:pPr>
        <w:spacing w:line="360" w:lineRule="auto"/>
        <w:rPr>
          <w:rFonts w:ascii="Arial" w:hAnsi="Arial" w:cs="Arial"/>
          <w:b/>
          <w:bCs/>
          <w:i/>
          <w:iCs/>
          <w:sz w:val="22"/>
          <w:szCs w:val="22"/>
        </w:rPr>
      </w:pPr>
    </w:p>
    <w:p w:rsidR="00D021AB" w:rsidRDefault="00D021AB" w:rsidP="00D021AB">
      <w:pPr>
        <w:spacing w:line="360" w:lineRule="auto"/>
        <w:rPr>
          <w:rFonts w:ascii="Arial" w:hAnsi="Arial" w:cs="Arial"/>
          <w:b/>
          <w:bCs/>
          <w:i/>
          <w:iCs/>
          <w:sz w:val="22"/>
          <w:szCs w:val="22"/>
        </w:rPr>
      </w:pPr>
    </w:p>
    <w:p w:rsidR="00D021AB" w:rsidRDefault="00D021AB" w:rsidP="00D021AB">
      <w:pPr>
        <w:spacing w:line="360" w:lineRule="auto"/>
        <w:rPr>
          <w:rFonts w:ascii="Arial" w:hAnsi="Arial" w:cs="Arial"/>
          <w:b/>
          <w:bCs/>
          <w:i/>
          <w:iCs/>
          <w:sz w:val="22"/>
          <w:szCs w:val="22"/>
        </w:rPr>
      </w:pPr>
    </w:p>
    <w:p w:rsidR="00D021AB" w:rsidRDefault="00D021AB" w:rsidP="00D021AB">
      <w:pPr>
        <w:spacing w:line="360" w:lineRule="auto"/>
        <w:rPr>
          <w:rFonts w:ascii="Arial" w:hAnsi="Arial" w:cs="Arial"/>
          <w:b/>
          <w:bCs/>
          <w:i/>
          <w:iCs/>
          <w:sz w:val="22"/>
          <w:szCs w:val="22"/>
        </w:rPr>
      </w:pPr>
    </w:p>
    <w:p w:rsidR="00D021AB" w:rsidRPr="00681331" w:rsidRDefault="00D021AB" w:rsidP="00D021AB">
      <w:pPr>
        <w:spacing w:line="360" w:lineRule="auto"/>
        <w:rPr>
          <w:rFonts w:ascii="Arial" w:hAnsi="Arial" w:cs="Arial"/>
          <w:b/>
          <w:bCs/>
          <w:i/>
          <w:iCs/>
          <w:sz w:val="22"/>
          <w:szCs w:val="22"/>
        </w:rPr>
      </w:pPr>
      <w:r>
        <w:rPr>
          <w:rFonts w:ascii="Arial" w:hAnsi="Arial" w:cs="Arial"/>
          <w:b/>
          <w:bCs/>
          <w:i/>
          <w:iCs/>
          <w:sz w:val="22"/>
          <w:szCs w:val="22"/>
        </w:rPr>
        <w:t>УКУПНА ВРЕДНОСТ ПОНУДЕ ЗА ПАРТИЈУ БЕЗ ПДВ-а</w:t>
      </w:r>
      <w:r w:rsidRPr="00681331">
        <w:rPr>
          <w:rFonts w:ascii="Arial" w:hAnsi="Arial" w:cs="Arial"/>
          <w:b/>
          <w:bCs/>
          <w:i/>
          <w:iCs/>
          <w:sz w:val="22"/>
          <w:szCs w:val="22"/>
        </w:rPr>
        <w:t xml:space="preserve">:________________________ </w:t>
      </w:r>
      <w:r>
        <w:rPr>
          <w:rFonts w:ascii="Arial" w:hAnsi="Arial" w:cs="Arial"/>
          <w:b/>
          <w:bCs/>
          <w:i/>
          <w:iCs/>
          <w:sz w:val="22"/>
          <w:szCs w:val="22"/>
        </w:rPr>
        <w:t>динара</w:t>
      </w:r>
    </w:p>
    <w:p w:rsidR="00D021AB" w:rsidRPr="00681331" w:rsidRDefault="00D021AB" w:rsidP="00D021AB">
      <w:pPr>
        <w:spacing w:line="360" w:lineRule="auto"/>
        <w:rPr>
          <w:rFonts w:ascii="Arial" w:hAnsi="Arial" w:cs="Arial"/>
          <w:b/>
          <w:bCs/>
          <w:i/>
          <w:iCs/>
          <w:sz w:val="22"/>
          <w:szCs w:val="22"/>
        </w:rPr>
      </w:pPr>
      <w:r>
        <w:rPr>
          <w:rFonts w:ascii="Arial" w:hAnsi="Arial" w:cs="Arial"/>
          <w:b/>
          <w:bCs/>
          <w:i/>
          <w:iCs/>
          <w:sz w:val="22"/>
          <w:szCs w:val="22"/>
        </w:rPr>
        <w:t>РОК ПЛАЋАЊА ЈЕ 90 дана од дана пријема рачуна</w:t>
      </w:r>
    </w:p>
    <w:p w:rsidR="00D021AB" w:rsidRPr="00681331" w:rsidRDefault="00D021AB" w:rsidP="00D021AB">
      <w:pPr>
        <w:spacing w:line="360" w:lineRule="auto"/>
        <w:rPr>
          <w:rFonts w:ascii="Arial" w:hAnsi="Arial" w:cs="Arial"/>
          <w:b/>
          <w:bCs/>
          <w:i/>
          <w:iCs/>
          <w:sz w:val="22"/>
          <w:szCs w:val="22"/>
        </w:rPr>
      </w:pPr>
      <w:r>
        <w:rPr>
          <w:rFonts w:ascii="Arial" w:hAnsi="Arial" w:cs="Arial"/>
          <w:b/>
          <w:bCs/>
          <w:i/>
          <w:iCs/>
          <w:sz w:val="22"/>
          <w:szCs w:val="22"/>
        </w:rPr>
        <w:t>РОК ИСПОРУКЕ (уписати најкраћи понуђени рок испоруке): ___________________</w:t>
      </w:r>
    </w:p>
    <w:p w:rsidR="00D021AB" w:rsidRDefault="00D021AB" w:rsidP="00D021AB">
      <w:pPr>
        <w:spacing w:line="360" w:lineRule="auto"/>
        <w:rPr>
          <w:rFonts w:ascii="Arial" w:hAnsi="Arial" w:cs="Arial"/>
          <w:b/>
          <w:bCs/>
          <w:i/>
          <w:iCs/>
          <w:sz w:val="22"/>
          <w:szCs w:val="22"/>
        </w:rPr>
      </w:pPr>
      <w:r>
        <w:rPr>
          <w:rFonts w:ascii="Arial" w:hAnsi="Arial" w:cs="Arial"/>
          <w:b/>
          <w:bCs/>
          <w:i/>
          <w:iCs/>
          <w:sz w:val="22"/>
          <w:szCs w:val="22"/>
        </w:rPr>
        <w:t>МЕСТО ИСПОРУКЕ ЈЕ 23330 Нови Кнежевац, ул. Краља Петра 1. Карађорђевића бр. 85</w:t>
      </w:r>
    </w:p>
    <w:p w:rsidR="00D021AB" w:rsidRPr="00563DD2" w:rsidRDefault="00D021AB" w:rsidP="00D021AB">
      <w:pPr>
        <w:spacing w:line="360" w:lineRule="auto"/>
        <w:rPr>
          <w:rFonts w:ascii="Arial" w:hAnsi="Arial" w:cs="Arial"/>
          <w:b/>
          <w:i/>
          <w:sz w:val="22"/>
          <w:szCs w:val="22"/>
          <w:lang w:val="sr-Cyrl-RS"/>
        </w:rPr>
      </w:pPr>
      <w:r>
        <w:rPr>
          <w:rFonts w:ascii="Arial" w:hAnsi="Arial" w:cs="Arial"/>
          <w:b/>
          <w:i/>
          <w:sz w:val="22"/>
          <w:szCs w:val="22"/>
        </w:rPr>
        <w:t>РОК ВАЖЕЊА ПОНУДЕ</w:t>
      </w:r>
      <w:r w:rsidRPr="00681331">
        <w:rPr>
          <w:rFonts w:ascii="Arial" w:hAnsi="Arial" w:cs="Arial"/>
          <w:b/>
          <w:i/>
          <w:sz w:val="22"/>
          <w:szCs w:val="22"/>
        </w:rPr>
        <w:t>: _______________________________</w:t>
      </w:r>
      <w:r>
        <w:rPr>
          <w:rFonts w:ascii="Arial" w:hAnsi="Arial" w:cs="Arial"/>
          <w:b/>
          <w:i/>
          <w:sz w:val="22"/>
          <w:szCs w:val="22"/>
          <w:lang w:val="sr-Cyrl-RS"/>
        </w:rPr>
        <w:t>(најмање 30 дана од отварања понуда)</w:t>
      </w:r>
    </w:p>
    <w:p w:rsidR="00D021AB" w:rsidRDefault="00D021AB" w:rsidP="00D021AB">
      <w:pPr>
        <w:spacing w:line="360" w:lineRule="auto"/>
        <w:rPr>
          <w:rFonts w:ascii="Arial" w:hAnsi="Arial" w:cs="Arial"/>
          <w:b/>
          <w:i/>
          <w:sz w:val="22"/>
          <w:szCs w:val="22"/>
        </w:rPr>
      </w:pPr>
      <w:r>
        <w:rPr>
          <w:rFonts w:ascii="Arial" w:hAnsi="Arial" w:cs="Arial"/>
          <w:b/>
          <w:i/>
          <w:sz w:val="22"/>
          <w:szCs w:val="22"/>
        </w:rPr>
        <w:t>ИЗВРШЕЊЕ НАБАВКЕ</w:t>
      </w:r>
      <w:r w:rsidRPr="00681331">
        <w:rPr>
          <w:rFonts w:ascii="Arial" w:hAnsi="Arial" w:cs="Arial"/>
          <w:b/>
          <w:i/>
          <w:sz w:val="22"/>
          <w:szCs w:val="22"/>
        </w:rPr>
        <w:t xml:space="preserve"> (</w:t>
      </w:r>
      <w:r>
        <w:rPr>
          <w:rFonts w:ascii="Arial" w:hAnsi="Arial" w:cs="Arial"/>
          <w:b/>
          <w:i/>
          <w:sz w:val="22"/>
          <w:szCs w:val="22"/>
        </w:rPr>
        <w:t>самостално, или ангажовање подизвођача</w:t>
      </w:r>
      <w:r w:rsidRPr="00681331">
        <w:rPr>
          <w:rFonts w:ascii="Arial" w:hAnsi="Arial" w:cs="Arial"/>
          <w:b/>
          <w:i/>
          <w:sz w:val="22"/>
          <w:szCs w:val="22"/>
        </w:rPr>
        <w:t>):</w:t>
      </w:r>
    </w:p>
    <w:p w:rsidR="00D021AB" w:rsidRDefault="00D021AB" w:rsidP="00D021AB">
      <w:pPr>
        <w:spacing w:line="360" w:lineRule="auto"/>
        <w:rPr>
          <w:rFonts w:ascii="Arial" w:hAnsi="Arial" w:cs="Arial"/>
          <w:b/>
          <w:i/>
          <w:sz w:val="22"/>
          <w:szCs w:val="22"/>
        </w:rPr>
      </w:pPr>
      <w:r>
        <w:rPr>
          <w:rFonts w:ascii="Arial" w:hAnsi="Arial" w:cs="Arial"/>
          <w:b/>
          <w:i/>
          <w:sz w:val="22"/>
          <w:szCs w:val="22"/>
        </w:rPr>
        <w:t>_____________________________________________________________________________________________________________</w:t>
      </w:r>
    </w:p>
    <w:p w:rsidR="00D021AB" w:rsidRPr="00DF7D4F" w:rsidRDefault="00D021AB" w:rsidP="00D021AB">
      <w:pPr>
        <w:spacing w:line="360" w:lineRule="auto"/>
        <w:jc w:val="center"/>
        <w:rPr>
          <w:rFonts w:ascii="Arial" w:hAnsi="Arial" w:cs="Arial"/>
          <w:b/>
          <w:i/>
          <w:sz w:val="16"/>
          <w:szCs w:val="16"/>
        </w:rPr>
      </w:pPr>
      <w:r w:rsidRPr="00DF7D4F">
        <w:rPr>
          <w:rFonts w:ascii="Arial" w:hAnsi="Arial" w:cs="Arial"/>
          <w:b/>
          <w:i/>
          <w:sz w:val="16"/>
          <w:szCs w:val="16"/>
        </w:rPr>
        <w:t>(</w:t>
      </w:r>
      <w:r>
        <w:rPr>
          <w:rFonts w:ascii="Arial" w:hAnsi="Arial" w:cs="Arial"/>
          <w:b/>
          <w:i/>
          <w:sz w:val="16"/>
          <w:szCs w:val="16"/>
        </w:rPr>
        <w:t>навести назив и седиште подизвођача</w:t>
      </w:r>
      <w:r w:rsidRPr="00DF7D4F">
        <w:rPr>
          <w:rFonts w:ascii="Arial" w:hAnsi="Arial" w:cs="Arial"/>
          <w:b/>
          <w:i/>
          <w:sz w:val="16"/>
          <w:szCs w:val="16"/>
        </w:rPr>
        <w:t>)</w:t>
      </w:r>
    </w:p>
    <w:p w:rsidR="00D021AB" w:rsidRDefault="00D021AB" w:rsidP="00D021AB">
      <w:pPr>
        <w:rPr>
          <w:rFonts w:ascii="Arial" w:hAnsi="Arial" w:cs="Arial"/>
          <w:i/>
          <w:sz w:val="22"/>
          <w:szCs w:val="22"/>
        </w:rPr>
      </w:pPr>
      <w:r>
        <w:rPr>
          <w:rFonts w:ascii="Arial" w:hAnsi="Arial" w:cs="Arial"/>
          <w:b/>
          <w:i/>
          <w:sz w:val="22"/>
          <w:szCs w:val="22"/>
        </w:rPr>
        <w:t>ПОДНОШЕЊЕ ЗАЈЕДНИЧКЕ ПОНУДЕ</w:t>
      </w:r>
      <w:r w:rsidRPr="00681331">
        <w:rPr>
          <w:rFonts w:ascii="Arial" w:hAnsi="Arial" w:cs="Arial"/>
          <w:i/>
          <w:sz w:val="22"/>
          <w:szCs w:val="22"/>
        </w:rPr>
        <w:t xml:space="preserve"> </w:t>
      </w:r>
    </w:p>
    <w:p w:rsidR="00D021AB" w:rsidRDefault="00D021AB" w:rsidP="00D021AB">
      <w:pPr>
        <w:rPr>
          <w:rFonts w:ascii="Arial" w:hAnsi="Arial" w:cs="Arial"/>
          <w:i/>
          <w:sz w:val="22"/>
          <w:szCs w:val="22"/>
        </w:rPr>
      </w:pPr>
    </w:p>
    <w:p w:rsidR="00D021AB" w:rsidRPr="00681331" w:rsidRDefault="00D021AB" w:rsidP="00D021AB">
      <w:pPr>
        <w:rPr>
          <w:rFonts w:ascii="Arial" w:hAnsi="Arial" w:cs="Arial"/>
          <w:i/>
          <w:sz w:val="22"/>
          <w:szCs w:val="22"/>
        </w:rPr>
      </w:pPr>
      <w:r>
        <w:rPr>
          <w:rFonts w:ascii="Arial" w:hAnsi="Arial" w:cs="Arial"/>
          <w:i/>
          <w:sz w:val="22"/>
          <w:szCs w:val="22"/>
        </w:rPr>
        <w:t>______________________________________________________________________________________________________________</w:t>
      </w:r>
    </w:p>
    <w:p w:rsidR="00D021AB" w:rsidRPr="00DF7D4F" w:rsidRDefault="00D021AB" w:rsidP="00D021AB">
      <w:pPr>
        <w:spacing w:line="360" w:lineRule="auto"/>
        <w:jc w:val="center"/>
        <w:rPr>
          <w:rFonts w:ascii="Arial" w:hAnsi="Arial" w:cs="Arial"/>
          <w:b/>
          <w:i/>
          <w:sz w:val="16"/>
          <w:szCs w:val="16"/>
        </w:rPr>
      </w:pPr>
      <w:r>
        <w:rPr>
          <w:rFonts w:ascii="Arial" w:hAnsi="Arial" w:cs="Arial"/>
          <w:b/>
          <w:i/>
          <w:sz w:val="16"/>
          <w:szCs w:val="16"/>
        </w:rPr>
        <w:t>(навести назив и седиште свих понуђача који подносе заједничку понуду</w:t>
      </w:r>
      <w:r w:rsidRPr="00DF7D4F">
        <w:rPr>
          <w:rFonts w:ascii="Arial" w:hAnsi="Arial" w:cs="Arial"/>
          <w:b/>
          <w:i/>
          <w:sz w:val="16"/>
          <w:szCs w:val="16"/>
        </w:rPr>
        <w:t>)</w:t>
      </w:r>
    </w:p>
    <w:p w:rsidR="00D021AB" w:rsidRPr="00014E97" w:rsidRDefault="00D021AB" w:rsidP="00D021AB">
      <w:pPr>
        <w:jc w:val="center"/>
        <w:rPr>
          <w:rFonts w:ascii="Arial" w:hAnsi="Arial" w:cs="Arial"/>
          <w:i/>
        </w:rPr>
      </w:pPr>
    </w:p>
    <w:p w:rsidR="00D021AB" w:rsidRPr="00381447" w:rsidRDefault="00D021AB" w:rsidP="00D021AB">
      <w:pPr>
        <w:ind w:left="720" w:firstLine="720"/>
        <w:rPr>
          <w:rFonts w:ascii="Arial" w:hAnsi="Arial" w:cs="Arial"/>
          <w:b/>
        </w:rPr>
      </w:pPr>
      <w:r w:rsidRPr="00381447">
        <w:rPr>
          <w:rFonts w:ascii="Arial" w:hAnsi="Arial" w:cs="Arial"/>
          <w:b/>
        </w:rPr>
        <w:t>ПОНУДУ САЧИНИО:</w:t>
      </w:r>
      <w:r w:rsidRPr="00381447">
        <w:rPr>
          <w:rFonts w:ascii="Arial" w:hAnsi="Arial" w:cs="Arial"/>
          <w:b/>
        </w:rPr>
        <w:tab/>
      </w:r>
      <w:r w:rsidRPr="00381447">
        <w:rPr>
          <w:rFonts w:ascii="Arial" w:hAnsi="Arial" w:cs="Arial"/>
          <w:b/>
        </w:rPr>
        <w:tab/>
      </w:r>
      <w:r w:rsidRPr="00381447">
        <w:rPr>
          <w:rFonts w:ascii="Arial" w:hAnsi="Arial" w:cs="Arial"/>
          <w:b/>
        </w:rPr>
        <w:tab/>
      </w:r>
      <w:r w:rsidRPr="00381447">
        <w:rPr>
          <w:rFonts w:ascii="Arial" w:hAnsi="Arial" w:cs="Arial"/>
          <w:b/>
        </w:rPr>
        <w:tab/>
      </w:r>
      <w:r w:rsidRPr="00381447">
        <w:rPr>
          <w:rFonts w:ascii="Arial" w:hAnsi="Arial" w:cs="Arial"/>
          <w:b/>
        </w:rPr>
        <w:tab/>
      </w:r>
      <w:r w:rsidRPr="00381447">
        <w:rPr>
          <w:rFonts w:ascii="Arial" w:hAnsi="Arial" w:cs="Arial"/>
          <w:b/>
        </w:rPr>
        <w:tab/>
      </w:r>
      <w:r w:rsidRPr="00381447">
        <w:rPr>
          <w:rFonts w:ascii="Arial" w:hAnsi="Arial" w:cs="Arial"/>
          <w:b/>
        </w:rPr>
        <w:tab/>
      </w:r>
      <w:r w:rsidRPr="00381447">
        <w:rPr>
          <w:rFonts w:ascii="Arial" w:hAnsi="Arial" w:cs="Arial"/>
          <w:b/>
        </w:rPr>
        <w:tab/>
        <w:t>ПОНУЂАЧ:</w:t>
      </w:r>
    </w:p>
    <w:p w:rsidR="00D021AB" w:rsidRPr="00381447" w:rsidRDefault="00D021AB" w:rsidP="00D021AB">
      <w:pPr>
        <w:ind w:firstLine="720"/>
        <w:rPr>
          <w:rFonts w:ascii="Arial" w:hAnsi="Arial" w:cs="Arial"/>
          <w:b/>
          <w:u w:val="single"/>
        </w:rPr>
      </w:pPr>
      <w:r w:rsidRPr="00381447">
        <w:rPr>
          <w:rFonts w:ascii="Arial" w:hAnsi="Arial" w:cs="Arial"/>
          <w:b/>
          <w:u w:val="single"/>
        </w:rPr>
        <w:tab/>
      </w:r>
      <w:r w:rsidRPr="00381447">
        <w:rPr>
          <w:rFonts w:ascii="Arial" w:hAnsi="Arial" w:cs="Arial"/>
          <w:b/>
          <w:u w:val="single"/>
        </w:rPr>
        <w:tab/>
      </w:r>
      <w:r w:rsidRPr="00381447">
        <w:rPr>
          <w:rFonts w:ascii="Arial" w:hAnsi="Arial" w:cs="Arial"/>
          <w:b/>
          <w:u w:val="single"/>
        </w:rPr>
        <w:tab/>
      </w:r>
      <w:r w:rsidRPr="00381447">
        <w:rPr>
          <w:rFonts w:ascii="Arial" w:hAnsi="Arial" w:cs="Arial"/>
          <w:b/>
          <w:u w:val="single"/>
        </w:rPr>
        <w:tab/>
      </w:r>
      <w:r w:rsidRPr="00381447">
        <w:rPr>
          <w:rFonts w:ascii="Arial" w:hAnsi="Arial" w:cs="Arial"/>
          <w:b/>
          <w:u w:val="single"/>
        </w:rPr>
        <w:tab/>
      </w:r>
      <w:r w:rsidRPr="00381447">
        <w:rPr>
          <w:rFonts w:ascii="Arial" w:hAnsi="Arial" w:cs="Arial"/>
          <w:b/>
        </w:rPr>
        <w:tab/>
      </w:r>
      <w:r w:rsidRPr="00381447">
        <w:rPr>
          <w:rFonts w:ascii="Arial" w:hAnsi="Arial" w:cs="Arial"/>
          <w:b/>
        </w:rPr>
        <w:tab/>
      </w:r>
      <w:r w:rsidRPr="00381447">
        <w:rPr>
          <w:rFonts w:ascii="Arial" w:hAnsi="Arial" w:cs="Arial"/>
          <w:b/>
        </w:rPr>
        <w:tab/>
      </w:r>
      <w:r w:rsidRPr="00381447">
        <w:rPr>
          <w:rFonts w:ascii="Arial" w:hAnsi="Arial" w:cs="Arial"/>
          <w:b/>
        </w:rPr>
        <w:tab/>
      </w:r>
      <w:r w:rsidRPr="00381447">
        <w:rPr>
          <w:rFonts w:ascii="Arial" w:hAnsi="Arial" w:cs="Arial"/>
          <w:b/>
        </w:rPr>
        <w:tab/>
      </w:r>
      <w:r w:rsidRPr="00381447">
        <w:rPr>
          <w:rFonts w:ascii="Arial" w:hAnsi="Arial" w:cs="Arial"/>
          <w:b/>
        </w:rPr>
        <w:tab/>
      </w:r>
      <w:r w:rsidRPr="00381447">
        <w:rPr>
          <w:rFonts w:ascii="Arial" w:hAnsi="Arial" w:cs="Arial"/>
          <w:b/>
          <w:u w:val="single"/>
        </w:rPr>
        <w:tab/>
      </w:r>
      <w:r w:rsidRPr="00381447">
        <w:rPr>
          <w:rFonts w:ascii="Arial" w:hAnsi="Arial" w:cs="Arial"/>
          <w:b/>
          <w:u w:val="single"/>
        </w:rPr>
        <w:tab/>
      </w:r>
      <w:r w:rsidRPr="00381447">
        <w:rPr>
          <w:rFonts w:ascii="Arial" w:hAnsi="Arial" w:cs="Arial"/>
          <w:b/>
          <w:u w:val="single"/>
        </w:rPr>
        <w:tab/>
      </w:r>
      <w:r w:rsidRPr="00381447">
        <w:rPr>
          <w:rFonts w:ascii="Arial" w:hAnsi="Arial" w:cs="Arial"/>
          <w:b/>
          <w:u w:val="single"/>
        </w:rPr>
        <w:tab/>
      </w:r>
    </w:p>
    <w:p w:rsidR="00D021AB" w:rsidRPr="00381447" w:rsidRDefault="00D021AB" w:rsidP="00D021AB">
      <w:pPr>
        <w:tabs>
          <w:tab w:val="left" w:pos="1080"/>
          <w:tab w:val="left" w:pos="1440"/>
          <w:tab w:val="left" w:pos="1970"/>
        </w:tabs>
        <w:rPr>
          <w:rFonts w:ascii="Tahoma" w:hAnsi="Tahoma" w:cs="Tahoma"/>
          <w:b/>
          <w:caps/>
          <w:sz w:val="16"/>
          <w:szCs w:val="16"/>
          <w:lang w:val="sr-Latn-CS"/>
        </w:rPr>
      </w:pPr>
      <w:r w:rsidRPr="00381447">
        <w:rPr>
          <w:rFonts w:ascii="Tahoma" w:hAnsi="Tahoma" w:cs="Tahoma"/>
          <w:b/>
          <w:caps/>
          <w:color w:val="0066CC"/>
          <w:sz w:val="16"/>
          <w:szCs w:val="16"/>
        </w:rPr>
        <w:t xml:space="preserve">                                                                                                                                                                                       </w:t>
      </w:r>
      <w:r w:rsidRPr="00381447">
        <w:rPr>
          <w:rFonts w:ascii="Tahoma" w:hAnsi="Tahoma" w:cs="Tahoma"/>
          <w:b/>
          <w:caps/>
          <w:sz w:val="16"/>
          <w:szCs w:val="16"/>
        </w:rPr>
        <w:t>ПОТПИС ОДГОВОРНОГ ЛИЦА ПОНУЂАЧА</w:t>
      </w:r>
    </w:p>
    <w:p w:rsidR="00D021AB" w:rsidRPr="00381447" w:rsidRDefault="00D021AB" w:rsidP="00D021AB">
      <w:pPr>
        <w:tabs>
          <w:tab w:val="left" w:pos="1080"/>
          <w:tab w:val="left" w:pos="1440"/>
          <w:tab w:val="left" w:pos="1970"/>
        </w:tabs>
        <w:jc w:val="center"/>
        <w:rPr>
          <w:rFonts w:ascii="Tahoma" w:hAnsi="Tahoma" w:cs="Tahoma"/>
          <w:b/>
          <w:caps/>
          <w:color w:val="0066CC"/>
          <w:sz w:val="16"/>
          <w:szCs w:val="16"/>
          <w:lang w:val="sr-Latn-CS"/>
        </w:rPr>
      </w:pPr>
    </w:p>
    <w:p w:rsidR="00D021AB" w:rsidRPr="00004D82" w:rsidRDefault="00D021AB" w:rsidP="00D021AB">
      <w:pPr>
        <w:tabs>
          <w:tab w:val="left" w:pos="1080"/>
          <w:tab w:val="left" w:pos="1440"/>
          <w:tab w:val="left" w:pos="1970"/>
        </w:tabs>
        <w:jc w:val="center"/>
        <w:rPr>
          <w:rFonts w:ascii="Tahoma" w:hAnsi="Tahoma" w:cs="Tahoma"/>
          <w:b/>
          <w:caps/>
          <w:sz w:val="16"/>
          <w:szCs w:val="16"/>
          <w:lang w:val="sr-Latn-CS"/>
        </w:rPr>
      </w:pPr>
    </w:p>
    <w:p w:rsidR="00D021AB" w:rsidRDefault="00D021AB" w:rsidP="00D021AB">
      <w:pPr>
        <w:rPr>
          <w:rFonts w:ascii="Arial" w:hAnsi="Arial" w:cs="Arial"/>
        </w:rPr>
      </w:pPr>
    </w:p>
    <w:p w:rsidR="00D021AB" w:rsidRDefault="00D021AB" w:rsidP="00D021AB">
      <w:pPr>
        <w:rPr>
          <w:rFonts w:ascii="Arial" w:hAnsi="Arial" w:cs="Arial"/>
        </w:rPr>
      </w:pPr>
    </w:p>
    <w:p w:rsidR="00D021AB" w:rsidRPr="00B81B6A" w:rsidRDefault="00D021AB" w:rsidP="00F5748C">
      <w:pPr>
        <w:rPr>
          <w:sz w:val="22"/>
          <w:szCs w:val="22"/>
        </w:rPr>
        <w:sectPr w:rsidR="00D021AB" w:rsidRPr="00B81B6A" w:rsidSect="00571166">
          <w:pgSz w:w="15840" w:h="12240" w:orient="landscape"/>
          <w:pgMar w:top="902" w:right="720" w:bottom="902" w:left="1440" w:header="709" w:footer="709" w:gutter="0"/>
          <w:cols w:space="708"/>
          <w:docGrid w:linePitch="360"/>
        </w:sectPr>
      </w:pPr>
    </w:p>
    <w:p w:rsidR="00F5748C" w:rsidRPr="00BD4E73" w:rsidRDefault="00F5748C" w:rsidP="00F5748C">
      <w:pPr>
        <w:rPr>
          <w:b/>
          <w:sz w:val="22"/>
          <w:szCs w:val="22"/>
        </w:rPr>
      </w:pPr>
      <w:r w:rsidRPr="00BD4E73">
        <w:rPr>
          <w:b/>
          <w:sz w:val="22"/>
          <w:szCs w:val="22"/>
        </w:rPr>
        <w:lastRenderedPageBreak/>
        <w:t>ПОДАТЦИ О ЗАЈЕДНИЧКОЈ ПОНУДИ И ПОНУДИ СА ПОДИЗВОЂАЧИМА</w:t>
      </w:r>
    </w:p>
    <w:p w:rsidR="00F5748C" w:rsidRPr="00CB2806" w:rsidRDefault="00F5748C" w:rsidP="00F5748C">
      <w:pPr>
        <w:rPr>
          <w:sz w:val="22"/>
          <w:szCs w:val="22"/>
        </w:rPr>
      </w:pPr>
    </w:p>
    <w:p w:rsidR="00F5748C" w:rsidRPr="00CB2806" w:rsidRDefault="00F5748C" w:rsidP="00F5748C">
      <w:pPr>
        <w:rPr>
          <w:sz w:val="22"/>
          <w:szCs w:val="22"/>
        </w:rPr>
      </w:pPr>
      <w:r w:rsidRPr="00CB2806">
        <w:rPr>
          <w:sz w:val="22"/>
          <w:szCs w:val="22"/>
        </w:rPr>
        <w:t>Партија   -  _____________________________________</w:t>
      </w:r>
    </w:p>
    <w:p w:rsidR="00F5748C" w:rsidRPr="00CB2806" w:rsidRDefault="00F5748C" w:rsidP="00F5748C">
      <w:pPr>
        <w:rPr>
          <w:sz w:val="22"/>
          <w:szCs w:val="22"/>
        </w:rPr>
      </w:pPr>
      <w:r w:rsidRPr="00CB2806">
        <w:rPr>
          <w:sz w:val="22"/>
          <w:szCs w:val="22"/>
        </w:rPr>
        <w:tab/>
      </w:r>
      <w:r w:rsidRPr="00CB2806">
        <w:rPr>
          <w:sz w:val="22"/>
          <w:szCs w:val="22"/>
        </w:rPr>
        <w:tab/>
        <w:t xml:space="preserve">         (уписати број и назив партије)</w:t>
      </w:r>
    </w:p>
    <w:p w:rsidR="00F5748C" w:rsidRPr="00CB2806" w:rsidRDefault="00F5748C" w:rsidP="00F5748C">
      <w:pPr>
        <w:rPr>
          <w:sz w:val="22"/>
          <w:szCs w:val="22"/>
        </w:rPr>
      </w:pPr>
    </w:p>
    <w:p w:rsidR="00F5748C" w:rsidRPr="00CB2806" w:rsidRDefault="00F5748C" w:rsidP="00F5748C">
      <w:pPr>
        <w:rPr>
          <w:sz w:val="22"/>
          <w:szCs w:val="22"/>
        </w:rPr>
      </w:pPr>
      <w:r w:rsidRPr="00CB2806">
        <w:rPr>
          <w:sz w:val="22"/>
          <w:szCs w:val="22"/>
        </w:rPr>
        <w:t>ПОНУДА СА ПОДИЗВОЂАЧИМА (навести називе и седишта свих учесника):</w:t>
      </w:r>
    </w:p>
    <w:p w:rsidR="00F5748C" w:rsidRPr="00CB2806" w:rsidRDefault="00F5748C" w:rsidP="00F5748C">
      <w:pPr>
        <w:rPr>
          <w:sz w:val="22"/>
          <w:szCs w:val="22"/>
        </w:rPr>
      </w:pPr>
    </w:p>
    <w:p w:rsidR="00F5748C" w:rsidRPr="00CB2806" w:rsidRDefault="00F5748C" w:rsidP="00F5748C">
      <w:pPr>
        <w:rPr>
          <w:sz w:val="22"/>
          <w:szCs w:val="22"/>
        </w:rPr>
      </w:pPr>
      <w:r w:rsidRPr="00CB2806">
        <w:rPr>
          <w:sz w:val="22"/>
          <w:szCs w:val="22"/>
        </w:rPr>
        <w:t>1. ______________________________________,</w:t>
      </w:r>
      <w:r w:rsidRPr="00CB2806">
        <w:rPr>
          <w:sz w:val="22"/>
          <w:szCs w:val="22"/>
        </w:rPr>
        <w:tab/>
        <w:t>_______________________________________</w:t>
      </w:r>
    </w:p>
    <w:p w:rsidR="00F5748C" w:rsidRPr="00CB2806" w:rsidRDefault="00F5748C" w:rsidP="00F5748C">
      <w:pPr>
        <w:rPr>
          <w:sz w:val="22"/>
          <w:szCs w:val="22"/>
        </w:rPr>
      </w:pPr>
      <w:r>
        <w:rPr>
          <w:sz w:val="22"/>
          <w:szCs w:val="22"/>
        </w:rPr>
        <w:tab/>
      </w:r>
      <w:r>
        <w:rPr>
          <w:sz w:val="22"/>
          <w:szCs w:val="22"/>
        </w:rPr>
        <w:tab/>
        <w:t>(назив подизвођача)</w:t>
      </w:r>
      <w:r>
        <w:rPr>
          <w:sz w:val="22"/>
          <w:szCs w:val="22"/>
        </w:rPr>
        <w:tab/>
      </w:r>
      <w:r>
        <w:rPr>
          <w:sz w:val="22"/>
          <w:szCs w:val="22"/>
        </w:rPr>
        <w:tab/>
      </w:r>
      <w:r>
        <w:rPr>
          <w:sz w:val="22"/>
          <w:szCs w:val="22"/>
        </w:rPr>
        <w:tab/>
      </w:r>
      <w:r>
        <w:rPr>
          <w:sz w:val="22"/>
          <w:szCs w:val="22"/>
        </w:rPr>
        <w:tab/>
      </w:r>
      <w:r w:rsidRPr="00CB2806">
        <w:rPr>
          <w:sz w:val="22"/>
          <w:szCs w:val="22"/>
        </w:rPr>
        <w:t>(адреса и седиште подизвођача)</w:t>
      </w:r>
      <w:r w:rsidRPr="00CB2806">
        <w:rPr>
          <w:sz w:val="22"/>
          <w:szCs w:val="22"/>
        </w:rPr>
        <w:tab/>
      </w:r>
    </w:p>
    <w:p w:rsidR="00F5748C" w:rsidRPr="00CB2806" w:rsidRDefault="00F5748C" w:rsidP="00F5748C">
      <w:pPr>
        <w:rPr>
          <w:sz w:val="22"/>
          <w:szCs w:val="22"/>
        </w:rPr>
      </w:pPr>
      <w:r w:rsidRPr="00CB2806">
        <w:rPr>
          <w:sz w:val="22"/>
          <w:szCs w:val="22"/>
        </w:rPr>
        <w:t>2. ______________________________________,</w:t>
      </w:r>
      <w:r w:rsidRPr="00CB2806">
        <w:rPr>
          <w:sz w:val="22"/>
          <w:szCs w:val="22"/>
        </w:rPr>
        <w:tab/>
        <w:t>_______________________________________</w:t>
      </w:r>
    </w:p>
    <w:p w:rsidR="00F5748C" w:rsidRPr="00CB2806" w:rsidRDefault="00F5748C" w:rsidP="00F5748C">
      <w:pPr>
        <w:rPr>
          <w:sz w:val="22"/>
          <w:szCs w:val="22"/>
        </w:rPr>
      </w:pPr>
      <w:r>
        <w:rPr>
          <w:sz w:val="22"/>
          <w:szCs w:val="22"/>
        </w:rPr>
        <w:tab/>
      </w:r>
      <w:r>
        <w:rPr>
          <w:sz w:val="22"/>
          <w:szCs w:val="22"/>
        </w:rPr>
        <w:tab/>
        <w:t>(назив подизвођача)</w:t>
      </w:r>
      <w:r>
        <w:rPr>
          <w:sz w:val="22"/>
          <w:szCs w:val="22"/>
        </w:rPr>
        <w:tab/>
      </w:r>
      <w:r>
        <w:rPr>
          <w:sz w:val="22"/>
          <w:szCs w:val="22"/>
        </w:rPr>
        <w:tab/>
      </w:r>
      <w:r>
        <w:rPr>
          <w:sz w:val="22"/>
          <w:szCs w:val="22"/>
        </w:rPr>
        <w:tab/>
      </w:r>
      <w:r>
        <w:rPr>
          <w:sz w:val="22"/>
          <w:szCs w:val="22"/>
        </w:rPr>
        <w:tab/>
      </w:r>
      <w:r w:rsidRPr="00CB2806">
        <w:rPr>
          <w:sz w:val="22"/>
          <w:szCs w:val="22"/>
        </w:rPr>
        <w:t>(адреса и седиште подизвођача)</w:t>
      </w:r>
      <w:r w:rsidRPr="00CB2806">
        <w:rPr>
          <w:sz w:val="22"/>
          <w:szCs w:val="22"/>
        </w:rPr>
        <w:tab/>
      </w:r>
    </w:p>
    <w:p w:rsidR="00F5748C" w:rsidRPr="00CB2806" w:rsidRDefault="00F5748C" w:rsidP="00F5748C">
      <w:pPr>
        <w:rPr>
          <w:sz w:val="22"/>
          <w:szCs w:val="22"/>
        </w:rPr>
      </w:pPr>
      <w:r w:rsidRPr="00CB2806">
        <w:rPr>
          <w:sz w:val="22"/>
          <w:szCs w:val="22"/>
        </w:rPr>
        <w:t>3. ______________________________________,</w:t>
      </w:r>
      <w:r w:rsidRPr="00CB2806">
        <w:rPr>
          <w:sz w:val="22"/>
          <w:szCs w:val="22"/>
        </w:rPr>
        <w:tab/>
        <w:t>_______________________________________</w:t>
      </w:r>
    </w:p>
    <w:p w:rsidR="00F5748C" w:rsidRPr="00CB2806" w:rsidRDefault="00F5748C" w:rsidP="00F5748C">
      <w:pPr>
        <w:rPr>
          <w:sz w:val="22"/>
          <w:szCs w:val="22"/>
        </w:rPr>
      </w:pPr>
      <w:r>
        <w:rPr>
          <w:sz w:val="22"/>
          <w:szCs w:val="22"/>
        </w:rPr>
        <w:tab/>
      </w:r>
      <w:r>
        <w:rPr>
          <w:sz w:val="22"/>
          <w:szCs w:val="22"/>
        </w:rPr>
        <w:tab/>
        <w:t>(назив подизвођача)</w:t>
      </w:r>
      <w:r>
        <w:rPr>
          <w:sz w:val="22"/>
          <w:szCs w:val="22"/>
        </w:rPr>
        <w:tab/>
      </w:r>
      <w:r>
        <w:rPr>
          <w:sz w:val="22"/>
          <w:szCs w:val="22"/>
        </w:rPr>
        <w:tab/>
      </w:r>
      <w:r>
        <w:rPr>
          <w:sz w:val="22"/>
          <w:szCs w:val="22"/>
        </w:rPr>
        <w:tab/>
      </w:r>
      <w:r>
        <w:rPr>
          <w:sz w:val="22"/>
          <w:szCs w:val="22"/>
        </w:rPr>
        <w:tab/>
      </w:r>
      <w:r w:rsidRPr="00CB2806">
        <w:rPr>
          <w:sz w:val="22"/>
          <w:szCs w:val="22"/>
        </w:rPr>
        <w:t>(адреса и седиште подизвођача)</w:t>
      </w:r>
      <w:r w:rsidRPr="00CB2806">
        <w:rPr>
          <w:sz w:val="22"/>
          <w:szCs w:val="22"/>
        </w:rPr>
        <w:tab/>
      </w:r>
    </w:p>
    <w:p w:rsidR="00F5748C" w:rsidRPr="00CB2806" w:rsidRDefault="00F5748C" w:rsidP="00F5748C">
      <w:pPr>
        <w:rPr>
          <w:sz w:val="22"/>
          <w:szCs w:val="22"/>
        </w:rPr>
      </w:pPr>
      <w:r w:rsidRPr="00CB2806">
        <w:rPr>
          <w:sz w:val="22"/>
          <w:szCs w:val="22"/>
        </w:rPr>
        <w:t>4. ______________________________________,</w:t>
      </w:r>
      <w:r w:rsidRPr="00CB2806">
        <w:rPr>
          <w:sz w:val="22"/>
          <w:szCs w:val="22"/>
        </w:rPr>
        <w:tab/>
        <w:t>_______________________________________</w:t>
      </w:r>
    </w:p>
    <w:p w:rsidR="00F5748C" w:rsidRPr="00CB2806" w:rsidRDefault="00F5748C" w:rsidP="00F5748C">
      <w:pPr>
        <w:rPr>
          <w:sz w:val="22"/>
          <w:szCs w:val="22"/>
        </w:rPr>
      </w:pPr>
      <w:r>
        <w:rPr>
          <w:sz w:val="22"/>
          <w:szCs w:val="22"/>
        </w:rPr>
        <w:tab/>
      </w:r>
      <w:r>
        <w:rPr>
          <w:sz w:val="22"/>
          <w:szCs w:val="22"/>
        </w:rPr>
        <w:tab/>
        <w:t>(назив подизвођача)</w:t>
      </w:r>
      <w:r>
        <w:rPr>
          <w:sz w:val="22"/>
          <w:szCs w:val="22"/>
        </w:rPr>
        <w:tab/>
      </w:r>
      <w:r>
        <w:rPr>
          <w:sz w:val="22"/>
          <w:szCs w:val="22"/>
        </w:rPr>
        <w:tab/>
      </w:r>
      <w:r>
        <w:rPr>
          <w:sz w:val="22"/>
          <w:szCs w:val="22"/>
        </w:rPr>
        <w:tab/>
      </w:r>
      <w:r>
        <w:rPr>
          <w:sz w:val="22"/>
          <w:szCs w:val="22"/>
        </w:rPr>
        <w:tab/>
      </w:r>
      <w:r w:rsidRPr="00CB2806">
        <w:rPr>
          <w:sz w:val="22"/>
          <w:szCs w:val="22"/>
        </w:rPr>
        <w:t>(адреса и седиште подизвођача)</w:t>
      </w:r>
      <w:r w:rsidRPr="00CB2806">
        <w:rPr>
          <w:sz w:val="22"/>
          <w:szCs w:val="22"/>
        </w:rPr>
        <w:tab/>
      </w:r>
    </w:p>
    <w:p w:rsidR="00F5748C" w:rsidRPr="00CB2806" w:rsidRDefault="00F5748C" w:rsidP="00F5748C">
      <w:pPr>
        <w:rPr>
          <w:sz w:val="22"/>
          <w:szCs w:val="22"/>
        </w:rPr>
      </w:pPr>
      <w:r w:rsidRPr="00CB2806">
        <w:rPr>
          <w:sz w:val="22"/>
          <w:szCs w:val="22"/>
        </w:rPr>
        <w:t>5. ______________________________________,</w:t>
      </w:r>
      <w:r w:rsidRPr="00CB2806">
        <w:rPr>
          <w:sz w:val="22"/>
          <w:szCs w:val="22"/>
        </w:rPr>
        <w:tab/>
        <w:t>_______________________________________</w:t>
      </w:r>
    </w:p>
    <w:p w:rsidR="00F5748C" w:rsidRPr="00CB2806" w:rsidRDefault="00F5748C" w:rsidP="00F5748C">
      <w:pPr>
        <w:rPr>
          <w:sz w:val="22"/>
          <w:szCs w:val="22"/>
        </w:rPr>
      </w:pPr>
      <w:r w:rsidRPr="00CB2806">
        <w:rPr>
          <w:sz w:val="22"/>
          <w:szCs w:val="22"/>
        </w:rPr>
        <w:tab/>
      </w:r>
      <w:r w:rsidRPr="00CB2806">
        <w:rPr>
          <w:sz w:val="22"/>
          <w:szCs w:val="22"/>
        </w:rPr>
        <w:tab/>
        <w:t>(назив подизвођача</w:t>
      </w:r>
      <w:r>
        <w:rPr>
          <w:sz w:val="22"/>
          <w:szCs w:val="22"/>
        </w:rPr>
        <w:t>)</w:t>
      </w:r>
      <w:r>
        <w:rPr>
          <w:sz w:val="22"/>
          <w:szCs w:val="22"/>
        </w:rPr>
        <w:tab/>
      </w:r>
      <w:r>
        <w:rPr>
          <w:sz w:val="22"/>
          <w:szCs w:val="22"/>
        </w:rPr>
        <w:tab/>
      </w:r>
      <w:r>
        <w:rPr>
          <w:sz w:val="22"/>
          <w:szCs w:val="22"/>
        </w:rPr>
        <w:tab/>
      </w:r>
      <w:r>
        <w:rPr>
          <w:sz w:val="22"/>
          <w:szCs w:val="22"/>
        </w:rPr>
        <w:tab/>
      </w:r>
      <w:r w:rsidRPr="00CB2806">
        <w:rPr>
          <w:sz w:val="22"/>
          <w:szCs w:val="22"/>
        </w:rPr>
        <w:t>(адреса и седиште подизвођача)</w:t>
      </w:r>
      <w:r w:rsidRPr="00CB2806">
        <w:rPr>
          <w:sz w:val="22"/>
          <w:szCs w:val="22"/>
        </w:rPr>
        <w:tab/>
      </w:r>
    </w:p>
    <w:p w:rsidR="00F5748C" w:rsidRPr="00CB2806" w:rsidRDefault="00F5748C" w:rsidP="00F5748C">
      <w:pPr>
        <w:rPr>
          <w:sz w:val="22"/>
          <w:szCs w:val="22"/>
        </w:rPr>
      </w:pPr>
      <w:r w:rsidRPr="00CB2806">
        <w:rPr>
          <w:sz w:val="22"/>
          <w:szCs w:val="22"/>
        </w:rPr>
        <w:t>6. ______________________________________,</w:t>
      </w:r>
      <w:r w:rsidRPr="00CB2806">
        <w:rPr>
          <w:sz w:val="22"/>
          <w:szCs w:val="22"/>
        </w:rPr>
        <w:tab/>
        <w:t>_______________________________________</w:t>
      </w:r>
    </w:p>
    <w:p w:rsidR="00F5748C" w:rsidRPr="00CB2806" w:rsidRDefault="00F5748C" w:rsidP="00F5748C">
      <w:pPr>
        <w:rPr>
          <w:sz w:val="22"/>
          <w:szCs w:val="22"/>
        </w:rPr>
      </w:pPr>
      <w:r>
        <w:rPr>
          <w:sz w:val="22"/>
          <w:szCs w:val="22"/>
        </w:rPr>
        <w:tab/>
      </w:r>
      <w:r>
        <w:rPr>
          <w:sz w:val="22"/>
          <w:szCs w:val="22"/>
        </w:rPr>
        <w:tab/>
        <w:t>(назив подизвођача)</w:t>
      </w:r>
      <w:r>
        <w:rPr>
          <w:sz w:val="22"/>
          <w:szCs w:val="22"/>
        </w:rPr>
        <w:tab/>
      </w:r>
      <w:r>
        <w:rPr>
          <w:sz w:val="22"/>
          <w:szCs w:val="22"/>
        </w:rPr>
        <w:tab/>
      </w:r>
      <w:r>
        <w:rPr>
          <w:sz w:val="22"/>
          <w:szCs w:val="22"/>
        </w:rPr>
        <w:tab/>
      </w:r>
      <w:r>
        <w:rPr>
          <w:sz w:val="22"/>
          <w:szCs w:val="22"/>
        </w:rPr>
        <w:tab/>
      </w:r>
      <w:r w:rsidRPr="00CB2806">
        <w:rPr>
          <w:sz w:val="22"/>
          <w:szCs w:val="22"/>
        </w:rPr>
        <w:t>(адреса и седиште подизвођача)</w:t>
      </w:r>
      <w:r w:rsidRPr="00CB2806">
        <w:rPr>
          <w:sz w:val="22"/>
          <w:szCs w:val="22"/>
        </w:rPr>
        <w:tab/>
      </w:r>
    </w:p>
    <w:p w:rsidR="00F5748C" w:rsidRPr="00CB2806" w:rsidRDefault="00F5748C" w:rsidP="00F5748C">
      <w:pPr>
        <w:rPr>
          <w:sz w:val="22"/>
          <w:szCs w:val="22"/>
        </w:rPr>
      </w:pPr>
    </w:p>
    <w:p w:rsidR="00F5748C" w:rsidRPr="00CB2806" w:rsidRDefault="00F5748C" w:rsidP="00F5748C">
      <w:pPr>
        <w:rPr>
          <w:sz w:val="22"/>
          <w:szCs w:val="22"/>
        </w:rPr>
      </w:pPr>
    </w:p>
    <w:p w:rsidR="00F5748C" w:rsidRPr="00CB2806" w:rsidRDefault="00F5748C" w:rsidP="00F5748C">
      <w:pPr>
        <w:rPr>
          <w:sz w:val="22"/>
          <w:szCs w:val="22"/>
        </w:rPr>
      </w:pPr>
      <w:r w:rsidRPr="00CB2806">
        <w:rPr>
          <w:sz w:val="22"/>
          <w:szCs w:val="22"/>
        </w:rPr>
        <w:t>ЗАЈЕДНИЧКА ПОНУДА (навести називе и седишта свих учесника):</w:t>
      </w:r>
    </w:p>
    <w:p w:rsidR="00F5748C" w:rsidRPr="00CB2806" w:rsidRDefault="00F5748C" w:rsidP="00F5748C">
      <w:pPr>
        <w:rPr>
          <w:sz w:val="22"/>
          <w:szCs w:val="22"/>
        </w:rPr>
      </w:pPr>
    </w:p>
    <w:p w:rsidR="00F5748C" w:rsidRPr="00CB2806" w:rsidRDefault="00F5748C" w:rsidP="00F5748C">
      <w:pPr>
        <w:rPr>
          <w:sz w:val="22"/>
          <w:szCs w:val="22"/>
        </w:rPr>
      </w:pPr>
      <w:r w:rsidRPr="00CB2806">
        <w:rPr>
          <w:sz w:val="22"/>
          <w:szCs w:val="22"/>
        </w:rPr>
        <w:t>1. ______________________________________,</w:t>
      </w:r>
      <w:r w:rsidRPr="00CB2806">
        <w:rPr>
          <w:sz w:val="22"/>
          <w:szCs w:val="22"/>
        </w:rPr>
        <w:tab/>
        <w:t>_______________________________________</w:t>
      </w:r>
    </w:p>
    <w:p w:rsidR="00F5748C" w:rsidRPr="00CB2806" w:rsidRDefault="00F5748C" w:rsidP="00F5748C">
      <w:pPr>
        <w:rPr>
          <w:sz w:val="22"/>
          <w:szCs w:val="22"/>
        </w:rPr>
      </w:pPr>
      <w:r>
        <w:rPr>
          <w:sz w:val="22"/>
          <w:szCs w:val="22"/>
        </w:rPr>
        <w:tab/>
      </w:r>
      <w:r>
        <w:rPr>
          <w:sz w:val="22"/>
          <w:szCs w:val="22"/>
        </w:rPr>
        <w:tab/>
        <w:t>(назив подизвођача)</w:t>
      </w:r>
      <w:r>
        <w:rPr>
          <w:sz w:val="22"/>
          <w:szCs w:val="22"/>
        </w:rPr>
        <w:tab/>
      </w:r>
      <w:r>
        <w:rPr>
          <w:sz w:val="22"/>
          <w:szCs w:val="22"/>
        </w:rPr>
        <w:tab/>
      </w:r>
      <w:r>
        <w:rPr>
          <w:sz w:val="22"/>
          <w:szCs w:val="22"/>
        </w:rPr>
        <w:tab/>
      </w:r>
      <w:r>
        <w:rPr>
          <w:sz w:val="22"/>
          <w:szCs w:val="22"/>
        </w:rPr>
        <w:tab/>
      </w:r>
      <w:r w:rsidRPr="00CB2806">
        <w:rPr>
          <w:sz w:val="22"/>
          <w:szCs w:val="22"/>
        </w:rPr>
        <w:t>(адреса и седиште учесника)</w:t>
      </w:r>
      <w:r w:rsidRPr="00CB2806">
        <w:rPr>
          <w:sz w:val="22"/>
          <w:szCs w:val="22"/>
        </w:rPr>
        <w:tab/>
      </w:r>
    </w:p>
    <w:p w:rsidR="00F5748C" w:rsidRPr="00CB2806" w:rsidRDefault="00F5748C" w:rsidP="00F5748C">
      <w:pPr>
        <w:rPr>
          <w:sz w:val="22"/>
          <w:szCs w:val="22"/>
        </w:rPr>
      </w:pPr>
      <w:r w:rsidRPr="00CB2806">
        <w:rPr>
          <w:sz w:val="22"/>
          <w:szCs w:val="22"/>
        </w:rPr>
        <w:t>2. ______________________________________,</w:t>
      </w:r>
      <w:r w:rsidRPr="00CB2806">
        <w:rPr>
          <w:sz w:val="22"/>
          <w:szCs w:val="22"/>
        </w:rPr>
        <w:tab/>
        <w:t>_______________________________________</w:t>
      </w:r>
    </w:p>
    <w:p w:rsidR="00F5748C" w:rsidRPr="00CB2806" w:rsidRDefault="00F5748C" w:rsidP="00F5748C">
      <w:pPr>
        <w:rPr>
          <w:sz w:val="22"/>
          <w:szCs w:val="22"/>
        </w:rPr>
      </w:pPr>
      <w:r>
        <w:rPr>
          <w:sz w:val="22"/>
          <w:szCs w:val="22"/>
        </w:rPr>
        <w:tab/>
      </w:r>
      <w:r>
        <w:rPr>
          <w:sz w:val="22"/>
          <w:szCs w:val="22"/>
        </w:rPr>
        <w:tab/>
        <w:t>(назив подизвођача)</w:t>
      </w:r>
      <w:r>
        <w:rPr>
          <w:sz w:val="22"/>
          <w:szCs w:val="22"/>
        </w:rPr>
        <w:tab/>
      </w:r>
      <w:r>
        <w:rPr>
          <w:sz w:val="22"/>
          <w:szCs w:val="22"/>
        </w:rPr>
        <w:tab/>
      </w:r>
      <w:r>
        <w:rPr>
          <w:sz w:val="22"/>
          <w:szCs w:val="22"/>
        </w:rPr>
        <w:tab/>
      </w:r>
      <w:r>
        <w:rPr>
          <w:sz w:val="22"/>
          <w:szCs w:val="22"/>
        </w:rPr>
        <w:tab/>
      </w:r>
      <w:r w:rsidRPr="00CB2806">
        <w:rPr>
          <w:sz w:val="22"/>
          <w:szCs w:val="22"/>
        </w:rPr>
        <w:t>(адреса и седиште учесника)</w:t>
      </w:r>
      <w:r w:rsidRPr="00CB2806">
        <w:rPr>
          <w:sz w:val="22"/>
          <w:szCs w:val="22"/>
        </w:rPr>
        <w:tab/>
      </w:r>
    </w:p>
    <w:p w:rsidR="00F5748C" w:rsidRPr="00CB2806" w:rsidRDefault="00F5748C" w:rsidP="00F5748C">
      <w:pPr>
        <w:rPr>
          <w:sz w:val="22"/>
          <w:szCs w:val="22"/>
        </w:rPr>
      </w:pPr>
      <w:r w:rsidRPr="00CB2806">
        <w:rPr>
          <w:sz w:val="22"/>
          <w:szCs w:val="22"/>
        </w:rPr>
        <w:t>3. ______________________________________,</w:t>
      </w:r>
      <w:r w:rsidRPr="00CB2806">
        <w:rPr>
          <w:sz w:val="22"/>
          <w:szCs w:val="22"/>
        </w:rPr>
        <w:tab/>
        <w:t>_______________________________________</w:t>
      </w:r>
    </w:p>
    <w:p w:rsidR="00F5748C" w:rsidRPr="00CB2806" w:rsidRDefault="00F5748C" w:rsidP="00F5748C">
      <w:pPr>
        <w:rPr>
          <w:sz w:val="22"/>
          <w:szCs w:val="22"/>
        </w:rPr>
      </w:pPr>
      <w:r>
        <w:rPr>
          <w:sz w:val="22"/>
          <w:szCs w:val="22"/>
        </w:rPr>
        <w:tab/>
      </w:r>
      <w:r>
        <w:rPr>
          <w:sz w:val="22"/>
          <w:szCs w:val="22"/>
        </w:rPr>
        <w:tab/>
        <w:t>(назив подизвођача)</w:t>
      </w:r>
      <w:r>
        <w:rPr>
          <w:sz w:val="22"/>
          <w:szCs w:val="22"/>
        </w:rPr>
        <w:tab/>
      </w:r>
      <w:r>
        <w:rPr>
          <w:sz w:val="22"/>
          <w:szCs w:val="22"/>
        </w:rPr>
        <w:tab/>
      </w:r>
      <w:r>
        <w:rPr>
          <w:sz w:val="22"/>
          <w:szCs w:val="22"/>
        </w:rPr>
        <w:tab/>
      </w:r>
      <w:r>
        <w:rPr>
          <w:sz w:val="22"/>
          <w:szCs w:val="22"/>
        </w:rPr>
        <w:tab/>
      </w:r>
      <w:r w:rsidRPr="00CB2806">
        <w:rPr>
          <w:sz w:val="22"/>
          <w:szCs w:val="22"/>
        </w:rPr>
        <w:t>(адреса и седиште учесника)</w:t>
      </w:r>
      <w:r w:rsidRPr="00CB2806">
        <w:rPr>
          <w:sz w:val="22"/>
          <w:szCs w:val="22"/>
        </w:rPr>
        <w:tab/>
      </w:r>
    </w:p>
    <w:p w:rsidR="00F5748C" w:rsidRPr="00CB2806" w:rsidRDefault="00F5748C" w:rsidP="00F5748C">
      <w:pPr>
        <w:rPr>
          <w:sz w:val="22"/>
          <w:szCs w:val="22"/>
        </w:rPr>
      </w:pPr>
      <w:r w:rsidRPr="00CB2806">
        <w:rPr>
          <w:sz w:val="22"/>
          <w:szCs w:val="22"/>
        </w:rPr>
        <w:t>4. ______________________________________,</w:t>
      </w:r>
      <w:r w:rsidRPr="00CB2806">
        <w:rPr>
          <w:sz w:val="22"/>
          <w:szCs w:val="22"/>
        </w:rPr>
        <w:tab/>
        <w:t>_______________________________________</w:t>
      </w:r>
    </w:p>
    <w:p w:rsidR="00F5748C" w:rsidRPr="00CB2806" w:rsidRDefault="00F5748C" w:rsidP="00F5748C">
      <w:pPr>
        <w:rPr>
          <w:sz w:val="22"/>
          <w:szCs w:val="22"/>
        </w:rPr>
      </w:pPr>
      <w:r w:rsidRPr="00CB2806">
        <w:rPr>
          <w:sz w:val="22"/>
          <w:szCs w:val="22"/>
        </w:rPr>
        <w:tab/>
      </w:r>
      <w:r w:rsidRPr="00CB2806">
        <w:rPr>
          <w:sz w:val="22"/>
          <w:szCs w:val="22"/>
        </w:rPr>
        <w:tab/>
        <w:t xml:space="preserve">(назив </w:t>
      </w:r>
      <w:r>
        <w:rPr>
          <w:sz w:val="22"/>
          <w:szCs w:val="22"/>
        </w:rPr>
        <w:t>подизвођача)</w:t>
      </w:r>
      <w:r>
        <w:rPr>
          <w:sz w:val="22"/>
          <w:szCs w:val="22"/>
        </w:rPr>
        <w:tab/>
      </w:r>
      <w:r>
        <w:rPr>
          <w:sz w:val="22"/>
          <w:szCs w:val="22"/>
        </w:rPr>
        <w:tab/>
      </w:r>
      <w:r>
        <w:rPr>
          <w:sz w:val="22"/>
          <w:szCs w:val="22"/>
        </w:rPr>
        <w:tab/>
      </w:r>
      <w:r>
        <w:rPr>
          <w:sz w:val="22"/>
          <w:szCs w:val="22"/>
        </w:rPr>
        <w:tab/>
      </w:r>
      <w:r w:rsidRPr="00CB2806">
        <w:rPr>
          <w:sz w:val="22"/>
          <w:szCs w:val="22"/>
        </w:rPr>
        <w:t>(адреса и седиште учесника)</w:t>
      </w:r>
      <w:r w:rsidRPr="00CB2806">
        <w:rPr>
          <w:sz w:val="22"/>
          <w:szCs w:val="22"/>
        </w:rPr>
        <w:tab/>
      </w:r>
    </w:p>
    <w:p w:rsidR="00F5748C" w:rsidRPr="00CB2806" w:rsidRDefault="00F5748C" w:rsidP="00F5748C">
      <w:pPr>
        <w:rPr>
          <w:sz w:val="22"/>
          <w:szCs w:val="22"/>
        </w:rPr>
      </w:pPr>
      <w:r w:rsidRPr="00CB2806">
        <w:rPr>
          <w:sz w:val="22"/>
          <w:szCs w:val="22"/>
        </w:rPr>
        <w:t>5. ______________________________________,</w:t>
      </w:r>
      <w:r w:rsidRPr="00CB2806">
        <w:rPr>
          <w:sz w:val="22"/>
          <w:szCs w:val="22"/>
        </w:rPr>
        <w:tab/>
        <w:t>_______________________________________</w:t>
      </w:r>
    </w:p>
    <w:p w:rsidR="00F5748C" w:rsidRPr="00CB2806" w:rsidRDefault="00F5748C" w:rsidP="00F5748C">
      <w:pPr>
        <w:rPr>
          <w:sz w:val="22"/>
          <w:szCs w:val="22"/>
        </w:rPr>
      </w:pPr>
      <w:r>
        <w:rPr>
          <w:sz w:val="22"/>
          <w:szCs w:val="22"/>
        </w:rPr>
        <w:tab/>
      </w:r>
      <w:r>
        <w:rPr>
          <w:sz w:val="22"/>
          <w:szCs w:val="22"/>
        </w:rPr>
        <w:tab/>
        <w:t>(назив подизвођача)</w:t>
      </w:r>
      <w:r>
        <w:rPr>
          <w:sz w:val="22"/>
          <w:szCs w:val="22"/>
        </w:rPr>
        <w:tab/>
      </w:r>
      <w:r>
        <w:rPr>
          <w:sz w:val="22"/>
          <w:szCs w:val="22"/>
        </w:rPr>
        <w:tab/>
      </w:r>
      <w:r>
        <w:rPr>
          <w:sz w:val="22"/>
          <w:szCs w:val="22"/>
        </w:rPr>
        <w:tab/>
      </w:r>
      <w:r>
        <w:rPr>
          <w:sz w:val="22"/>
          <w:szCs w:val="22"/>
        </w:rPr>
        <w:tab/>
      </w:r>
      <w:r w:rsidRPr="00CB2806">
        <w:rPr>
          <w:sz w:val="22"/>
          <w:szCs w:val="22"/>
        </w:rPr>
        <w:t>(адреса и седиште учесника)</w:t>
      </w:r>
      <w:r w:rsidRPr="00CB2806">
        <w:rPr>
          <w:sz w:val="22"/>
          <w:szCs w:val="22"/>
        </w:rPr>
        <w:tab/>
      </w:r>
    </w:p>
    <w:p w:rsidR="00F5748C" w:rsidRPr="00CB2806" w:rsidRDefault="00F5748C" w:rsidP="00F5748C">
      <w:pPr>
        <w:rPr>
          <w:sz w:val="22"/>
          <w:szCs w:val="22"/>
        </w:rPr>
      </w:pPr>
      <w:r w:rsidRPr="00CB2806">
        <w:rPr>
          <w:sz w:val="22"/>
          <w:szCs w:val="22"/>
        </w:rPr>
        <w:t>6. ______________________________________,</w:t>
      </w:r>
      <w:r w:rsidRPr="00CB2806">
        <w:rPr>
          <w:sz w:val="22"/>
          <w:szCs w:val="22"/>
        </w:rPr>
        <w:tab/>
        <w:t>_______________________________________</w:t>
      </w:r>
    </w:p>
    <w:p w:rsidR="00F5748C" w:rsidRPr="00CB2806" w:rsidRDefault="00F5748C" w:rsidP="00F5748C">
      <w:pPr>
        <w:rPr>
          <w:sz w:val="22"/>
          <w:szCs w:val="22"/>
        </w:rPr>
      </w:pPr>
      <w:r>
        <w:rPr>
          <w:sz w:val="22"/>
          <w:szCs w:val="22"/>
        </w:rPr>
        <w:tab/>
      </w:r>
      <w:r>
        <w:rPr>
          <w:sz w:val="22"/>
          <w:szCs w:val="22"/>
        </w:rPr>
        <w:tab/>
        <w:t>(назив подизвођача)</w:t>
      </w:r>
      <w:r>
        <w:rPr>
          <w:sz w:val="22"/>
          <w:szCs w:val="22"/>
        </w:rPr>
        <w:tab/>
      </w:r>
      <w:r>
        <w:rPr>
          <w:sz w:val="22"/>
          <w:szCs w:val="22"/>
        </w:rPr>
        <w:tab/>
      </w:r>
      <w:r>
        <w:rPr>
          <w:sz w:val="22"/>
          <w:szCs w:val="22"/>
        </w:rPr>
        <w:tab/>
      </w:r>
      <w:r>
        <w:rPr>
          <w:sz w:val="22"/>
          <w:szCs w:val="22"/>
        </w:rPr>
        <w:tab/>
      </w:r>
      <w:r w:rsidRPr="00CB2806">
        <w:rPr>
          <w:sz w:val="22"/>
          <w:szCs w:val="22"/>
        </w:rPr>
        <w:t xml:space="preserve"> (адреса и седиште учесника)</w:t>
      </w:r>
      <w:r w:rsidRPr="00CB2806">
        <w:rPr>
          <w:sz w:val="22"/>
          <w:szCs w:val="22"/>
        </w:rPr>
        <w:tab/>
      </w:r>
    </w:p>
    <w:p w:rsidR="00F5748C" w:rsidRPr="00CB2806" w:rsidRDefault="00F5748C" w:rsidP="00F5748C">
      <w:pPr>
        <w:rPr>
          <w:sz w:val="22"/>
          <w:szCs w:val="22"/>
        </w:rPr>
      </w:pPr>
    </w:p>
    <w:p w:rsidR="00F5748C" w:rsidRPr="00CB2806" w:rsidRDefault="00F5748C" w:rsidP="00F5748C">
      <w:pPr>
        <w:rPr>
          <w:sz w:val="22"/>
          <w:szCs w:val="22"/>
        </w:rPr>
      </w:pPr>
      <w:r w:rsidRPr="00CB2806">
        <w:rPr>
          <w:sz w:val="22"/>
          <w:szCs w:val="22"/>
        </w:rPr>
        <w:tab/>
      </w:r>
      <w:r w:rsidRPr="00CB2806">
        <w:rPr>
          <w:sz w:val="22"/>
          <w:szCs w:val="22"/>
        </w:rPr>
        <w:tab/>
      </w:r>
      <w:r w:rsidRPr="00CB2806">
        <w:rPr>
          <w:sz w:val="22"/>
          <w:szCs w:val="22"/>
        </w:rPr>
        <w:tab/>
      </w:r>
      <w:r w:rsidRPr="00CB2806">
        <w:rPr>
          <w:sz w:val="22"/>
          <w:szCs w:val="22"/>
        </w:rPr>
        <w:tab/>
      </w:r>
      <w:r w:rsidRPr="00CB2806">
        <w:rPr>
          <w:sz w:val="22"/>
          <w:szCs w:val="22"/>
        </w:rPr>
        <w:tab/>
      </w:r>
      <w:r w:rsidRPr="00CB2806">
        <w:rPr>
          <w:sz w:val="22"/>
          <w:szCs w:val="22"/>
        </w:rPr>
        <w:tab/>
      </w:r>
      <w:r w:rsidRPr="00CB2806">
        <w:rPr>
          <w:sz w:val="22"/>
          <w:szCs w:val="22"/>
        </w:rPr>
        <w:tab/>
      </w:r>
      <w:r w:rsidRPr="00CB2806">
        <w:rPr>
          <w:sz w:val="22"/>
          <w:szCs w:val="22"/>
        </w:rPr>
        <w:tab/>
        <w:t>ПОТПИС ПОНУЂАЧА</w:t>
      </w:r>
    </w:p>
    <w:p w:rsidR="00F5748C" w:rsidRPr="00CB2806" w:rsidRDefault="00F5748C" w:rsidP="00F5748C">
      <w:pPr>
        <w:rPr>
          <w:sz w:val="22"/>
          <w:szCs w:val="22"/>
        </w:rPr>
      </w:pPr>
      <w:r w:rsidRPr="00CB2806">
        <w:rPr>
          <w:sz w:val="22"/>
          <w:szCs w:val="22"/>
        </w:rPr>
        <w:tab/>
      </w:r>
      <w:r w:rsidRPr="00CB2806">
        <w:rPr>
          <w:sz w:val="22"/>
          <w:szCs w:val="22"/>
        </w:rPr>
        <w:tab/>
      </w:r>
      <w:r w:rsidRPr="00CB2806">
        <w:rPr>
          <w:sz w:val="22"/>
          <w:szCs w:val="22"/>
        </w:rPr>
        <w:tab/>
      </w:r>
      <w:r w:rsidRPr="00CB2806">
        <w:rPr>
          <w:sz w:val="22"/>
          <w:szCs w:val="22"/>
        </w:rPr>
        <w:tab/>
      </w:r>
      <w:r w:rsidRPr="00CB2806">
        <w:rPr>
          <w:sz w:val="22"/>
          <w:szCs w:val="22"/>
        </w:rPr>
        <w:tab/>
      </w:r>
      <w:r w:rsidRPr="00CB2806">
        <w:rPr>
          <w:sz w:val="22"/>
          <w:szCs w:val="22"/>
        </w:rPr>
        <w:tab/>
      </w:r>
      <w:r w:rsidRPr="00CB2806">
        <w:rPr>
          <w:sz w:val="22"/>
          <w:szCs w:val="22"/>
        </w:rPr>
        <w:tab/>
        <w:t>____________________________</w:t>
      </w:r>
    </w:p>
    <w:p w:rsidR="00F5748C" w:rsidRPr="00CB2806" w:rsidRDefault="00F5748C" w:rsidP="00F5748C">
      <w:pPr>
        <w:rPr>
          <w:sz w:val="22"/>
          <w:szCs w:val="22"/>
        </w:rPr>
      </w:pPr>
    </w:p>
    <w:p w:rsidR="00F5748C" w:rsidRPr="00CB2806" w:rsidRDefault="00F5748C" w:rsidP="00F5748C">
      <w:pPr>
        <w:rPr>
          <w:sz w:val="22"/>
          <w:szCs w:val="22"/>
        </w:rPr>
      </w:pPr>
    </w:p>
    <w:p w:rsidR="00F5748C" w:rsidRPr="00CB2806" w:rsidRDefault="00F5748C" w:rsidP="00F5748C">
      <w:pPr>
        <w:jc w:val="both"/>
        <w:rPr>
          <w:sz w:val="22"/>
          <w:szCs w:val="22"/>
        </w:rPr>
      </w:pPr>
      <w:r w:rsidRPr="00CB2806">
        <w:rPr>
          <w:sz w:val="22"/>
          <w:szCs w:val="22"/>
        </w:rPr>
        <w:t>Уколико понуђачи подносе заједничку понуду, група понуђача може да се определи да образац понуде потписује сви понуђачи из групе понуђача или група понуђача може да одреди једног понуђача из групе који ће попунити</w:t>
      </w:r>
      <w:r w:rsidR="004D2BBA">
        <w:rPr>
          <w:sz w:val="22"/>
          <w:szCs w:val="22"/>
          <w:lang w:val="sr-Cyrl-RS"/>
        </w:rPr>
        <w:t xml:space="preserve"> и</w:t>
      </w:r>
      <w:r w:rsidRPr="00CB2806">
        <w:rPr>
          <w:sz w:val="22"/>
          <w:szCs w:val="22"/>
        </w:rPr>
        <w:t xml:space="preserve"> потписати образац понуде.</w:t>
      </w:r>
    </w:p>
    <w:p w:rsidR="00F5748C" w:rsidRPr="00CB2806" w:rsidRDefault="00F5748C" w:rsidP="00F5748C">
      <w:pPr>
        <w:rPr>
          <w:sz w:val="22"/>
          <w:szCs w:val="22"/>
        </w:rPr>
      </w:pPr>
    </w:p>
    <w:p w:rsidR="00F5748C" w:rsidRPr="00CB2806" w:rsidRDefault="00F5748C" w:rsidP="00F5748C">
      <w:pPr>
        <w:rPr>
          <w:sz w:val="22"/>
          <w:szCs w:val="22"/>
        </w:rPr>
      </w:pPr>
    </w:p>
    <w:p w:rsidR="00F5748C" w:rsidRPr="00CB2806" w:rsidRDefault="00F5748C" w:rsidP="00F5748C">
      <w:pPr>
        <w:rPr>
          <w:sz w:val="22"/>
          <w:szCs w:val="22"/>
        </w:rPr>
      </w:pPr>
    </w:p>
    <w:p w:rsidR="00F5748C" w:rsidRPr="00CB2806" w:rsidRDefault="00F5748C" w:rsidP="00F5748C">
      <w:pPr>
        <w:rPr>
          <w:sz w:val="22"/>
          <w:szCs w:val="22"/>
        </w:rPr>
      </w:pPr>
    </w:p>
    <w:p w:rsidR="00F5748C" w:rsidRPr="00CB2806" w:rsidRDefault="00F5748C" w:rsidP="00F5748C">
      <w:pPr>
        <w:rPr>
          <w:sz w:val="22"/>
          <w:szCs w:val="22"/>
        </w:rPr>
      </w:pPr>
    </w:p>
    <w:p w:rsidR="00F5748C" w:rsidRPr="00CB2806" w:rsidRDefault="00F5748C" w:rsidP="00F5748C">
      <w:pPr>
        <w:rPr>
          <w:sz w:val="22"/>
          <w:szCs w:val="22"/>
        </w:rPr>
      </w:pPr>
    </w:p>
    <w:p w:rsidR="00F5748C" w:rsidRPr="00CB2806" w:rsidRDefault="00F5748C" w:rsidP="00F5748C">
      <w:pPr>
        <w:rPr>
          <w:sz w:val="22"/>
          <w:szCs w:val="22"/>
        </w:rPr>
      </w:pPr>
    </w:p>
    <w:p w:rsidR="00F5748C" w:rsidRPr="00CB2806" w:rsidRDefault="00F5748C" w:rsidP="00F5748C">
      <w:pPr>
        <w:rPr>
          <w:sz w:val="22"/>
          <w:szCs w:val="22"/>
        </w:rPr>
      </w:pPr>
      <w:r w:rsidRPr="00CB2806">
        <w:rPr>
          <w:sz w:val="22"/>
          <w:szCs w:val="22"/>
        </w:rPr>
        <w:t xml:space="preserve">  </w:t>
      </w:r>
    </w:p>
    <w:p w:rsidR="00F5748C" w:rsidRPr="00780B04" w:rsidRDefault="00F5748C" w:rsidP="00F5748C">
      <w:pPr>
        <w:jc w:val="center"/>
        <w:rPr>
          <w:b/>
          <w:sz w:val="22"/>
          <w:szCs w:val="22"/>
        </w:rPr>
      </w:pPr>
      <w:r w:rsidRPr="00780B04">
        <w:rPr>
          <w:b/>
          <w:sz w:val="22"/>
          <w:szCs w:val="22"/>
        </w:rPr>
        <w:lastRenderedPageBreak/>
        <w:t>КРИТЕРИЈУМИ И ЕЛЕМЕНТИ КРИТЕРИЈУМА ЗА ОЦЕНИВАЊЕ ПОНУДА</w:t>
      </w:r>
    </w:p>
    <w:p w:rsidR="00F5748C" w:rsidRPr="00CB2806" w:rsidRDefault="00F5748C" w:rsidP="00F5748C">
      <w:pPr>
        <w:jc w:val="center"/>
        <w:rPr>
          <w:sz w:val="22"/>
          <w:szCs w:val="22"/>
        </w:rPr>
      </w:pPr>
    </w:p>
    <w:p w:rsidR="00F5748C" w:rsidRPr="00CB2806" w:rsidRDefault="00F5748C" w:rsidP="00F5748C">
      <w:pPr>
        <w:rPr>
          <w:sz w:val="22"/>
          <w:szCs w:val="22"/>
        </w:rPr>
      </w:pPr>
      <w:r w:rsidRPr="00CB2806">
        <w:rPr>
          <w:sz w:val="22"/>
          <w:szCs w:val="22"/>
        </w:rPr>
        <w:t xml:space="preserve">КРИТЕРИЈУМ ЗА ДОДЕЛУ УГОВОРА ЈЕ: Економски најповољнија понуда </w:t>
      </w:r>
    </w:p>
    <w:p w:rsidR="00F5748C" w:rsidRPr="00CB2806" w:rsidRDefault="00F5748C" w:rsidP="00F5748C">
      <w:pPr>
        <w:rPr>
          <w:sz w:val="22"/>
          <w:szCs w:val="22"/>
        </w:rPr>
      </w:pPr>
    </w:p>
    <w:p w:rsidR="00F5748C" w:rsidRPr="00CB2806" w:rsidRDefault="00F5748C" w:rsidP="00F5748C">
      <w:pPr>
        <w:rPr>
          <w:sz w:val="22"/>
          <w:szCs w:val="22"/>
        </w:rPr>
      </w:pPr>
      <w:r w:rsidRPr="00CB2806">
        <w:rPr>
          <w:sz w:val="22"/>
          <w:szCs w:val="22"/>
        </w:rPr>
        <w:t>ЕЛЕМЕНТИ КРИТЕРИЈУМА</w:t>
      </w:r>
      <w:r>
        <w:rPr>
          <w:sz w:val="22"/>
          <w:szCs w:val="22"/>
        </w:rPr>
        <w:t xml:space="preserve"> СУ</w:t>
      </w:r>
      <w:r w:rsidRPr="00CB2806">
        <w:rPr>
          <w:sz w:val="22"/>
          <w:szCs w:val="22"/>
        </w:rPr>
        <w:t>:</w:t>
      </w:r>
    </w:p>
    <w:p w:rsidR="00F5748C" w:rsidRPr="00CB2806" w:rsidRDefault="00F5748C" w:rsidP="00F5748C">
      <w:pPr>
        <w:rPr>
          <w:sz w:val="22"/>
          <w:szCs w:val="22"/>
        </w:rPr>
      </w:pPr>
    </w:p>
    <w:p w:rsidR="00F5748C" w:rsidRPr="00CB2806" w:rsidRDefault="00F5748C" w:rsidP="00F5748C">
      <w:pPr>
        <w:rPr>
          <w:sz w:val="22"/>
          <w:szCs w:val="22"/>
        </w:rPr>
      </w:pPr>
      <w:r w:rsidRPr="00CB2806">
        <w:rPr>
          <w:sz w:val="22"/>
          <w:szCs w:val="22"/>
        </w:rPr>
        <w:t>1. ВРЕДНОСТ ПАРТИЈЕ БЕЗ ПДВ-а   ------------------------ ---------</w:t>
      </w:r>
      <w:r w:rsidRPr="00CB2806">
        <w:rPr>
          <w:sz w:val="22"/>
          <w:szCs w:val="22"/>
        </w:rPr>
        <w:tab/>
        <w:t>до 85 пондера</w:t>
      </w:r>
    </w:p>
    <w:p w:rsidR="00F5748C" w:rsidRPr="00CB2806" w:rsidRDefault="00F5748C" w:rsidP="00F5748C">
      <w:pPr>
        <w:rPr>
          <w:sz w:val="22"/>
          <w:szCs w:val="22"/>
        </w:rPr>
      </w:pPr>
      <w:r w:rsidRPr="00CB2806">
        <w:rPr>
          <w:sz w:val="22"/>
          <w:szCs w:val="22"/>
        </w:rPr>
        <w:t>2. РОК ИСПОРУКЕ                -----------------------------------------------</w:t>
      </w:r>
      <w:r w:rsidRPr="00CB2806">
        <w:rPr>
          <w:sz w:val="22"/>
          <w:szCs w:val="22"/>
        </w:rPr>
        <w:tab/>
        <w:t xml:space="preserve">до 15 пондера </w:t>
      </w:r>
    </w:p>
    <w:p w:rsidR="00F5748C" w:rsidRPr="00CB2806" w:rsidRDefault="00F5748C" w:rsidP="00F5748C">
      <w:pPr>
        <w:rPr>
          <w:sz w:val="22"/>
          <w:szCs w:val="22"/>
        </w:rPr>
      </w:pPr>
      <w:r w:rsidRPr="00CB2806">
        <w:rPr>
          <w:sz w:val="22"/>
          <w:szCs w:val="22"/>
        </w:rPr>
        <w:t>УКУПНО: ---------------------------------------------------------------   100 пондера</w:t>
      </w:r>
    </w:p>
    <w:p w:rsidR="00F5748C" w:rsidRPr="00CB2806" w:rsidRDefault="00F5748C" w:rsidP="00F5748C">
      <w:pPr>
        <w:rPr>
          <w:sz w:val="22"/>
          <w:szCs w:val="22"/>
        </w:rPr>
      </w:pPr>
    </w:p>
    <w:p w:rsidR="00F5748C" w:rsidRPr="00CB2806" w:rsidRDefault="00F5748C" w:rsidP="00F5748C">
      <w:pPr>
        <w:rPr>
          <w:sz w:val="22"/>
          <w:szCs w:val="22"/>
        </w:rPr>
      </w:pPr>
      <w:r w:rsidRPr="00CB2806">
        <w:rPr>
          <w:sz w:val="22"/>
          <w:szCs w:val="22"/>
        </w:rPr>
        <w:t xml:space="preserve">За елемент критеријума 1. ВРЕДНОСТ ПАРТИЈЕ БЕЗ ПДВ-а </w:t>
      </w:r>
    </w:p>
    <w:p w:rsidR="00F5748C" w:rsidRPr="00CB2806" w:rsidRDefault="00F5748C" w:rsidP="00F5748C">
      <w:pPr>
        <w:rPr>
          <w:sz w:val="22"/>
          <w:szCs w:val="22"/>
        </w:rPr>
      </w:pPr>
    </w:p>
    <w:p w:rsidR="00F5748C" w:rsidRPr="00CB2806" w:rsidRDefault="00F5748C" w:rsidP="00F5748C">
      <w:pPr>
        <w:rPr>
          <w:sz w:val="22"/>
          <w:szCs w:val="22"/>
        </w:rPr>
      </w:pPr>
      <w:r w:rsidRPr="00780B04">
        <w:rPr>
          <w:sz w:val="22"/>
          <w:szCs w:val="22"/>
          <w:u w:val="single"/>
        </w:rPr>
        <w:t>најнижа коначна вредност партије</w:t>
      </w:r>
      <w:r w:rsidRPr="00CB2806">
        <w:rPr>
          <w:sz w:val="22"/>
          <w:szCs w:val="22"/>
        </w:rPr>
        <w:t xml:space="preserve">     x   максимални број пондера (85  пондера)</w:t>
      </w:r>
    </w:p>
    <w:p w:rsidR="00F5748C" w:rsidRPr="00CB2806" w:rsidRDefault="00F5748C" w:rsidP="00F5748C">
      <w:pPr>
        <w:rPr>
          <w:sz w:val="22"/>
          <w:szCs w:val="22"/>
        </w:rPr>
      </w:pPr>
      <w:r w:rsidRPr="00CB2806">
        <w:rPr>
          <w:sz w:val="22"/>
          <w:szCs w:val="22"/>
        </w:rPr>
        <w:t xml:space="preserve">понуђена коначна вредност партије без ПДВ-а </w:t>
      </w:r>
      <w:r>
        <w:rPr>
          <w:sz w:val="22"/>
          <w:szCs w:val="22"/>
        </w:rPr>
        <w:t>конкретног конуђача</w:t>
      </w:r>
    </w:p>
    <w:p w:rsidR="00F5748C" w:rsidRPr="00CB2806" w:rsidRDefault="00F5748C" w:rsidP="00F5748C">
      <w:pPr>
        <w:rPr>
          <w:sz w:val="22"/>
          <w:szCs w:val="22"/>
        </w:rPr>
      </w:pPr>
      <w:r w:rsidRPr="00CB2806">
        <w:rPr>
          <w:sz w:val="22"/>
          <w:szCs w:val="22"/>
        </w:rPr>
        <w:t>_________________________________________________________________________________</w:t>
      </w:r>
    </w:p>
    <w:p w:rsidR="00F5748C" w:rsidRPr="00CB2806" w:rsidRDefault="00F5748C" w:rsidP="00F5748C">
      <w:pPr>
        <w:rPr>
          <w:sz w:val="22"/>
          <w:szCs w:val="22"/>
        </w:rPr>
      </w:pPr>
    </w:p>
    <w:p w:rsidR="00F5748C" w:rsidRPr="00CB2806" w:rsidRDefault="00F5748C" w:rsidP="00F5748C">
      <w:pPr>
        <w:rPr>
          <w:sz w:val="22"/>
          <w:szCs w:val="22"/>
        </w:rPr>
      </w:pPr>
      <w:r w:rsidRPr="00CB2806">
        <w:rPr>
          <w:sz w:val="22"/>
          <w:szCs w:val="22"/>
        </w:rPr>
        <w:t>За елемент критеријума 2. РОК ИСПОРУКЕ</w:t>
      </w:r>
    </w:p>
    <w:p w:rsidR="00F5748C" w:rsidRPr="00CB2806" w:rsidRDefault="00F5748C" w:rsidP="00F5748C">
      <w:pPr>
        <w:rPr>
          <w:sz w:val="22"/>
          <w:szCs w:val="22"/>
        </w:rPr>
      </w:pPr>
    </w:p>
    <w:p w:rsidR="00F5748C" w:rsidRPr="00CB2806" w:rsidRDefault="00F5748C" w:rsidP="00F5748C">
      <w:pPr>
        <w:rPr>
          <w:sz w:val="22"/>
          <w:szCs w:val="22"/>
        </w:rPr>
      </w:pPr>
      <w:r w:rsidRPr="00CB2806">
        <w:rPr>
          <w:sz w:val="22"/>
          <w:szCs w:val="22"/>
        </w:rPr>
        <w:t>У року до 24 сата по поруџбини наручиоца - 15 пондера</w:t>
      </w:r>
    </w:p>
    <w:p w:rsidR="00F5748C" w:rsidRPr="00CB2806" w:rsidRDefault="00F5748C" w:rsidP="00F5748C">
      <w:pPr>
        <w:rPr>
          <w:sz w:val="22"/>
          <w:szCs w:val="22"/>
        </w:rPr>
      </w:pPr>
      <w:r w:rsidRPr="00CB2806">
        <w:rPr>
          <w:sz w:val="22"/>
          <w:szCs w:val="22"/>
        </w:rPr>
        <w:t xml:space="preserve">У року </w:t>
      </w:r>
      <w:r w:rsidR="004D2BBA">
        <w:rPr>
          <w:sz w:val="22"/>
          <w:szCs w:val="22"/>
          <w:lang w:val="sr-Cyrl-RS"/>
        </w:rPr>
        <w:t xml:space="preserve">дужем </w:t>
      </w:r>
      <w:r w:rsidRPr="00CB2806">
        <w:rPr>
          <w:sz w:val="22"/>
          <w:szCs w:val="22"/>
        </w:rPr>
        <w:t xml:space="preserve">од 24 до 48 сати по поруџбини наручиоца – 5 пондера </w:t>
      </w:r>
    </w:p>
    <w:p w:rsidR="00F5748C" w:rsidRPr="00CB2806" w:rsidRDefault="00F5748C" w:rsidP="00F5748C">
      <w:pPr>
        <w:rPr>
          <w:sz w:val="22"/>
          <w:szCs w:val="22"/>
        </w:rPr>
      </w:pPr>
      <w:r w:rsidRPr="00CB2806">
        <w:rPr>
          <w:sz w:val="22"/>
          <w:szCs w:val="22"/>
        </w:rPr>
        <w:t>У року дужем од 48 сати по поруџбини наручиоца – 0 пондера</w:t>
      </w:r>
    </w:p>
    <w:p w:rsidR="00F5748C" w:rsidRPr="00CB2806" w:rsidRDefault="00F5748C" w:rsidP="00F5748C">
      <w:pPr>
        <w:rPr>
          <w:sz w:val="22"/>
          <w:szCs w:val="22"/>
        </w:rPr>
      </w:pPr>
      <w:r w:rsidRPr="00CB2806">
        <w:rPr>
          <w:sz w:val="22"/>
          <w:szCs w:val="22"/>
        </w:rPr>
        <w:t>__________________________________________________________________________________</w:t>
      </w:r>
    </w:p>
    <w:p w:rsidR="00F5748C" w:rsidRPr="00CB2806" w:rsidRDefault="00F5748C" w:rsidP="00F5748C">
      <w:pPr>
        <w:rPr>
          <w:sz w:val="22"/>
          <w:szCs w:val="22"/>
        </w:rPr>
      </w:pPr>
    </w:p>
    <w:p w:rsidR="00F5748C" w:rsidRPr="00CB2806" w:rsidRDefault="00F5748C" w:rsidP="00950CD7">
      <w:pPr>
        <w:jc w:val="both"/>
        <w:rPr>
          <w:sz w:val="22"/>
          <w:szCs w:val="22"/>
        </w:rPr>
      </w:pPr>
      <w:r w:rsidRPr="00CB2806">
        <w:rPr>
          <w:sz w:val="22"/>
          <w:szCs w:val="22"/>
        </w:rPr>
        <w:t>Уколико се након вредновања свих понуда утврди да два или више понуђача имају исти укупан број пондера, предност ће имати понуђач који оствари већи број пондера по основу понуђене цене. Ако и тада два или више понуђача имају исти број пондера, предност ће имати понуђач</w:t>
      </w:r>
      <w:r w:rsidR="00950CD7">
        <w:rPr>
          <w:sz w:val="22"/>
          <w:szCs w:val="22"/>
          <w:lang w:val="sr-Cyrl-RS"/>
        </w:rPr>
        <w:t xml:space="preserve"> чија је понуда раније запримљена код наручиоца.</w:t>
      </w:r>
    </w:p>
    <w:p w:rsidR="00F5748C" w:rsidRPr="00CB2806" w:rsidRDefault="00F5748C" w:rsidP="00F5748C">
      <w:pPr>
        <w:rPr>
          <w:sz w:val="22"/>
          <w:szCs w:val="22"/>
        </w:rPr>
      </w:pPr>
    </w:p>
    <w:p w:rsidR="00F5748C" w:rsidRPr="00CB2806" w:rsidRDefault="00F5748C" w:rsidP="00F5748C">
      <w:pPr>
        <w:rPr>
          <w:sz w:val="22"/>
          <w:szCs w:val="22"/>
        </w:rPr>
      </w:pPr>
      <w:r w:rsidRPr="00CB2806">
        <w:rPr>
          <w:sz w:val="22"/>
          <w:szCs w:val="22"/>
        </w:rPr>
        <w:t xml:space="preserve">     </w:t>
      </w:r>
      <w:r w:rsidRPr="00CB2806">
        <w:rPr>
          <w:sz w:val="22"/>
          <w:szCs w:val="22"/>
        </w:rPr>
        <w:tab/>
      </w:r>
      <w:r w:rsidRPr="00CB2806">
        <w:rPr>
          <w:sz w:val="22"/>
          <w:szCs w:val="22"/>
        </w:rPr>
        <w:tab/>
      </w:r>
      <w:r w:rsidRPr="00CB2806">
        <w:rPr>
          <w:sz w:val="22"/>
          <w:szCs w:val="22"/>
        </w:rPr>
        <w:tab/>
      </w:r>
      <w:r w:rsidRPr="00CB2806">
        <w:rPr>
          <w:sz w:val="22"/>
          <w:szCs w:val="22"/>
        </w:rPr>
        <w:tab/>
      </w:r>
      <w:r w:rsidRPr="00CB2806">
        <w:rPr>
          <w:sz w:val="22"/>
          <w:szCs w:val="22"/>
        </w:rPr>
        <w:tab/>
      </w:r>
      <w:r w:rsidRPr="00CB2806">
        <w:rPr>
          <w:sz w:val="22"/>
          <w:szCs w:val="22"/>
        </w:rPr>
        <w:tab/>
      </w:r>
      <w:r w:rsidRPr="00CB2806">
        <w:rPr>
          <w:sz w:val="22"/>
          <w:szCs w:val="22"/>
        </w:rPr>
        <w:tab/>
      </w:r>
      <w:r w:rsidRPr="00CB2806">
        <w:rPr>
          <w:sz w:val="22"/>
          <w:szCs w:val="22"/>
        </w:rPr>
        <w:tab/>
      </w:r>
    </w:p>
    <w:p w:rsidR="00F5748C" w:rsidRPr="00CB2806" w:rsidRDefault="00F5748C" w:rsidP="00F5748C">
      <w:pPr>
        <w:rPr>
          <w:sz w:val="22"/>
          <w:szCs w:val="22"/>
        </w:rPr>
      </w:pPr>
    </w:p>
    <w:p w:rsidR="00F5748C" w:rsidRPr="00CB2806" w:rsidRDefault="00F5748C" w:rsidP="00F5748C">
      <w:pPr>
        <w:rPr>
          <w:sz w:val="22"/>
          <w:szCs w:val="22"/>
        </w:rPr>
      </w:pPr>
    </w:p>
    <w:p w:rsidR="00F5748C" w:rsidRPr="00CB2806" w:rsidRDefault="00F5748C" w:rsidP="00F5748C">
      <w:pPr>
        <w:rPr>
          <w:sz w:val="22"/>
          <w:szCs w:val="22"/>
        </w:rPr>
      </w:pPr>
    </w:p>
    <w:p w:rsidR="00F5748C" w:rsidRPr="00CB2806" w:rsidRDefault="00F5748C" w:rsidP="00F5748C">
      <w:pPr>
        <w:rPr>
          <w:sz w:val="22"/>
          <w:szCs w:val="22"/>
        </w:rPr>
      </w:pPr>
    </w:p>
    <w:p w:rsidR="00F5748C" w:rsidRPr="00CB2806" w:rsidRDefault="00F5748C" w:rsidP="00F5748C">
      <w:pPr>
        <w:rPr>
          <w:sz w:val="22"/>
          <w:szCs w:val="22"/>
        </w:rPr>
      </w:pPr>
    </w:p>
    <w:p w:rsidR="00F5748C" w:rsidRPr="00CB2806" w:rsidRDefault="00F5748C" w:rsidP="00F5748C">
      <w:pPr>
        <w:rPr>
          <w:sz w:val="22"/>
          <w:szCs w:val="22"/>
        </w:rPr>
      </w:pPr>
    </w:p>
    <w:p w:rsidR="00F5748C" w:rsidRPr="00CB2806" w:rsidRDefault="00F5748C" w:rsidP="00F5748C">
      <w:pPr>
        <w:rPr>
          <w:sz w:val="22"/>
          <w:szCs w:val="22"/>
        </w:rPr>
      </w:pPr>
    </w:p>
    <w:p w:rsidR="00F5748C" w:rsidRPr="00CB2806" w:rsidRDefault="00F5748C" w:rsidP="00F5748C">
      <w:pPr>
        <w:rPr>
          <w:sz w:val="22"/>
          <w:szCs w:val="22"/>
        </w:rPr>
      </w:pPr>
    </w:p>
    <w:p w:rsidR="00F5748C" w:rsidRPr="00CB2806" w:rsidRDefault="00F5748C" w:rsidP="00F5748C">
      <w:pPr>
        <w:rPr>
          <w:sz w:val="22"/>
          <w:szCs w:val="22"/>
        </w:rPr>
      </w:pPr>
    </w:p>
    <w:p w:rsidR="00F5748C" w:rsidRPr="00CB2806" w:rsidRDefault="00F5748C" w:rsidP="00F5748C">
      <w:pPr>
        <w:rPr>
          <w:sz w:val="22"/>
          <w:szCs w:val="22"/>
        </w:rPr>
      </w:pPr>
    </w:p>
    <w:p w:rsidR="00F5748C" w:rsidRPr="00CB2806" w:rsidRDefault="00F5748C" w:rsidP="00F5748C">
      <w:pPr>
        <w:rPr>
          <w:sz w:val="22"/>
          <w:szCs w:val="22"/>
        </w:rPr>
      </w:pPr>
    </w:p>
    <w:p w:rsidR="00F5748C" w:rsidRPr="00CB2806" w:rsidRDefault="00F5748C" w:rsidP="00F5748C">
      <w:pPr>
        <w:rPr>
          <w:sz w:val="22"/>
          <w:szCs w:val="22"/>
        </w:rPr>
      </w:pPr>
    </w:p>
    <w:p w:rsidR="00F5748C" w:rsidRPr="00CB2806" w:rsidRDefault="00F5748C" w:rsidP="00F5748C">
      <w:pPr>
        <w:rPr>
          <w:sz w:val="22"/>
          <w:szCs w:val="22"/>
        </w:rPr>
      </w:pPr>
    </w:p>
    <w:p w:rsidR="00F5748C" w:rsidRPr="00CB2806" w:rsidRDefault="00F5748C" w:rsidP="00F5748C">
      <w:pPr>
        <w:rPr>
          <w:sz w:val="22"/>
          <w:szCs w:val="22"/>
        </w:rPr>
      </w:pPr>
    </w:p>
    <w:p w:rsidR="00F5748C" w:rsidRPr="00CB2806" w:rsidRDefault="00F5748C" w:rsidP="00F5748C">
      <w:pPr>
        <w:rPr>
          <w:sz w:val="22"/>
          <w:szCs w:val="22"/>
        </w:rPr>
      </w:pPr>
    </w:p>
    <w:p w:rsidR="00F5748C" w:rsidRPr="00CB2806" w:rsidRDefault="00F5748C" w:rsidP="00F5748C">
      <w:pPr>
        <w:rPr>
          <w:sz w:val="22"/>
          <w:szCs w:val="22"/>
        </w:rPr>
      </w:pPr>
    </w:p>
    <w:p w:rsidR="00F5748C" w:rsidRPr="00CB2806" w:rsidRDefault="00F5748C" w:rsidP="00F5748C">
      <w:pPr>
        <w:rPr>
          <w:sz w:val="22"/>
          <w:szCs w:val="22"/>
        </w:rPr>
      </w:pPr>
    </w:p>
    <w:p w:rsidR="00F5748C" w:rsidRPr="00CB2806" w:rsidRDefault="00F5748C" w:rsidP="00F5748C">
      <w:pPr>
        <w:rPr>
          <w:sz w:val="22"/>
          <w:szCs w:val="22"/>
        </w:rPr>
      </w:pPr>
    </w:p>
    <w:p w:rsidR="00F5748C" w:rsidRPr="00CB2806" w:rsidRDefault="00F5748C" w:rsidP="00F5748C">
      <w:pPr>
        <w:rPr>
          <w:sz w:val="22"/>
          <w:szCs w:val="22"/>
        </w:rPr>
      </w:pPr>
    </w:p>
    <w:p w:rsidR="00F5748C" w:rsidRPr="00CB2806" w:rsidRDefault="00F5748C" w:rsidP="00F5748C">
      <w:pPr>
        <w:rPr>
          <w:sz w:val="22"/>
          <w:szCs w:val="22"/>
        </w:rPr>
      </w:pPr>
    </w:p>
    <w:p w:rsidR="00F5748C" w:rsidRPr="00CB2806" w:rsidRDefault="00F5748C" w:rsidP="00F5748C">
      <w:pPr>
        <w:rPr>
          <w:sz w:val="22"/>
          <w:szCs w:val="22"/>
        </w:rPr>
      </w:pPr>
    </w:p>
    <w:p w:rsidR="00F5748C" w:rsidRPr="00CB2806" w:rsidRDefault="00F5748C" w:rsidP="00F5748C">
      <w:pPr>
        <w:rPr>
          <w:sz w:val="22"/>
          <w:szCs w:val="22"/>
        </w:rPr>
      </w:pPr>
    </w:p>
    <w:p w:rsidR="00F5748C" w:rsidRPr="00CB2806" w:rsidRDefault="00F5748C" w:rsidP="00F5748C">
      <w:pPr>
        <w:rPr>
          <w:sz w:val="22"/>
          <w:szCs w:val="22"/>
        </w:rPr>
      </w:pPr>
    </w:p>
    <w:p w:rsidR="00F5748C" w:rsidRPr="002B3D82" w:rsidRDefault="00F5748C" w:rsidP="00F5748C">
      <w:pPr>
        <w:jc w:val="center"/>
        <w:rPr>
          <w:b/>
          <w:sz w:val="22"/>
          <w:szCs w:val="22"/>
        </w:rPr>
      </w:pPr>
      <w:r w:rsidRPr="002B3D82">
        <w:rPr>
          <w:b/>
          <w:sz w:val="22"/>
          <w:szCs w:val="22"/>
        </w:rPr>
        <w:lastRenderedPageBreak/>
        <w:t>ТЕХНИЧКЕ ИНФОРМАЦИЈЕ И ИНФОРМАЦИЈЕ ОД ЗНАЧАЈА ЗА ПРИПРЕМАЊЕ ПОНУДЕ</w:t>
      </w:r>
    </w:p>
    <w:p w:rsidR="00F5748C" w:rsidRPr="00CB2806" w:rsidRDefault="00F5748C" w:rsidP="00F5748C">
      <w:pPr>
        <w:rPr>
          <w:sz w:val="22"/>
          <w:szCs w:val="22"/>
        </w:rPr>
      </w:pPr>
    </w:p>
    <w:p w:rsidR="00F5748C" w:rsidRPr="00CB2806" w:rsidRDefault="00F5748C" w:rsidP="00F5748C">
      <w:pPr>
        <w:rPr>
          <w:sz w:val="22"/>
          <w:szCs w:val="22"/>
        </w:rPr>
      </w:pPr>
      <w:r w:rsidRPr="00CB2806">
        <w:rPr>
          <w:sz w:val="22"/>
          <w:szCs w:val="22"/>
        </w:rPr>
        <w:t>ОБАВЕШТЕЊЕ О ДЕФИНИСАЊУ КАРАКТЕРИСТИКА ТРАЖЕНИХ ДОБАРА:</w:t>
      </w:r>
    </w:p>
    <w:p w:rsidR="00F5748C" w:rsidRPr="00CB2806" w:rsidRDefault="00F5748C" w:rsidP="00F5748C">
      <w:pPr>
        <w:rPr>
          <w:sz w:val="22"/>
          <w:szCs w:val="22"/>
        </w:rPr>
      </w:pPr>
      <w:r w:rsidRPr="00CB2806">
        <w:rPr>
          <w:sz w:val="22"/>
          <w:szCs w:val="22"/>
        </w:rPr>
        <w:t>Предмет јавне набавке су лекови за потребе Специјалне болнице за психијатријске болести „Свети</w:t>
      </w:r>
    </w:p>
    <w:p w:rsidR="00F5748C" w:rsidRPr="00CB2806" w:rsidRDefault="00F5748C" w:rsidP="00F5748C">
      <w:pPr>
        <w:rPr>
          <w:sz w:val="22"/>
          <w:szCs w:val="22"/>
        </w:rPr>
      </w:pPr>
      <w:r>
        <w:rPr>
          <w:sz w:val="22"/>
          <w:szCs w:val="22"/>
        </w:rPr>
        <w:t>Врачеви“ Нови Кнежевац, који се не набављају путем централизоване јавне набавке</w:t>
      </w:r>
      <w:r w:rsidR="004D2BBA">
        <w:rPr>
          <w:sz w:val="22"/>
          <w:szCs w:val="22"/>
          <w:lang w:val="sr-Cyrl-RS"/>
        </w:rPr>
        <w:t>, а намењени су осигураним лицима</w:t>
      </w:r>
      <w:r>
        <w:rPr>
          <w:sz w:val="22"/>
          <w:szCs w:val="22"/>
        </w:rPr>
        <w:t>;</w:t>
      </w:r>
    </w:p>
    <w:p w:rsidR="00F5748C" w:rsidRPr="00CB2806" w:rsidRDefault="00F5748C" w:rsidP="00F5748C">
      <w:pPr>
        <w:rPr>
          <w:sz w:val="22"/>
          <w:szCs w:val="22"/>
        </w:rPr>
      </w:pPr>
      <w:r w:rsidRPr="00CB2806">
        <w:rPr>
          <w:sz w:val="22"/>
          <w:szCs w:val="22"/>
        </w:rPr>
        <w:t>Период на који се односи јавна набавка је од 01.0</w:t>
      </w:r>
      <w:r>
        <w:rPr>
          <w:sz w:val="22"/>
          <w:szCs w:val="22"/>
        </w:rPr>
        <w:t>1</w:t>
      </w:r>
      <w:r w:rsidRPr="00CB2806">
        <w:rPr>
          <w:sz w:val="22"/>
          <w:szCs w:val="22"/>
        </w:rPr>
        <w:t>.20</w:t>
      </w:r>
      <w:r w:rsidR="004D2BBA">
        <w:rPr>
          <w:sz w:val="22"/>
          <w:szCs w:val="22"/>
          <w:lang w:val="sr-Cyrl-RS"/>
        </w:rPr>
        <w:t>20</w:t>
      </w:r>
      <w:r w:rsidRPr="00CB2806">
        <w:rPr>
          <w:sz w:val="22"/>
          <w:szCs w:val="22"/>
        </w:rPr>
        <w:t>. до 31.12.20</w:t>
      </w:r>
      <w:r w:rsidR="004D2BBA">
        <w:rPr>
          <w:sz w:val="22"/>
          <w:szCs w:val="22"/>
          <w:lang w:val="sr-Cyrl-RS"/>
        </w:rPr>
        <w:t>20</w:t>
      </w:r>
      <w:r w:rsidRPr="00CB2806">
        <w:rPr>
          <w:sz w:val="22"/>
          <w:szCs w:val="22"/>
        </w:rPr>
        <w:t>. године.</w:t>
      </w:r>
    </w:p>
    <w:p w:rsidR="00F5748C" w:rsidRPr="00CB2806" w:rsidRDefault="00F5748C" w:rsidP="00F5748C">
      <w:pPr>
        <w:rPr>
          <w:sz w:val="22"/>
          <w:szCs w:val="22"/>
        </w:rPr>
      </w:pPr>
      <w:r w:rsidRPr="00CB2806">
        <w:rPr>
          <w:sz w:val="22"/>
          <w:szCs w:val="22"/>
        </w:rPr>
        <w:t xml:space="preserve">Све тражене карактеристике су </w:t>
      </w:r>
      <w:r>
        <w:rPr>
          <w:sz w:val="22"/>
          <w:szCs w:val="22"/>
        </w:rPr>
        <w:t>садржане у обрасцу понуде.</w:t>
      </w:r>
    </w:p>
    <w:p w:rsidR="00F5748C" w:rsidRPr="00CB2806" w:rsidRDefault="00F5748C" w:rsidP="00F5748C">
      <w:pPr>
        <w:rPr>
          <w:sz w:val="22"/>
          <w:szCs w:val="22"/>
        </w:rPr>
      </w:pPr>
    </w:p>
    <w:p w:rsidR="00F5748C" w:rsidRPr="00CB2806" w:rsidRDefault="00F5748C" w:rsidP="00F5748C">
      <w:pPr>
        <w:rPr>
          <w:sz w:val="22"/>
          <w:szCs w:val="22"/>
        </w:rPr>
      </w:pPr>
      <w:r w:rsidRPr="00CB2806">
        <w:rPr>
          <w:sz w:val="22"/>
          <w:szCs w:val="22"/>
        </w:rPr>
        <w:t>ЛЕКОВИ МОРАЈУ ИСПУЊАВАТИ ЗАХТЕВЕ ИЗ ЗАКОНА О ЛЕКОВИМА И МЕДИЦИНСКИМ СРЕДСТВИМА („Сл. гласник РС“ бр. 30/2010</w:t>
      </w:r>
      <w:r w:rsidR="005060C1">
        <w:rPr>
          <w:sz w:val="22"/>
          <w:szCs w:val="22"/>
          <w:lang w:val="sr-Cyrl-RS"/>
        </w:rPr>
        <w:t>,</w:t>
      </w:r>
      <w:r w:rsidRPr="00CB2806">
        <w:rPr>
          <w:sz w:val="22"/>
          <w:szCs w:val="22"/>
        </w:rPr>
        <w:t xml:space="preserve"> 107/2012</w:t>
      </w:r>
      <w:r w:rsidR="005060C1">
        <w:rPr>
          <w:sz w:val="22"/>
          <w:szCs w:val="22"/>
          <w:lang w:val="sr-Cyrl-RS"/>
        </w:rPr>
        <w:t>, 105/2017-др. закон и 113/2017-др. закон</w:t>
      </w:r>
      <w:r w:rsidRPr="00CB2806">
        <w:rPr>
          <w:sz w:val="22"/>
          <w:szCs w:val="22"/>
        </w:rPr>
        <w:t>)</w:t>
      </w:r>
      <w:r w:rsidR="00342380">
        <w:rPr>
          <w:sz w:val="22"/>
          <w:szCs w:val="22"/>
          <w:lang w:val="sr-Latn-RS"/>
        </w:rPr>
        <w:t>.</w:t>
      </w:r>
    </w:p>
    <w:p w:rsidR="00F5748C" w:rsidRPr="00CB2806" w:rsidRDefault="00F5748C" w:rsidP="00F5748C">
      <w:pPr>
        <w:rPr>
          <w:sz w:val="22"/>
          <w:szCs w:val="22"/>
        </w:rPr>
      </w:pPr>
      <w:r w:rsidRPr="00CB2806">
        <w:rPr>
          <w:sz w:val="22"/>
          <w:szCs w:val="22"/>
        </w:rPr>
        <w:tab/>
      </w:r>
    </w:p>
    <w:p w:rsidR="00F5748C" w:rsidRPr="00CB2806" w:rsidRDefault="00F5748C" w:rsidP="00F5748C">
      <w:pPr>
        <w:rPr>
          <w:sz w:val="22"/>
          <w:szCs w:val="22"/>
        </w:rPr>
      </w:pPr>
      <w:r w:rsidRPr="00CB2806">
        <w:rPr>
          <w:sz w:val="22"/>
          <w:szCs w:val="22"/>
        </w:rPr>
        <w:tab/>
      </w:r>
      <w:r w:rsidRPr="00CB2806">
        <w:rPr>
          <w:sz w:val="22"/>
          <w:szCs w:val="22"/>
        </w:rPr>
        <w:tab/>
      </w:r>
    </w:p>
    <w:p w:rsidR="00F5748C" w:rsidRPr="00CB2806" w:rsidRDefault="00F5748C" w:rsidP="00F5748C">
      <w:pPr>
        <w:rPr>
          <w:sz w:val="22"/>
          <w:szCs w:val="22"/>
        </w:rPr>
      </w:pPr>
    </w:p>
    <w:p w:rsidR="00F5748C" w:rsidRPr="00CB2806" w:rsidRDefault="00F5748C" w:rsidP="00F5748C">
      <w:pPr>
        <w:rPr>
          <w:sz w:val="22"/>
          <w:szCs w:val="22"/>
        </w:rPr>
      </w:pPr>
    </w:p>
    <w:p w:rsidR="00F5748C" w:rsidRPr="00CB2806" w:rsidRDefault="00F5748C" w:rsidP="00F5748C">
      <w:pPr>
        <w:rPr>
          <w:sz w:val="22"/>
          <w:szCs w:val="22"/>
        </w:rPr>
      </w:pPr>
    </w:p>
    <w:p w:rsidR="00F5748C" w:rsidRPr="00CB2806" w:rsidRDefault="00F5748C" w:rsidP="00F5748C">
      <w:pPr>
        <w:rPr>
          <w:sz w:val="22"/>
          <w:szCs w:val="22"/>
        </w:rPr>
      </w:pPr>
    </w:p>
    <w:p w:rsidR="00F5748C" w:rsidRPr="00CB2806" w:rsidRDefault="00F5748C" w:rsidP="00F5748C">
      <w:pPr>
        <w:rPr>
          <w:sz w:val="22"/>
          <w:szCs w:val="22"/>
        </w:rPr>
      </w:pPr>
    </w:p>
    <w:p w:rsidR="00F5748C" w:rsidRPr="00CB2806" w:rsidRDefault="00F5748C" w:rsidP="00F5748C">
      <w:pPr>
        <w:rPr>
          <w:sz w:val="22"/>
          <w:szCs w:val="22"/>
        </w:rPr>
      </w:pPr>
    </w:p>
    <w:p w:rsidR="00F5748C" w:rsidRPr="00CB2806" w:rsidRDefault="00F5748C" w:rsidP="00F5748C">
      <w:pPr>
        <w:rPr>
          <w:sz w:val="22"/>
          <w:szCs w:val="22"/>
        </w:rPr>
      </w:pPr>
    </w:p>
    <w:p w:rsidR="00F5748C" w:rsidRPr="00CB2806" w:rsidRDefault="00F5748C" w:rsidP="00F5748C">
      <w:pPr>
        <w:rPr>
          <w:sz w:val="22"/>
          <w:szCs w:val="22"/>
        </w:rPr>
      </w:pPr>
    </w:p>
    <w:p w:rsidR="00F5748C" w:rsidRPr="00CB2806" w:rsidRDefault="00F5748C" w:rsidP="00F5748C">
      <w:pPr>
        <w:rPr>
          <w:sz w:val="22"/>
          <w:szCs w:val="22"/>
        </w:rPr>
      </w:pPr>
    </w:p>
    <w:p w:rsidR="00F5748C" w:rsidRPr="00CB2806" w:rsidRDefault="00F5748C" w:rsidP="00F5748C">
      <w:pPr>
        <w:rPr>
          <w:sz w:val="22"/>
          <w:szCs w:val="22"/>
        </w:rPr>
      </w:pPr>
    </w:p>
    <w:p w:rsidR="00F5748C" w:rsidRPr="00CB2806" w:rsidRDefault="00F5748C" w:rsidP="00F5748C">
      <w:pPr>
        <w:rPr>
          <w:sz w:val="22"/>
          <w:szCs w:val="22"/>
        </w:rPr>
      </w:pPr>
    </w:p>
    <w:p w:rsidR="00F5748C" w:rsidRPr="00CB2806" w:rsidRDefault="00F5748C" w:rsidP="00F5748C">
      <w:pPr>
        <w:rPr>
          <w:sz w:val="22"/>
          <w:szCs w:val="22"/>
        </w:rPr>
      </w:pPr>
    </w:p>
    <w:p w:rsidR="00F5748C" w:rsidRPr="00CB2806" w:rsidRDefault="00F5748C" w:rsidP="00F5748C">
      <w:pPr>
        <w:rPr>
          <w:sz w:val="22"/>
          <w:szCs w:val="22"/>
        </w:rPr>
      </w:pPr>
    </w:p>
    <w:p w:rsidR="00F5748C" w:rsidRPr="00CB2806" w:rsidRDefault="00F5748C" w:rsidP="00F5748C">
      <w:pPr>
        <w:rPr>
          <w:sz w:val="22"/>
          <w:szCs w:val="22"/>
        </w:rPr>
      </w:pPr>
    </w:p>
    <w:p w:rsidR="00F5748C" w:rsidRPr="00CB2806" w:rsidRDefault="00F5748C" w:rsidP="00F5748C">
      <w:pPr>
        <w:rPr>
          <w:sz w:val="22"/>
          <w:szCs w:val="22"/>
        </w:rPr>
      </w:pPr>
    </w:p>
    <w:p w:rsidR="00F5748C" w:rsidRPr="00CB2806" w:rsidRDefault="00F5748C" w:rsidP="00F5748C">
      <w:pPr>
        <w:rPr>
          <w:sz w:val="22"/>
          <w:szCs w:val="22"/>
        </w:rPr>
      </w:pPr>
    </w:p>
    <w:p w:rsidR="00F5748C" w:rsidRPr="00CB2806" w:rsidRDefault="00F5748C" w:rsidP="00F5748C">
      <w:pPr>
        <w:rPr>
          <w:sz w:val="22"/>
          <w:szCs w:val="22"/>
        </w:rPr>
      </w:pPr>
    </w:p>
    <w:p w:rsidR="00F5748C" w:rsidRPr="00CB2806" w:rsidRDefault="00F5748C" w:rsidP="00F5748C">
      <w:pPr>
        <w:rPr>
          <w:sz w:val="22"/>
          <w:szCs w:val="22"/>
        </w:rPr>
      </w:pPr>
    </w:p>
    <w:p w:rsidR="00F5748C" w:rsidRPr="00CB2806" w:rsidRDefault="00F5748C" w:rsidP="00F5748C">
      <w:pPr>
        <w:rPr>
          <w:sz w:val="22"/>
          <w:szCs w:val="22"/>
        </w:rPr>
      </w:pPr>
    </w:p>
    <w:p w:rsidR="00F5748C" w:rsidRPr="00CB2806" w:rsidRDefault="00F5748C" w:rsidP="00F5748C">
      <w:pPr>
        <w:rPr>
          <w:sz w:val="22"/>
          <w:szCs w:val="22"/>
        </w:rPr>
      </w:pPr>
    </w:p>
    <w:p w:rsidR="00F5748C" w:rsidRPr="00CB2806" w:rsidRDefault="00F5748C" w:rsidP="00F5748C">
      <w:pPr>
        <w:rPr>
          <w:sz w:val="22"/>
          <w:szCs w:val="22"/>
        </w:rPr>
      </w:pPr>
    </w:p>
    <w:p w:rsidR="00F5748C" w:rsidRPr="00CB2806" w:rsidRDefault="00F5748C" w:rsidP="00F5748C">
      <w:pPr>
        <w:rPr>
          <w:sz w:val="22"/>
          <w:szCs w:val="22"/>
        </w:rPr>
      </w:pPr>
    </w:p>
    <w:p w:rsidR="00F5748C" w:rsidRPr="00CB2806" w:rsidRDefault="00F5748C" w:rsidP="00F5748C">
      <w:pPr>
        <w:rPr>
          <w:sz w:val="22"/>
          <w:szCs w:val="22"/>
        </w:rPr>
      </w:pPr>
    </w:p>
    <w:p w:rsidR="00F5748C" w:rsidRPr="00CB2806" w:rsidRDefault="00F5748C" w:rsidP="00F5748C">
      <w:pPr>
        <w:rPr>
          <w:sz w:val="22"/>
          <w:szCs w:val="22"/>
        </w:rPr>
      </w:pPr>
    </w:p>
    <w:p w:rsidR="00F5748C" w:rsidRPr="00CB2806" w:rsidRDefault="00F5748C" w:rsidP="00F5748C">
      <w:pPr>
        <w:rPr>
          <w:sz w:val="22"/>
          <w:szCs w:val="22"/>
        </w:rPr>
      </w:pPr>
    </w:p>
    <w:p w:rsidR="00F5748C" w:rsidRPr="00CB2806" w:rsidRDefault="00F5748C" w:rsidP="00F5748C">
      <w:pPr>
        <w:rPr>
          <w:sz w:val="22"/>
          <w:szCs w:val="22"/>
        </w:rPr>
      </w:pPr>
    </w:p>
    <w:p w:rsidR="00F5748C" w:rsidRPr="00CB2806" w:rsidRDefault="00F5748C" w:rsidP="00F5748C">
      <w:pPr>
        <w:rPr>
          <w:sz w:val="22"/>
          <w:szCs w:val="22"/>
        </w:rPr>
      </w:pPr>
    </w:p>
    <w:p w:rsidR="00F5748C" w:rsidRDefault="00F5748C" w:rsidP="00F5748C">
      <w:pPr>
        <w:rPr>
          <w:sz w:val="22"/>
          <w:szCs w:val="22"/>
        </w:rPr>
      </w:pPr>
    </w:p>
    <w:p w:rsidR="00BA75A8" w:rsidRDefault="00BA75A8" w:rsidP="00F5748C">
      <w:pPr>
        <w:rPr>
          <w:sz w:val="22"/>
          <w:szCs w:val="22"/>
        </w:rPr>
      </w:pPr>
    </w:p>
    <w:p w:rsidR="00BA75A8" w:rsidRPr="00CB2806" w:rsidRDefault="00BA75A8" w:rsidP="00F5748C">
      <w:pPr>
        <w:rPr>
          <w:sz w:val="22"/>
          <w:szCs w:val="22"/>
        </w:rPr>
      </w:pPr>
    </w:p>
    <w:p w:rsidR="00F5748C" w:rsidRDefault="00F5748C" w:rsidP="00F5748C">
      <w:pPr>
        <w:rPr>
          <w:sz w:val="22"/>
          <w:szCs w:val="22"/>
        </w:rPr>
      </w:pPr>
    </w:p>
    <w:p w:rsidR="00342380" w:rsidRDefault="00342380" w:rsidP="00F5748C">
      <w:pPr>
        <w:rPr>
          <w:sz w:val="22"/>
          <w:szCs w:val="22"/>
        </w:rPr>
      </w:pPr>
    </w:p>
    <w:p w:rsidR="00342380" w:rsidRDefault="00342380" w:rsidP="00F5748C">
      <w:pPr>
        <w:rPr>
          <w:sz w:val="22"/>
          <w:szCs w:val="22"/>
        </w:rPr>
      </w:pPr>
    </w:p>
    <w:p w:rsidR="00342380" w:rsidRDefault="00342380" w:rsidP="00F5748C">
      <w:pPr>
        <w:rPr>
          <w:sz w:val="22"/>
          <w:szCs w:val="22"/>
        </w:rPr>
      </w:pPr>
    </w:p>
    <w:p w:rsidR="00342380" w:rsidRDefault="00342380" w:rsidP="00F5748C">
      <w:pPr>
        <w:rPr>
          <w:sz w:val="22"/>
          <w:szCs w:val="22"/>
        </w:rPr>
      </w:pPr>
    </w:p>
    <w:p w:rsidR="00342380" w:rsidRDefault="00342380" w:rsidP="00F5748C">
      <w:pPr>
        <w:rPr>
          <w:sz w:val="22"/>
          <w:szCs w:val="22"/>
        </w:rPr>
      </w:pPr>
    </w:p>
    <w:p w:rsidR="00342380" w:rsidRDefault="00342380" w:rsidP="00F5748C">
      <w:pPr>
        <w:rPr>
          <w:sz w:val="22"/>
          <w:szCs w:val="22"/>
        </w:rPr>
      </w:pPr>
    </w:p>
    <w:p w:rsidR="00342380" w:rsidRDefault="00342380" w:rsidP="00F5748C">
      <w:pPr>
        <w:rPr>
          <w:sz w:val="22"/>
          <w:szCs w:val="22"/>
        </w:rPr>
      </w:pPr>
    </w:p>
    <w:p w:rsidR="00342380" w:rsidRDefault="00342380" w:rsidP="00F5748C">
      <w:pPr>
        <w:rPr>
          <w:sz w:val="22"/>
          <w:szCs w:val="22"/>
        </w:rPr>
      </w:pPr>
    </w:p>
    <w:p w:rsidR="00342380" w:rsidRPr="00CB2806" w:rsidRDefault="00342380" w:rsidP="00F5748C">
      <w:pPr>
        <w:rPr>
          <w:sz w:val="22"/>
          <w:szCs w:val="22"/>
        </w:rPr>
      </w:pPr>
    </w:p>
    <w:p w:rsidR="00F5748C" w:rsidRPr="00CB2806" w:rsidRDefault="00F5748C" w:rsidP="00F5748C">
      <w:pPr>
        <w:rPr>
          <w:sz w:val="22"/>
          <w:szCs w:val="22"/>
        </w:rPr>
      </w:pPr>
    </w:p>
    <w:p w:rsidR="00F5748C" w:rsidRPr="00620DE7" w:rsidRDefault="00F5748C" w:rsidP="00F5748C">
      <w:pPr>
        <w:jc w:val="center"/>
        <w:rPr>
          <w:b/>
          <w:sz w:val="22"/>
          <w:szCs w:val="22"/>
        </w:rPr>
      </w:pPr>
      <w:r w:rsidRPr="00620DE7">
        <w:rPr>
          <w:b/>
          <w:sz w:val="22"/>
          <w:szCs w:val="22"/>
        </w:rPr>
        <w:t>ОБЈАШЊЕЊЕ О ПОКРЕТАЊУ ЗАХТЕВА ЗА ЗАШТИТУ ПРАВА</w:t>
      </w:r>
    </w:p>
    <w:p w:rsidR="00F5748C" w:rsidRPr="00CB2806" w:rsidRDefault="00F5748C" w:rsidP="00F5748C">
      <w:pPr>
        <w:rPr>
          <w:sz w:val="22"/>
          <w:szCs w:val="22"/>
        </w:rPr>
      </w:pPr>
    </w:p>
    <w:p w:rsidR="00F5748C" w:rsidRPr="00564476" w:rsidRDefault="00F5748C" w:rsidP="00F5748C">
      <w:pPr>
        <w:ind w:left="708"/>
        <w:jc w:val="both"/>
        <w:rPr>
          <w:sz w:val="22"/>
          <w:szCs w:val="22"/>
        </w:rPr>
      </w:pPr>
      <w:r>
        <w:rPr>
          <w:sz w:val="22"/>
          <w:szCs w:val="22"/>
        </w:rPr>
        <w:tab/>
      </w:r>
      <w:r w:rsidRPr="00564476">
        <w:rPr>
          <w:sz w:val="22"/>
          <w:szCs w:val="22"/>
        </w:rPr>
        <w:tab/>
        <w:t>Захтев за заштиту права може да поднесе понуђач, одн</w:t>
      </w:r>
      <w:r w:rsidR="009E2FA6">
        <w:rPr>
          <w:sz w:val="22"/>
          <w:szCs w:val="22"/>
        </w:rPr>
        <w:t xml:space="preserve">осно свако заинтересовано лице, </w:t>
      </w:r>
      <w:r w:rsidR="009E2FA6">
        <w:rPr>
          <w:sz w:val="22"/>
          <w:szCs w:val="22"/>
          <w:lang w:val="sr-Cyrl-RS"/>
        </w:rPr>
        <w:t>као и други субјекти наведени у чл. 148. ЗЈН</w:t>
      </w:r>
      <w:r w:rsidRPr="00564476">
        <w:rPr>
          <w:sz w:val="22"/>
          <w:szCs w:val="22"/>
        </w:rPr>
        <w:t xml:space="preserve">. </w:t>
      </w:r>
    </w:p>
    <w:p w:rsidR="00F5748C" w:rsidRPr="00564476" w:rsidRDefault="00F5748C" w:rsidP="00F5748C">
      <w:pPr>
        <w:ind w:left="720" w:firstLine="720"/>
        <w:jc w:val="both"/>
        <w:rPr>
          <w:sz w:val="22"/>
          <w:szCs w:val="22"/>
        </w:rPr>
      </w:pPr>
      <w:r w:rsidRPr="00564476">
        <w:rPr>
          <w:sz w:val="22"/>
          <w:szCs w:val="22"/>
        </w:rPr>
        <w:t xml:space="preserve">Захтев за заштиту права подноси се </w:t>
      </w:r>
      <w:r w:rsidR="009E2FA6">
        <w:rPr>
          <w:sz w:val="22"/>
          <w:szCs w:val="22"/>
          <w:lang w:val="sr-Cyrl-RS"/>
        </w:rPr>
        <w:t xml:space="preserve">наручиоцу, а копија се истовремено доставља </w:t>
      </w:r>
      <w:r w:rsidRPr="00564476">
        <w:rPr>
          <w:sz w:val="22"/>
          <w:szCs w:val="22"/>
        </w:rPr>
        <w:t xml:space="preserve">Републичкој комисији. </w:t>
      </w:r>
      <w:r w:rsidRPr="00564476">
        <w:rPr>
          <w:rFonts w:eastAsia="TimesNewRomanPSMT"/>
          <w:bCs/>
          <w:color w:val="00000A"/>
          <w:sz w:val="22"/>
          <w:szCs w:val="22"/>
        </w:rPr>
        <w:t>Захтев за заштиту права се доставља непосредно, или електронском поштом</w:t>
      </w:r>
      <w:r w:rsidRPr="00564476">
        <w:rPr>
          <w:color w:val="00000A"/>
          <w:sz w:val="22"/>
          <w:szCs w:val="22"/>
        </w:rPr>
        <w:t xml:space="preserve"> на </w:t>
      </w:r>
      <w:r w:rsidRPr="00564476">
        <w:rPr>
          <w:iCs/>
          <w:color w:val="00000A"/>
          <w:sz w:val="22"/>
          <w:szCs w:val="22"/>
          <w:lang w:val="en-US"/>
        </w:rPr>
        <w:t>e</w:t>
      </w:r>
      <w:r w:rsidRPr="00564476">
        <w:rPr>
          <w:iCs/>
          <w:color w:val="00000A"/>
          <w:sz w:val="22"/>
          <w:szCs w:val="22"/>
          <w:lang w:val="ru-RU"/>
        </w:rPr>
        <w:t>-</w:t>
      </w:r>
      <w:r w:rsidRPr="00564476">
        <w:rPr>
          <w:iCs/>
          <w:color w:val="00000A"/>
          <w:sz w:val="22"/>
          <w:szCs w:val="22"/>
          <w:lang w:val="en-US"/>
        </w:rPr>
        <w:t>mail</w:t>
      </w:r>
      <w:r w:rsidRPr="00564476">
        <w:rPr>
          <w:i/>
          <w:iCs/>
          <w:color w:val="00000A"/>
          <w:sz w:val="22"/>
          <w:szCs w:val="22"/>
        </w:rPr>
        <w:t xml:space="preserve"> </w:t>
      </w:r>
      <w:r w:rsidRPr="00564476">
        <w:rPr>
          <w:iCs/>
          <w:color w:val="00000A"/>
          <w:sz w:val="22"/>
          <w:szCs w:val="22"/>
        </w:rPr>
        <w:t>svvracipravna@gmail.com</w:t>
      </w:r>
      <w:r w:rsidRPr="00564476">
        <w:rPr>
          <w:rFonts w:eastAsia="TimesNewRomanPSMT"/>
          <w:bCs/>
          <w:i/>
          <w:sz w:val="22"/>
          <w:szCs w:val="22"/>
        </w:rPr>
        <w:t>,</w:t>
      </w:r>
      <w:r w:rsidRPr="00564476">
        <w:rPr>
          <w:rFonts w:eastAsia="TimesNewRomanPSMT"/>
          <w:bCs/>
          <w:sz w:val="22"/>
          <w:szCs w:val="22"/>
        </w:rPr>
        <w:t xml:space="preserve"> или факсом </w:t>
      </w:r>
      <w:r w:rsidRPr="00564476">
        <w:rPr>
          <w:sz w:val="22"/>
          <w:szCs w:val="22"/>
        </w:rPr>
        <w:t>на број 0230/81005,</w:t>
      </w:r>
      <w:r w:rsidRPr="00564476">
        <w:rPr>
          <w:i/>
          <w:iCs/>
          <w:sz w:val="22"/>
          <w:szCs w:val="22"/>
        </w:rPr>
        <w:t xml:space="preserve"> </w:t>
      </w:r>
      <w:r w:rsidRPr="00564476">
        <w:rPr>
          <w:rFonts w:eastAsia="TimesNewRomanPSMT"/>
          <w:bCs/>
          <w:sz w:val="22"/>
          <w:szCs w:val="22"/>
        </w:rPr>
        <w:t>или препорученом пошиљком са</w:t>
      </w:r>
      <w:r w:rsidRPr="00564476">
        <w:rPr>
          <w:rFonts w:eastAsia="TimesNewRomanPSMT"/>
          <w:bCs/>
          <w:color w:val="00000A"/>
          <w:sz w:val="22"/>
          <w:szCs w:val="22"/>
        </w:rPr>
        <w:t xml:space="preserve"> повратницом.</w:t>
      </w:r>
      <w:r w:rsidRPr="00564476">
        <w:rPr>
          <w:rFonts w:eastAsia="TimesNewRomanPSMT"/>
          <w:bCs/>
          <w:sz w:val="22"/>
          <w:szCs w:val="22"/>
        </w:rPr>
        <w:t xml:space="preserve"> </w:t>
      </w:r>
      <w:r w:rsidRPr="00564476">
        <w:rPr>
          <w:sz w:val="22"/>
          <w:szCs w:val="22"/>
        </w:rPr>
        <w:t xml:space="preserve">Захтев за заштиту права се може поднети у току целог поступка јавне набавке, против сваке радње наручиоца, осим уколико Законом није другачије одређено. 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без обзира на начин достављања и уколико је подносилац захтева у складу са чл. 63. став 2. Закона о јавним набавкама указао наручиоцу на евентуалне недостатке и неправилности, а наручилац исте није отклонио. Захтев за заштиту права којим се оспоравају радње које наручилац предузме пре истека рока за подношење понуда, а након истека рока из става 3. чл. 149. Закона, сматраће се благовременим уколико је поднет најкасније до истека рока за подношење понуда. После доношења одлуке о додели уговора,  или одлуке о обустави поступка, рок за подношење захтева за заштиту права је десет дана од дана објављивања одлуке на Порталу јавних набавки. 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става 3. и 4. члана 149. Закона, а посносилац захтева га није поднео пре истека тог рока. 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О поднетом захтеву за заштиту права наручилац ће објавити обавештење на Порталу јавних набавки и на својој интернет страници најкасније у року од два дана од дана пријема захтева за заштиту права. </w:t>
      </w:r>
    </w:p>
    <w:p w:rsidR="00F5748C" w:rsidRPr="00564476" w:rsidRDefault="00F5748C" w:rsidP="00F5748C">
      <w:pPr>
        <w:ind w:left="1428" w:firstLine="12"/>
        <w:jc w:val="both"/>
        <w:rPr>
          <w:sz w:val="22"/>
          <w:szCs w:val="22"/>
        </w:rPr>
      </w:pPr>
      <w:r w:rsidRPr="00564476">
        <w:rPr>
          <w:sz w:val="22"/>
          <w:szCs w:val="22"/>
        </w:rPr>
        <w:t xml:space="preserve">После доношења одлуке о додели уговора из чл. 108. Закона или одлуке о обустави поступка </w:t>
      </w:r>
    </w:p>
    <w:p w:rsidR="00F5748C" w:rsidRPr="00564476" w:rsidRDefault="00F5748C" w:rsidP="00F5748C">
      <w:pPr>
        <w:pStyle w:val="ListParagraph"/>
        <w:ind w:left="708"/>
        <w:jc w:val="both"/>
        <w:rPr>
          <w:rFonts w:eastAsia="TimesNewRomanPSMT"/>
          <w:bCs/>
          <w:sz w:val="22"/>
          <w:szCs w:val="22"/>
        </w:rPr>
      </w:pPr>
      <w:r w:rsidRPr="00564476">
        <w:rPr>
          <w:rFonts w:eastAsia="TimesNewRomanPSMT"/>
          <w:bCs/>
          <w:sz w:val="22"/>
          <w:szCs w:val="22"/>
        </w:rPr>
        <w:t xml:space="preserve">Подносилац захтева је дужан да на рачун буџета Републике Србије уплати таксу у изнoсу од </w:t>
      </w:r>
      <w:r w:rsidRPr="00564476">
        <w:rPr>
          <w:rFonts w:eastAsia="TimesNewRomanPSMT"/>
          <w:bCs/>
          <w:sz w:val="22"/>
          <w:szCs w:val="22"/>
          <w:lang w:val="sr-Cyrl-CS"/>
        </w:rPr>
        <w:t>120</w:t>
      </w:r>
      <w:r w:rsidRPr="00564476">
        <w:rPr>
          <w:rFonts w:eastAsia="TimesNewRomanPSMT"/>
          <w:bCs/>
          <w:sz w:val="22"/>
          <w:szCs w:val="22"/>
        </w:rPr>
        <w:t>.000,00 динара уколико оспорава одређену радњу наручиоца пре отварања понуда. Као доказ о уплати таксе, у смислу члана 151. ст. 1. тачка 6) ЗЈН прихватиће се Потврда о извршеној уплати таксе из члана 156. ЗЈН. Потврда треба да садржи следеће елемнте: да буде издата од стране банке и да садржи печат банке;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Уплату извршити на број жиро рачуна: 840-30678845-06 са шифром плаћања: 153 или 253; позив на број су подаци о броју или ознаци јавне набавке поводом које се подноси захтев за заштиту права; а сврха уплате је: ЗЗП; назив наручиоца; број или ознака јавне набавке поводом које се подноси захтев за заштиту права. Као корисник наводи се: буџет Републике Србије. Код уплатиоца таксе наводи се: назив уплатиоца, односно назив подносиоца захтева за заштиту права за којег је извршена уплата таксе. Потврда треба да садржи и потпис овлашћеног лица банке, у којој је извршен пренос средстава или уплата.</w:t>
      </w:r>
    </w:p>
    <w:p w:rsidR="00F5748C" w:rsidRPr="00564476" w:rsidRDefault="00F5748C" w:rsidP="00F5748C">
      <w:pPr>
        <w:pStyle w:val="ListParagraph"/>
        <w:ind w:firstLine="720"/>
        <w:jc w:val="both"/>
        <w:rPr>
          <w:rFonts w:eastAsia="TimesNewRomanPSMT"/>
          <w:bCs/>
          <w:sz w:val="22"/>
          <w:szCs w:val="22"/>
        </w:rPr>
      </w:pPr>
      <w:r w:rsidRPr="00564476">
        <w:rPr>
          <w:rFonts w:eastAsia="TimesNewRomanPSMT"/>
          <w:bCs/>
          <w:sz w:val="22"/>
          <w:szCs w:val="22"/>
        </w:rPr>
        <w:t xml:space="preserve">Уколико подносилац захтева оспорава одлуку о додели уговора такса износи </w:t>
      </w:r>
      <w:r w:rsidRPr="00564476">
        <w:rPr>
          <w:rFonts w:eastAsia="TimesNewRomanPSMT"/>
          <w:bCs/>
          <w:sz w:val="22"/>
          <w:szCs w:val="22"/>
          <w:lang w:val="sr-Cyrl-CS"/>
        </w:rPr>
        <w:t>120.000</w:t>
      </w:r>
      <w:r w:rsidRPr="00564476">
        <w:rPr>
          <w:rFonts w:eastAsia="TimesNewRomanPSMT"/>
          <w:bCs/>
          <w:sz w:val="22"/>
          <w:szCs w:val="22"/>
        </w:rPr>
        <w:t>,00 динара</w:t>
      </w:r>
      <w:r w:rsidRPr="00564476">
        <w:rPr>
          <w:rFonts w:eastAsia="TimesNewRomanPSMT"/>
          <w:bCs/>
          <w:sz w:val="22"/>
          <w:szCs w:val="22"/>
          <w:lang w:val="sr-Cyrl-CS"/>
        </w:rPr>
        <w:t>.</w:t>
      </w:r>
      <w:r w:rsidRPr="00564476">
        <w:rPr>
          <w:rFonts w:eastAsia="TimesNewRomanPSMT"/>
          <w:bCs/>
          <w:sz w:val="22"/>
          <w:szCs w:val="22"/>
        </w:rPr>
        <w:t xml:space="preserve"> 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w:t>
      </w:r>
      <w:r w:rsidRPr="00564476">
        <w:rPr>
          <w:rFonts w:eastAsia="TimesNewRomanPSMT"/>
          <w:bCs/>
          <w:sz w:val="22"/>
          <w:szCs w:val="22"/>
          <w:lang w:val="sr-Cyrl-CS"/>
        </w:rPr>
        <w:t xml:space="preserve">такође </w:t>
      </w:r>
      <w:r w:rsidRPr="00564476">
        <w:rPr>
          <w:rFonts w:eastAsia="TimesNewRomanPSMT"/>
          <w:bCs/>
          <w:sz w:val="22"/>
          <w:szCs w:val="22"/>
        </w:rPr>
        <w:t xml:space="preserve">износи </w:t>
      </w:r>
      <w:r w:rsidRPr="00564476">
        <w:rPr>
          <w:rFonts w:eastAsia="TimesNewRomanPSMT"/>
          <w:bCs/>
          <w:sz w:val="22"/>
          <w:szCs w:val="22"/>
          <w:lang w:val="sr-Cyrl-CS"/>
        </w:rPr>
        <w:t>120.000</w:t>
      </w:r>
      <w:r w:rsidRPr="00564476">
        <w:rPr>
          <w:rFonts w:eastAsia="TimesNewRomanPSMT"/>
          <w:bCs/>
          <w:sz w:val="22"/>
          <w:szCs w:val="22"/>
        </w:rPr>
        <w:t>,00 динара</w:t>
      </w:r>
      <w:r w:rsidRPr="00564476">
        <w:rPr>
          <w:rFonts w:eastAsia="TimesNewRomanPSMT"/>
          <w:bCs/>
          <w:sz w:val="22"/>
          <w:szCs w:val="22"/>
          <w:lang w:val="sr-Cyrl-CS"/>
        </w:rPr>
        <w:t>.</w:t>
      </w:r>
      <w:r w:rsidRPr="00564476">
        <w:rPr>
          <w:rFonts w:eastAsia="TimesNewRomanPSMT"/>
          <w:bCs/>
          <w:sz w:val="22"/>
          <w:szCs w:val="22"/>
        </w:rPr>
        <w:t xml:space="preserve"> </w:t>
      </w:r>
    </w:p>
    <w:p w:rsidR="00F5748C" w:rsidRPr="00564476" w:rsidRDefault="00F5748C" w:rsidP="00F5748C">
      <w:pPr>
        <w:ind w:left="720" w:firstLine="720"/>
        <w:jc w:val="both"/>
        <w:rPr>
          <w:rFonts w:eastAsia="TimesNewRomanPSMT"/>
          <w:bCs/>
          <w:sz w:val="22"/>
          <w:szCs w:val="22"/>
        </w:rPr>
      </w:pPr>
      <w:r w:rsidRPr="00564476">
        <w:rPr>
          <w:rFonts w:eastAsia="TimesNewRomanPSMT"/>
          <w:bCs/>
          <w:sz w:val="22"/>
          <w:szCs w:val="22"/>
        </w:rPr>
        <w:t>Поступак заштите права понуђача регулисан је одредбама чл. 1</w:t>
      </w:r>
      <w:r w:rsidR="00033EAF">
        <w:rPr>
          <w:rFonts w:eastAsia="TimesNewRomanPSMT"/>
          <w:bCs/>
          <w:sz w:val="22"/>
          <w:szCs w:val="22"/>
          <w:lang w:val="sr-Cyrl-RS"/>
        </w:rPr>
        <w:t>4</w:t>
      </w:r>
      <w:r w:rsidRPr="00564476">
        <w:rPr>
          <w:rFonts w:eastAsia="TimesNewRomanPSMT"/>
          <w:bCs/>
          <w:sz w:val="22"/>
          <w:szCs w:val="22"/>
        </w:rPr>
        <w:t>8. - 167. Закона.</w:t>
      </w:r>
    </w:p>
    <w:p w:rsidR="00F5748C" w:rsidRPr="00CB2806" w:rsidRDefault="00F5748C" w:rsidP="00F5748C">
      <w:pPr>
        <w:rPr>
          <w:sz w:val="22"/>
          <w:szCs w:val="22"/>
        </w:rPr>
      </w:pPr>
    </w:p>
    <w:p w:rsidR="00F5748C" w:rsidRPr="00CB2806" w:rsidRDefault="00F5748C" w:rsidP="00F5748C">
      <w:pPr>
        <w:rPr>
          <w:sz w:val="22"/>
          <w:szCs w:val="22"/>
        </w:rPr>
      </w:pPr>
    </w:p>
    <w:p w:rsidR="00F5748C" w:rsidRPr="00CB2806" w:rsidRDefault="00F5748C" w:rsidP="00F5748C">
      <w:pPr>
        <w:rPr>
          <w:sz w:val="22"/>
          <w:szCs w:val="22"/>
        </w:rPr>
      </w:pPr>
    </w:p>
    <w:p w:rsidR="00F5748C" w:rsidRPr="00CB2806" w:rsidRDefault="00F5748C" w:rsidP="00F5748C">
      <w:pPr>
        <w:rPr>
          <w:sz w:val="22"/>
          <w:szCs w:val="22"/>
        </w:rPr>
      </w:pPr>
    </w:p>
    <w:p w:rsidR="00F5748C" w:rsidRPr="00CB2806" w:rsidRDefault="00F5748C" w:rsidP="00F5748C">
      <w:pPr>
        <w:rPr>
          <w:sz w:val="22"/>
          <w:szCs w:val="22"/>
        </w:rPr>
      </w:pPr>
    </w:p>
    <w:p w:rsidR="00F5748C" w:rsidRPr="00CB2806" w:rsidRDefault="00F5748C" w:rsidP="00F5748C">
      <w:pPr>
        <w:rPr>
          <w:sz w:val="22"/>
          <w:szCs w:val="22"/>
        </w:rPr>
      </w:pPr>
    </w:p>
    <w:p w:rsidR="00F5748C" w:rsidRPr="002477F7" w:rsidRDefault="00F5748C" w:rsidP="00F5748C">
      <w:pPr>
        <w:jc w:val="center"/>
        <w:rPr>
          <w:b/>
          <w:sz w:val="22"/>
          <w:szCs w:val="22"/>
        </w:rPr>
      </w:pPr>
      <w:r w:rsidRPr="002477F7">
        <w:rPr>
          <w:b/>
          <w:sz w:val="22"/>
          <w:szCs w:val="22"/>
        </w:rPr>
        <w:t>УГОВОР И РОК ЗА ЗАКЉУЧЕЊЕ УГОВОРА</w:t>
      </w:r>
    </w:p>
    <w:p w:rsidR="00F5748C" w:rsidRDefault="00F5748C" w:rsidP="00F5748C">
      <w:pPr>
        <w:jc w:val="center"/>
        <w:rPr>
          <w:sz w:val="22"/>
          <w:szCs w:val="22"/>
        </w:rPr>
      </w:pPr>
    </w:p>
    <w:p w:rsidR="00F5748C" w:rsidRDefault="00F5748C" w:rsidP="00F5748C">
      <w:pPr>
        <w:jc w:val="center"/>
        <w:rPr>
          <w:sz w:val="22"/>
          <w:szCs w:val="22"/>
        </w:rPr>
      </w:pPr>
    </w:p>
    <w:p w:rsidR="00F5748C" w:rsidRPr="00CB2806" w:rsidRDefault="00F5748C" w:rsidP="00F5748C">
      <w:pPr>
        <w:jc w:val="center"/>
        <w:rPr>
          <w:sz w:val="22"/>
          <w:szCs w:val="22"/>
        </w:rPr>
      </w:pPr>
    </w:p>
    <w:p w:rsidR="00F5748C" w:rsidRPr="002477F7" w:rsidRDefault="00F5748C" w:rsidP="00F5748C">
      <w:pPr>
        <w:ind w:left="720" w:firstLine="720"/>
        <w:jc w:val="both"/>
        <w:rPr>
          <w:color w:val="00000A"/>
          <w:sz w:val="22"/>
          <w:szCs w:val="22"/>
        </w:rPr>
      </w:pPr>
      <w:r w:rsidRPr="002477F7">
        <w:rPr>
          <w:color w:val="00000A"/>
          <w:sz w:val="22"/>
          <w:szCs w:val="22"/>
        </w:rPr>
        <w:t xml:space="preserve">Наручилац ће уговор о јавној набвци доставити понуђачу којем је уговор додељен у року од осам дана од дана протека рока за подношење захтева за заштиту права. 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 </w:t>
      </w:r>
    </w:p>
    <w:p w:rsidR="00F5748C" w:rsidRPr="002477F7" w:rsidRDefault="00F5748C" w:rsidP="003C1E8A">
      <w:pPr>
        <w:ind w:left="720" w:firstLine="720"/>
        <w:jc w:val="both"/>
        <w:rPr>
          <w:color w:val="00000A"/>
          <w:sz w:val="22"/>
          <w:szCs w:val="22"/>
        </w:rPr>
      </w:pPr>
      <w:r w:rsidRPr="002477F7">
        <w:rPr>
          <w:color w:val="00000A"/>
          <w:sz w:val="22"/>
          <w:szCs w:val="22"/>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F5748C" w:rsidRPr="00CB2806" w:rsidRDefault="00F5748C" w:rsidP="00F5748C">
      <w:pPr>
        <w:rPr>
          <w:sz w:val="22"/>
          <w:szCs w:val="22"/>
        </w:rPr>
      </w:pPr>
    </w:p>
    <w:p w:rsidR="00F5748C" w:rsidRPr="00CB2806" w:rsidRDefault="00F5748C" w:rsidP="00F5748C">
      <w:pPr>
        <w:rPr>
          <w:sz w:val="22"/>
          <w:szCs w:val="22"/>
        </w:rPr>
      </w:pPr>
    </w:p>
    <w:p w:rsidR="00F5748C" w:rsidRPr="00CB2806" w:rsidRDefault="00F5748C" w:rsidP="00F5748C">
      <w:pPr>
        <w:rPr>
          <w:sz w:val="22"/>
          <w:szCs w:val="22"/>
        </w:rPr>
      </w:pPr>
      <w:r w:rsidRPr="00CB2806">
        <w:rPr>
          <w:sz w:val="22"/>
          <w:szCs w:val="22"/>
        </w:rPr>
        <w:t xml:space="preserve"> </w:t>
      </w:r>
    </w:p>
    <w:p w:rsidR="00F5748C" w:rsidRPr="00CB2806" w:rsidRDefault="00F5748C" w:rsidP="00F5748C">
      <w:pPr>
        <w:rPr>
          <w:sz w:val="22"/>
          <w:szCs w:val="22"/>
        </w:rPr>
      </w:pPr>
    </w:p>
    <w:p w:rsidR="00F5748C" w:rsidRPr="002477F7" w:rsidRDefault="00F5748C" w:rsidP="00F5748C">
      <w:pPr>
        <w:jc w:val="center"/>
        <w:rPr>
          <w:b/>
          <w:sz w:val="22"/>
          <w:szCs w:val="22"/>
        </w:rPr>
      </w:pPr>
      <w:r w:rsidRPr="002477F7">
        <w:rPr>
          <w:b/>
          <w:sz w:val="22"/>
          <w:szCs w:val="22"/>
        </w:rPr>
        <w:t>РАЗЛОЗИ ЗА ОБУСТАВУ ПОСТУПКА</w:t>
      </w:r>
    </w:p>
    <w:p w:rsidR="00F5748C" w:rsidRPr="00CB2806" w:rsidRDefault="00F5748C" w:rsidP="00F5748C">
      <w:pPr>
        <w:rPr>
          <w:sz w:val="22"/>
          <w:szCs w:val="22"/>
        </w:rPr>
      </w:pPr>
    </w:p>
    <w:p w:rsidR="00F5748C" w:rsidRPr="00CB2806" w:rsidRDefault="00F5748C" w:rsidP="005B4D32">
      <w:pPr>
        <w:jc w:val="both"/>
        <w:rPr>
          <w:sz w:val="22"/>
          <w:szCs w:val="22"/>
        </w:rPr>
      </w:pPr>
      <w:r w:rsidRPr="00CB2806">
        <w:rPr>
          <w:sz w:val="22"/>
          <w:szCs w:val="22"/>
        </w:rPr>
        <w:t>а)</w:t>
      </w:r>
      <w:r w:rsidRPr="00CB2806">
        <w:rPr>
          <w:sz w:val="22"/>
          <w:szCs w:val="22"/>
        </w:rPr>
        <w:tab/>
        <w:t>Наручилац ће донети одлуку о обустави поступка јавне набавке на основу извештаја о стручној оцени понуда, уколико нису испуњени услови за доделу уговора;</w:t>
      </w:r>
    </w:p>
    <w:p w:rsidR="00F5748C" w:rsidRPr="00CB2806" w:rsidRDefault="00F5748C" w:rsidP="00F5748C">
      <w:pPr>
        <w:rPr>
          <w:sz w:val="22"/>
          <w:szCs w:val="22"/>
        </w:rPr>
      </w:pPr>
    </w:p>
    <w:p w:rsidR="00F5748C" w:rsidRPr="00CB2806" w:rsidRDefault="00F5748C" w:rsidP="005B4D32">
      <w:pPr>
        <w:jc w:val="both"/>
        <w:rPr>
          <w:sz w:val="22"/>
          <w:szCs w:val="22"/>
        </w:rPr>
      </w:pPr>
      <w:r w:rsidRPr="00CB2806">
        <w:rPr>
          <w:sz w:val="22"/>
          <w:szCs w:val="22"/>
        </w:rPr>
        <w:t>б)</w:t>
      </w:r>
      <w:r w:rsidRPr="00CB2806">
        <w:rPr>
          <w:sz w:val="22"/>
          <w:szCs w:val="22"/>
        </w:rPr>
        <w:tab/>
        <w:t>Наручилац ће обуставити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 – односно у наредних шест месеци;</w:t>
      </w:r>
    </w:p>
    <w:p w:rsidR="00F5748C" w:rsidRPr="00CB2806" w:rsidRDefault="00F5748C" w:rsidP="00F5748C">
      <w:pPr>
        <w:rPr>
          <w:sz w:val="22"/>
          <w:szCs w:val="22"/>
        </w:rPr>
      </w:pPr>
    </w:p>
    <w:p w:rsidR="00F5748C" w:rsidRPr="00CB2806" w:rsidRDefault="00F5748C" w:rsidP="00F5748C">
      <w:pPr>
        <w:rPr>
          <w:sz w:val="22"/>
          <w:szCs w:val="22"/>
        </w:rPr>
      </w:pPr>
      <w:r w:rsidRPr="00CB2806">
        <w:rPr>
          <w:sz w:val="22"/>
          <w:szCs w:val="22"/>
        </w:rPr>
        <w:t>ц)</w:t>
      </w:r>
      <w:r w:rsidRPr="00CB2806">
        <w:rPr>
          <w:sz w:val="22"/>
          <w:szCs w:val="22"/>
        </w:rPr>
        <w:tab/>
        <w:t>Наручилац ће Одлуку о обустави поступка јавне набавке писмено образложити, посебно нав</w:t>
      </w:r>
      <w:r>
        <w:rPr>
          <w:sz w:val="22"/>
          <w:szCs w:val="22"/>
        </w:rPr>
        <w:t>одећи разлоге обуставе поступка и исту објавити на Порталу јавних набавки и на својој интернет страници;</w:t>
      </w:r>
    </w:p>
    <w:p w:rsidR="00F5748C" w:rsidRPr="00CB2806" w:rsidRDefault="00F5748C" w:rsidP="00F5748C">
      <w:pPr>
        <w:rPr>
          <w:sz w:val="22"/>
          <w:szCs w:val="22"/>
        </w:rPr>
      </w:pPr>
    </w:p>
    <w:p w:rsidR="00F5748C" w:rsidRDefault="00F5748C" w:rsidP="00F5748C">
      <w:pPr>
        <w:rPr>
          <w:sz w:val="22"/>
          <w:szCs w:val="22"/>
        </w:rPr>
      </w:pPr>
      <w:r w:rsidRPr="00CB2806">
        <w:rPr>
          <w:sz w:val="22"/>
          <w:szCs w:val="22"/>
        </w:rPr>
        <w:t>д)</w:t>
      </w:r>
      <w:r w:rsidRPr="00CB2806">
        <w:rPr>
          <w:sz w:val="22"/>
          <w:szCs w:val="22"/>
        </w:rPr>
        <w:tab/>
        <w:t>У одлуци о обустави поступка, Наручилац ће одлучити о трошковима припремања понуда из чл.</w:t>
      </w:r>
      <w:r>
        <w:rPr>
          <w:sz w:val="22"/>
          <w:szCs w:val="22"/>
        </w:rPr>
        <w:t xml:space="preserve"> </w:t>
      </w:r>
      <w:r w:rsidRPr="00CB2806">
        <w:rPr>
          <w:sz w:val="22"/>
          <w:szCs w:val="22"/>
        </w:rPr>
        <w:t xml:space="preserve">88. </w:t>
      </w:r>
    </w:p>
    <w:p w:rsidR="00F5748C" w:rsidRPr="00CB2806" w:rsidRDefault="00F5748C" w:rsidP="00F5748C">
      <w:pPr>
        <w:rPr>
          <w:sz w:val="22"/>
          <w:szCs w:val="22"/>
        </w:rPr>
      </w:pPr>
      <w:r>
        <w:rPr>
          <w:sz w:val="22"/>
          <w:szCs w:val="22"/>
        </w:rPr>
        <w:t xml:space="preserve">              ЗЈН.</w:t>
      </w:r>
    </w:p>
    <w:p w:rsidR="00F5748C" w:rsidRPr="00CB2806" w:rsidRDefault="00F5748C" w:rsidP="00F5748C">
      <w:pPr>
        <w:rPr>
          <w:sz w:val="22"/>
          <w:szCs w:val="22"/>
        </w:rPr>
      </w:pPr>
    </w:p>
    <w:p w:rsidR="00F5748C" w:rsidRPr="00CB2806" w:rsidRDefault="00F5748C" w:rsidP="00F5748C">
      <w:pPr>
        <w:rPr>
          <w:sz w:val="22"/>
          <w:szCs w:val="22"/>
        </w:rPr>
      </w:pPr>
    </w:p>
    <w:p w:rsidR="00F5748C" w:rsidRPr="00CB2806" w:rsidRDefault="00F5748C" w:rsidP="00F5748C">
      <w:pPr>
        <w:rPr>
          <w:sz w:val="22"/>
          <w:szCs w:val="22"/>
        </w:rPr>
      </w:pPr>
    </w:p>
    <w:p w:rsidR="00F5748C" w:rsidRPr="00CB2806" w:rsidRDefault="00F5748C" w:rsidP="00F5748C">
      <w:pPr>
        <w:rPr>
          <w:sz w:val="22"/>
          <w:szCs w:val="22"/>
        </w:rPr>
      </w:pPr>
    </w:p>
    <w:p w:rsidR="00F5748C" w:rsidRPr="00CB2806" w:rsidRDefault="00F5748C" w:rsidP="00F5748C">
      <w:pPr>
        <w:rPr>
          <w:sz w:val="22"/>
          <w:szCs w:val="22"/>
        </w:rPr>
      </w:pPr>
    </w:p>
    <w:p w:rsidR="00F5748C" w:rsidRPr="00CB2806" w:rsidRDefault="00F5748C" w:rsidP="00F5748C">
      <w:pPr>
        <w:rPr>
          <w:sz w:val="22"/>
          <w:szCs w:val="22"/>
        </w:rPr>
      </w:pPr>
    </w:p>
    <w:p w:rsidR="00F5748C" w:rsidRPr="00CB2806" w:rsidRDefault="00F5748C" w:rsidP="00F5748C">
      <w:pPr>
        <w:rPr>
          <w:sz w:val="22"/>
          <w:szCs w:val="22"/>
        </w:rPr>
      </w:pPr>
    </w:p>
    <w:p w:rsidR="00F5748C" w:rsidRPr="00CB2806" w:rsidRDefault="00F5748C" w:rsidP="00F5748C">
      <w:pPr>
        <w:rPr>
          <w:sz w:val="22"/>
          <w:szCs w:val="22"/>
        </w:rPr>
      </w:pPr>
    </w:p>
    <w:p w:rsidR="00F5748C" w:rsidRPr="00CB2806" w:rsidRDefault="00F5748C" w:rsidP="00F5748C">
      <w:pPr>
        <w:rPr>
          <w:sz w:val="22"/>
          <w:szCs w:val="22"/>
        </w:rPr>
      </w:pPr>
    </w:p>
    <w:p w:rsidR="00F5748C" w:rsidRPr="00CB2806" w:rsidRDefault="00F5748C" w:rsidP="00F5748C">
      <w:pPr>
        <w:rPr>
          <w:sz w:val="22"/>
          <w:szCs w:val="22"/>
        </w:rPr>
      </w:pPr>
    </w:p>
    <w:p w:rsidR="00F5748C" w:rsidRPr="00CB2806" w:rsidRDefault="00F5748C" w:rsidP="00F5748C">
      <w:pPr>
        <w:rPr>
          <w:sz w:val="22"/>
          <w:szCs w:val="22"/>
        </w:rPr>
      </w:pPr>
    </w:p>
    <w:p w:rsidR="00F5748C" w:rsidRPr="00CB2806" w:rsidRDefault="00F5748C" w:rsidP="00F5748C">
      <w:pPr>
        <w:rPr>
          <w:sz w:val="22"/>
          <w:szCs w:val="22"/>
        </w:rPr>
      </w:pPr>
    </w:p>
    <w:p w:rsidR="00F5748C" w:rsidRPr="00CB2806" w:rsidRDefault="00F5748C" w:rsidP="00F5748C">
      <w:pPr>
        <w:rPr>
          <w:sz w:val="22"/>
          <w:szCs w:val="22"/>
        </w:rPr>
      </w:pPr>
    </w:p>
    <w:p w:rsidR="00F5748C" w:rsidRPr="00CB2806" w:rsidRDefault="00F5748C" w:rsidP="00F5748C">
      <w:pPr>
        <w:rPr>
          <w:sz w:val="22"/>
          <w:szCs w:val="22"/>
        </w:rPr>
      </w:pPr>
    </w:p>
    <w:p w:rsidR="00F5748C" w:rsidRPr="00CB2806" w:rsidRDefault="00F5748C" w:rsidP="00F5748C">
      <w:pPr>
        <w:rPr>
          <w:sz w:val="22"/>
          <w:szCs w:val="22"/>
        </w:rPr>
      </w:pPr>
    </w:p>
    <w:p w:rsidR="00F5748C" w:rsidRPr="00CB2806" w:rsidRDefault="00F5748C" w:rsidP="00F5748C">
      <w:pPr>
        <w:rPr>
          <w:sz w:val="22"/>
          <w:szCs w:val="22"/>
        </w:rPr>
      </w:pPr>
    </w:p>
    <w:p w:rsidR="00F5748C" w:rsidRPr="00CB2806" w:rsidRDefault="00F5748C" w:rsidP="00F5748C">
      <w:pPr>
        <w:rPr>
          <w:sz w:val="22"/>
          <w:szCs w:val="22"/>
        </w:rPr>
      </w:pPr>
    </w:p>
    <w:p w:rsidR="00F5748C" w:rsidRPr="00CB2806" w:rsidRDefault="00F5748C" w:rsidP="00F5748C">
      <w:pPr>
        <w:rPr>
          <w:sz w:val="22"/>
          <w:szCs w:val="22"/>
        </w:rPr>
      </w:pPr>
    </w:p>
    <w:p w:rsidR="00F5748C" w:rsidRPr="00CB2806" w:rsidRDefault="00F5748C" w:rsidP="00F5748C">
      <w:pPr>
        <w:rPr>
          <w:sz w:val="22"/>
          <w:szCs w:val="22"/>
        </w:rPr>
      </w:pPr>
    </w:p>
    <w:p w:rsidR="00F5748C" w:rsidRPr="00CB2806" w:rsidRDefault="00F5748C" w:rsidP="00F5748C">
      <w:pPr>
        <w:rPr>
          <w:sz w:val="22"/>
          <w:szCs w:val="22"/>
        </w:rPr>
      </w:pPr>
    </w:p>
    <w:p w:rsidR="00F5748C" w:rsidRDefault="00F5748C" w:rsidP="00F5748C">
      <w:pPr>
        <w:jc w:val="center"/>
        <w:rPr>
          <w:b/>
          <w:sz w:val="22"/>
          <w:szCs w:val="22"/>
        </w:rPr>
      </w:pPr>
    </w:p>
    <w:p w:rsidR="00F5748C" w:rsidRDefault="00F5748C" w:rsidP="00F5748C">
      <w:pPr>
        <w:jc w:val="center"/>
        <w:rPr>
          <w:b/>
          <w:sz w:val="22"/>
          <w:szCs w:val="22"/>
        </w:rPr>
      </w:pPr>
    </w:p>
    <w:p w:rsidR="00F5748C" w:rsidRPr="00BD27D7" w:rsidRDefault="00F5748C" w:rsidP="00F5748C">
      <w:pPr>
        <w:jc w:val="center"/>
        <w:rPr>
          <w:b/>
          <w:sz w:val="22"/>
          <w:szCs w:val="22"/>
        </w:rPr>
      </w:pPr>
      <w:r w:rsidRPr="00BD27D7">
        <w:rPr>
          <w:b/>
          <w:sz w:val="22"/>
          <w:szCs w:val="22"/>
        </w:rPr>
        <w:t>МОДЕЛ</w:t>
      </w:r>
    </w:p>
    <w:p w:rsidR="00F5748C" w:rsidRDefault="00F5748C" w:rsidP="00F5748C">
      <w:pPr>
        <w:jc w:val="center"/>
        <w:rPr>
          <w:b/>
          <w:sz w:val="22"/>
          <w:szCs w:val="22"/>
        </w:rPr>
      </w:pPr>
      <w:r w:rsidRPr="00BD27D7">
        <w:rPr>
          <w:b/>
          <w:sz w:val="22"/>
          <w:szCs w:val="22"/>
        </w:rPr>
        <w:t xml:space="preserve">УГОВОРА О КУПОПРОДАЈИ ЛЕКОВА </w:t>
      </w:r>
      <w:r w:rsidR="005B4D32">
        <w:rPr>
          <w:b/>
          <w:sz w:val="22"/>
          <w:szCs w:val="22"/>
          <w:lang w:val="sr-Cyrl-RS"/>
        </w:rPr>
        <w:t>КОЈЕ НАБАВЉА УСТАНОВА ВАН ЦЕНТРАЛИЗОВАНЕ ЈАВНЕ НАБАВКЕ, за осигурана лица, за 2020. годину</w:t>
      </w:r>
    </w:p>
    <w:p w:rsidR="003C1E8A" w:rsidRPr="003C1E8A" w:rsidRDefault="003C1E8A" w:rsidP="00F5748C">
      <w:pPr>
        <w:jc w:val="center"/>
        <w:rPr>
          <w:b/>
          <w:sz w:val="22"/>
          <w:szCs w:val="22"/>
          <w:lang w:val="sr-Cyrl-RS"/>
        </w:rPr>
      </w:pPr>
      <w:r>
        <w:rPr>
          <w:b/>
          <w:sz w:val="22"/>
          <w:szCs w:val="22"/>
          <w:lang w:val="sr-Cyrl-RS"/>
        </w:rPr>
        <w:t xml:space="preserve">ПО ЈАВНОЈ НАБАВЦИ БРОЈ </w:t>
      </w:r>
      <w:r w:rsidR="005B4D32">
        <w:rPr>
          <w:b/>
          <w:sz w:val="22"/>
          <w:szCs w:val="22"/>
          <w:lang w:val="sr-Cyrl-RS"/>
        </w:rPr>
        <w:t>9</w:t>
      </w:r>
      <w:r>
        <w:rPr>
          <w:b/>
          <w:sz w:val="22"/>
          <w:szCs w:val="22"/>
          <w:lang w:val="sr-Cyrl-RS"/>
        </w:rPr>
        <w:t>/201</w:t>
      </w:r>
      <w:r w:rsidR="005B4D32">
        <w:rPr>
          <w:b/>
          <w:sz w:val="22"/>
          <w:szCs w:val="22"/>
          <w:lang w:val="sr-Cyrl-RS"/>
        </w:rPr>
        <w:t>9</w:t>
      </w:r>
    </w:p>
    <w:p w:rsidR="00F5748C" w:rsidRPr="00061B0D" w:rsidRDefault="00061B0D" w:rsidP="00F5748C">
      <w:pPr>
        <w:rPr>
          <w:sz w:val="22"/>
          <w:szCs w:val="22"/>
          <w:lang w:val="sr-Cyrl-RS"/>
        </w:rPr>
      </w:pPr>
      <w:r>
        <w:rPr>
          <w:sz w:val="22"/>
          <w:szCs w:val="22"/>
          <w:lang w:val="sr-Cyrl-RS"/>
        </w:rPr>
        <w:t xml:space="preserve">                                                                             </w:t>
      </w:r>
      <w:bookmarkStart w:id="0" w:name="_GoBack"/>
      <w:bookmarkEnd w:id="0"/>
      <w:r>
        <w:rPr>
          <w:sz w:val="22"/>
          <w:szCs w:val="22"/>
          <w:lang w:val="sr-Cyrl-RS"/>
        </w:rPr>
        <w:t>КПП ШИФРА 071</w:t>
      </w:r>
    </w:p>
    <w:p w:rsidR="00F5748C" w:rsidRDefault="00F5748C" w:rsidP="00F5748C">
      <w:pPr>
        <w:rPr>
          <w:sz w:val="22"/>
          <w:szCs w:val="22"/>
        </w:rPr>
      </w:pPr>
      <w:r>
        <w:rPr>
          <w:sz w:val="22"/>
          <w:szCs w:val="22"/>
        </w:rPr>
        <w:t>Закљу</w:t>
      </w:r>
      <w:r w:rsidR="003C1E8A">
        <w:rPr>
          <w:sz w:val="22"/>
          <w:szCs w:val="22"/>
          <w:lang w:val="sr-Cyrl-RS"/>
        </w:rPr>
        <w:t>ч</w:t>
      </w:r>
      <w:r>
        <w:rPr>
          <w:sz w:val="22"/>
          <w:szCs w:val="22"/>
        </w:rPr>
        <w:t>ен дана ____________ године, између следећих уговорних страна:</w:t>
      </w:r>
    </w:p>
    <w:p w:rsidR="00F5748C" w:rsidRDefault="00F5748C" w:rsidP="00F5748C">
      <w:pPr>
        <w:rPr>
          <w:sz w:val="22"/>
          <w:szCs w:val="22"/>
        </w:rPr>
      </w:pPr>
    </w:p>
    <w:p w:rsidR="00F5748C" w:rsidRPr="00CB2806" w:rsidRDefault="00F5748C" w:rsidP="00F5748C">
      <w:pPr>
        <w:jc w:val="both"/>
        <w:rPr>
          <w:sz w:val="22"/>
          <w:szCs w:val="22"/>
        </w:rPr>
      </w:pPr>
      <w:r w:rsidRPr="00CB2806">
        <w:rPr>
          <w:sz w:val="22"/>
          <w:szCs w:val="22"/>
        </w:rPr>
        <w:t>___________________________________</w:t>
      </w:r>
      <w:r>
        <w:rPr>
          <w:sz w:val="22"/>
          <w:szCs w:val="22"/>
        </w:rPr>
        <w:t>___________</w:t>
      </w:r>
      <w:r w:rsidRPr="00CB2806">
        <w:rPr>
          <w:sz w:val="22"/>
          <w:szCs w:val="22"/>
        </w:rPr>
        <w:t xml:space="preserve">, </w:t>
      </w:r>
      <w:r>
        <w:rPr>
          <w:sz w:val="22"/>
          <w:szCs w:val="22"/>
        </w:rPr>
        <w:t xml:space="preserve">ПИБ ________________, матични број ______________, број текућег рачуна ___________________________ код банке __________________________, </w:t>
      </w:r>
      <w:r w:rsidRPr="00CB2806">
        <w:rPr>
          <w:sz w:val="22"/>
          <w:szCs w:val="22"/>
        </w:rPr>
        <w:t>кога заступа директор ____________________ , (у даљем тексту: ПРОДАВАЦ)</w:t>
      </w:r>
      <w:r>
        <w:rPr>
          <w:sz w:val="22"/>
          <w:szCs w:val="22"/>
        </w:rPr>
        <w:t>, са једне стране,</w:t>
      </w:r>
    </w:p>
    <w:p w:rsidR="00F5748C" w:rsidRPr="00CB2806" w:rsidRDefault="00F5748C" w:rsidP="00F5748C">
      <w:pPr>
        <w:rPr>
          <w:sz w:val="22"/>
          <w:szCs w:val="22"/>
        </w:rPr>
      </w:pPr>
      <w:r w:rsidRPr="00CB2806">
        <w:rPr>
          <w:sz w:val="22"/>
          <w:szCs w:val="22"/>
        </w:rPr>
        <w:t>и</w:t>
      </w:r>
    </w:p>
    <w:p w:rsidR="00F5748C" w:rsidRPr="00CB2806" w:rsidRDefault="00F5748C" w:rsidP="003C1E8A">
      <w:pPr>
        <w:jc w:val="both"/>
        <w:rPr>
          <w:sz w:val="22"/>
          <w:szCs w:val="22"/>
        </w:rPr>
      </w:pPr>
      <w:r w:rsidRPr="00CB2806">
        <w:rPr>
          <w:sz w:val="22"/>
          <w:szCs w:val="22"/>
        </w:rPr>
        <w:t xml:space="preserve">Специјална болница за психијатријске болести »Свети Врачеви« из Новог Кнежевца, ул. Краља Петра </w:t>
      </w:r>
      <w:r>
        <w:rPr>
          <w:sz w:val="22"/>
          <w:szCs w:val="22"/>
        </w:rPr>
        <w:t>1.</w:t>
      </w:r>
      <w:r w:rsidRPr="00CB2806">
        <w:rPr>
          <w:sz w:val="22"/>
          <w:szCs w:val="22"/>
        </w:rPr>
        <w:t xml:space="preserve"> Карађорђевића бр.</w:t>
      </w:r>
      <w:r>
        <w:rPr>
          <w:sz w:val="22"/>
          <w:szCs w:val="22"/>
        </w:rPr>
        <w:t xml:space="preserve"> </w:t>
      </w:r>
      <w:r w:rsidRPr="00CB2806">
        <w:rPr>
          <w:sz w:val="22"/>
          <w:szCs w:val="22"/>
        </w:rPr>
        <w:t xml:space="preserve">85, </w:t>
      </w:r>
      <w:r>
        <w:rPr>
          <w:sz w:val="22"/>
          <w:szCs w:val="22"/>
        </w:rPr>
        <w:t>ПИБ 101460481, матични број 08408289, текући рачун број 840-180661-84 код Управе за трезор, коју</w:t>
      </w:r>
      <w:r w:rsidRPr="00CB2806">
        <w:rPr>
          <w:sz w:val="22"/>
          <w:szCs w:val="22"/>
        </w:rPr>
        <w:t xml:space="preserve"> заступа </w:t>
      </w:r>
      <w:r w:rsidR="00DA2EBC">
        <w:rPr>
          <w:sz w:val="22"/>
          <w:szCs w:val="22"/>
          <w:lang w:val="sr-Cyrl-RS"/>
        </w:rPr>
        <w:t xml:space="preserve">в.д. </w:t>
      </w:r>
      <w:r w:rsidRPr="00CB2806">
        <w:rPr>
          <w:sz w:val="22"/>
          <w:szCs w:val="22"/>
        </w:rPr>
        <w:t>директор</w:t>
      </w:r>
      <w:r w:rsidR="00DA2EBC">
        <w:rPr>
          <w:sz w:val="22"/>
          <w:szCs w:val="22"/>
          <w:lang w:val="sr-Cyrl-RS"/>
        </w:rPr>
        <w:t>а</w:t>
      </w:r>
      <w:r w:rsidRPr="00CB2806">
        <w:rPr>
          <w:sz w:val="22"/>
          <w:szCs w:val="22"/>
        </w:rPr>
        <w:t xml:space="preserve"> </w:t>
      </w:r>
      <w:r w:rsidR="00DA2EBC">
        <w:rPr>
          <w:sz w:val="22"/>
          <w:szCs w:val="22"/>
          <w:lang w:val="sr-Cyrl-RS"/>
        </w:rPr>
        <w:t>Миловановић др Јован</w:t>
      </w:r>
      <w:r w:rsidRPr="00CB2806">
        <w:rPr>
          <w:sz w:val="22"/>
          <w:szCs w:val="22"/>
        </w:rPr>
        <w:t xml:space="preserve"> (у даљем текс</w:t>
      </w:r>
      <w:r>
        <w:rPr>
          <w:sz w:val="22"/>
          <w:szCs w:val="22"/>
        </w:rPr>
        <w:t>ту: КУПАЦ), са друге стране,</w:t>
      </w:r>
    </w:p>
    <w:p w:rsidR="00F5748C" w:rsidRPr="00CB2806" w:rsidRDefault="00F5748C" w:rsidP="00F5748C">
      <w:pPr>
        <w:rPr>
          <w:sz w:val="22"/>
          <w:szCs w:val="22"/>
        </w:rPr>
      </w:pPr>
    </w:p>
    <w:p w:rsidR="00F5748C" w:rsidRPr="00CB2806" w:rsidRDefault="00F5748C" w:rsidP="00F5748C">
      <w:pPr>
        <w:rPr>
          <w:sz w:val="22"/>
          <w:szCs w:val="22"/>
        </w:rPr>
      </w:pPr>
      <w:r w:rsidRPr="00CB2806">
        <w:rPr>
          <w:sz w:val="22"/>
          <w:szCs w:val="22"/>
        </w:rPr>
        <w:t>1.2. Предмет овог Уговора је купопродаја лекова и то:</w:t>
      </w:r>
    </w:p>
    <w:p w:rsidR="00F5748C" w:rsidRPr="00CB2806" w:rsidRDefault="00F5748C" w:rsidP="00F5748C">
      <w:pPr>
        <w:rPr>
          <w:sz w:val="22"/>
          <w:szCs w:val="22"/>
        </w:rPr>
      </w:pPr>
    </w:p>
    <w:p w:rsidR="00F5748C" w:rsidRPr="00CB2806" w:rsidRDefault="00F5748C" w:rsidP="00F5748C">
      <w:pPr>
        <w:rPr>
          <w:sz w:val="22"/>
          <w:szCs w:val="22"/>
        </w:rPr>
      </w:pPr>
      <w:r w:rsidRPr="00CB2806">
        <w:rPr>
          <w:sz w:val="22"/>
          <w:szCs w:val="22"/>
        </w:rPr>
        <w:t>Партија број _____, назив партије: _________________________</w:t>
      </w:r>
      <w:r>
        <w:rPr>
          <w:sz w:val="22"/>
          <w:szCs w:val="22"/>
        </w:rPr>
        <w:t>___________________</w:t>
      </w:r>
      <w:r w:rsidRPr="00CB2806">
        <w:rPr>
          <w:sz w:val="22"/>
          <w:szCs w:val="22"/>
        </w:rPr>
        <w:t>.</w:t>
      </w:r>
    </w:p>
    <w:p w:rsidR="00F5748C" w:rsidRPr="00CB2806" w:rsidRDefault="00F5748C" w:rsidP="00F5748C">
      <w:pPr>
        <w:rPr>
          <w:sz w:val="22"/>
          <w:szCs w:val="22"/>
        </w:rPr>
      </w:pPr>
      <w:r w:rsidRPr="00CB2806">
        <w:rPr>
          <w:sz w:val="22"/>
          <w:szCs w:val="22"/>
        </w:rPr>
        <w:tab/>
        <w:t xml:space="preserve">        </w:t>
      </w:r>
    </w:p>
    <w:p w:rsidR="00F5748C" w:rsidRPr="00CB2806" w:rsidRDefault="00F5748C" w:rsidP="00F5748C">
      <w:pPr>
        <w:rPr>
          <w:sz w:val="22"/>
          <w:szCs w:val="22"/>
        </w:rPr>
      </w:pPr>
      <w:r w:rsidRPr="00CB2806">
        <w:rPr>
          <w:sz w:val="22"/>
          <w:szCs w:val="22"/>
        </w:rPr>
        <w:tab/>
        <w:t xml:space="preserve">        Саставни део овог Уговора је понуда ПРОДАВЦА бр. ______ од _______. год., која је достављена у поступку јавне набавке број ЈН </w:t>
      </w:r>
      <w:r w:rsidR="005B4D32">
        <w:rPr>
          <w:sz w:val="22"/>
          <w:szCs w:val="22"/>
          <w:lang w:val="sr-Cyrl-RS"/>
        </w:rPr>
        <w:t>9</w:t>
      </w:r>
      <w:r>
        <w:rPr>
          <w:sz w:val="22"/>
          <w:szCs w:val="22"/>
        </w:rPr>
        <w:t>/</w:t>
      </w:r>
      <w:r w:rsidR="00DE4532">
        <w:rPr>
          <w:sz w:val="22"/>
          <w:szCs w:val="22"/>
          <w:lang w:val="sr-Cyrl-RS"/>
        </w:rPr>
        <w:t>20</w:t>
      </w:r>
      <w:r>
        <w:rPr>
          <w:sz w:val="22"/>
          <w:szCs w:val="22"/>
        </w:rPr>
        <w:t>1</w:t>
      </w:r>
      <w:r w:rsidR="005B4D32">
        <w:rPr>
          <w:sz w:val="22"/>
          <w:szCs w:val="22"/>
          <w:lang w:val="sr-Cyrl-RS"/>
        </w:rPr>
        <w:t>9</w:t>
      </w:r>
      <w:r>
        <w:rPr>
          <w:sz w:val="22"/>
          <w:szCs w:val="22"/>
        </w:rPr>
        <w:t>.</w:t>
      </w:r>
    </w:p>
    <w:p w:rsidR="00F5748C" w:rsidRPr="00CB2806" w:rsidRDefault="00F5748C" w:rsidP="00F5748C">
      <w:pPr>
        <w:rPr>
          <w:sz w:val="22"/>
          <w:szCs w:val="22"/>
        </w:rPr>
      </w:pPr>
    </w:p>
    <w:p w:rsidR="00F5748C" w:rsidRPr="00CB2806" w:rsidRDefault="00F5748C" w:rsidP="00F5748C">
      <w:pPr>
        <w:rPr>
          <w:sz w:val="22"/>
          <w:szCs w:val="22"/>
        </w:rPr>
      </w:pPr>
      <w:r w:rsidRPr="00CB2806">
        <w:rPr>
          <w:sz w:val="22"/>
          <w:szCs w:val="22"/>
        </w:rPr>
        <w:t xml:space="preserve">2. ЦЕНА </w:t>
      </w:r>
    </w:p>
    <w:p w:rsidR="00F5748C" w:rsidRPr="00CB2806" w:rsidRDefault="00F5748C" w:rsidP="00F5748C">
      <w:pPr>
        <w:rPr>
          <w:sz w:val="22"/>
          <w:szCs w:val="22"/>
        </w:rPr>
      </w:pPr>
    </w:p>
    <w:p w:rsidR="00F5748C" w:rsidRPr="00CB2806" w:rsidRDefault="00F5748C" w:rsidP="00F5748C">
      <w:pPr>
        <w:rPr>
          <w:sz w:val="22"/>
          <w:szCs w:val="22"/>
        </w:rPr>
      </w:pPr>
      <w:r w:rsidRPr="00CB2806">
        <w:rPr>
          <w:sz w:val="22"/>
          <w:szCs w:val="22"/>
        </w:rPr>
        <w:t>2.1. Цене лекова утврђене су понудом ПРОДАВЦА, а укупна вредност лекова из тачке 1. овог Уговора износи ________________ динара без ПДВ-а, односно _______________ дин. са ПДВ-ом.</w:t>
      </w:r>
    </w:p>
    <w:p w:rsidR="00F5748C" w:rsidRPr="00CB2806" w:rsidRDefault="00F5748C" w:rsidP="00F5748C">
      <w:pPr>
        <w:rPr>
          <w:sz w:val="22"/>
          <w:szCs w:val="22"/>
        </w:rPr>
      </w:pPr>
    </w:p>
    <w:p w:rsidR="00F5748C" w:rsidRPr="00CB2806" w:rsidRDefault="00F5748C" w:rsidP="00F5748C">
      <w:pPr>
        <w:rPr>
          <w:sz w:val="22"/>
          <w:szCs w:val="22"/>
        </w:rPr>
      </w:pPr>
      <w:r w:rsidRPr="00CB2806">
        <w:rPr>
          <w:sz w:val="22"/>
          <w:szCs w:val="22"/>
        </w:rPr>
        <w:t>3. РОК И НАЧИН ПЛАЋАЊА</w:t>
      </w:r>
    </w:p>
    <w:p w:rsidR="00F5748C" w:rsidRPr="00CB2806" w:rsidRDefault="00F5748C" w:rsidP="00F5748C">
      <w:pPr>
        <w:rPr>
          <w:sz w:val="22"/>
          <w:szCs w:val="22"/>
        </w:rPr>
      </w:pPr>
      <w:r w:rsidRPr="00CB2806">
        <w:rPr>
          <w:sz w:val="22"/>
          <w:szCs w:val="22"/>
        </w:rPr>
        <w:tab/>
      </w:r>
      <w:r w:rsidRPr="00CB2806">
        <w:rPr>
          <w:sz w:val="22"/>
          <w:szCs w:val="22"/>
        </w:rPr>
        <w:tab/>
      </w:r>
      <w:r w:rsidRPr="00CB2806">
        <w:rPr>
          <w:sz w:val="22"/>
          <w:szCs w:val="22"/>
        </w:rPr>
        <w:tab/>
      </w:r>
      <w:r w:rsidRPr="00CB2806">
        <w:rPr>
          <w:sz w:val="22"/>
          <w:szCs w:val="22"/>
        </w:rPr>
        <w:tab/>
      </w:r>
      <w:r w:rsidRPr="00CB2806">
        <w:rPr>
          <w:sz w:val="22"/>
          <w:szCs w:val="22"/>
        </w:rPr>
        <w:tab/>
      </w:r>
      <w:r w:rsidRPr="00CB2806">
        <w:rPr>
          <w:sz w:val="22"/>
          <w:szCs w:val="22"/>
        </w:rPr>
        <w:tab/>
      </w:r>
      <w:r w:rsidRPr="00CB2806">
        <w:rPr>
          <w:sz w:val="22"/>
          <w:szCs w:val="22"/>
        </w:rPr>
        <w:tab/>
      </w:r>
      <w:r w:rsidRPr="00CB2806">
        <w:rPr>
          <w:sz w:val="22"/>
          <w:szCs w:val="22"/>
        </w:rPr>
        <w:tab/>
      </w:r>
      <w:r w:rsidRPr="00CB2806">
        <w:rPr>
          <w:sz w:val="22"/>
          <w:szCs w:val="22"/>
        </w:rPr>
        <w:tab/>
      </w:r>
      <w:r w:rsidRPr="00CB2806">
        <w:rPr>
          <w:sz w:val="22"/>
          <w:szCs w:val="22"/>
        </w:rPr>
        <w:tab/>
      </w:r>
      <w:r w:rsidRPr="00CB2806">
        <w:rPr>
          <w:sz w:val="22"/>
          <w:szCs w:val="22"/>
        </w:rPr>
        <w:tab/>
      </w:r>
      <w:r w:rsidRPr="00CB2806">
        <w:rPr>
          <w:sz w:val="22"/>
          <w:szCs w:val="22"/>
        </w:rPr>
        <w:tab/>
      </w:r>
    </w:p>
    <w:p w:rsidR="00F5748C" w:rsidRPr="00CB2806" w:rsidRDefault="00F5748C" w:rsidP="00F5748C">
      <w:pPr>
        <w:rPr>
          <w:sz w:val="22"/>
          <w:szCs w:val="22"/>
        </w:rPr>
      </w:pPr>
      <w:r w:rsidRPr="00CB2806">
        <w:rPr>
          <w:sz w:val="22"/>
          <w:szCs w:val="22"/>
        </w:rPr>
        <w:t>3.1. КУПАЦ се обавезује да плаћање по овом Уговору изврши у роковима у складу са понудом ПРОДАВЦА и то</w:t>
      </w:r>
      <w:r>
        <w:rPr>
          <w:sz w:val="22"/>
          <w:szCs w:val="22"/>
        </w:rPr>
        <w:t xml:space="preserve"> </w:t>
      </w:r>
      <w:r w:rsidR="00DE4532">
        <w:rPr>
          <w:sz w:val="22"/>
          <w:szCs w:val="22"/>
          <w:lang w:val="sr-Cyrl-RS"/>
        </w:rPr>
        <w:t xml:space="preserve">у року од </w:t>
      </w:r>
      <w:r>
        <w:rPr>
          <w:sz w:val="22"/>
          <w:szCs w:val="22"/>
        </w:rPr>
        <w:t>90 дана од дана пријема рачуна;</w:t>
      </w:r>
    </w:p>
    <w:p w:rsidR="00F5748C" w:rsidRPr="00CB2806" w:rsidRDefault="00F5748C" w:rsidP="00F5748C">
      <w:pPr>
        <w:rPr>
          <w:sz w:val="22"/>
          <w:szCs w:val="22"/>
        </w:rPr>
      </w:pPr>
    </w:p>
    <w:p w:rsidR="00F5748C" w:rsidRPr="00CB2806" w:rsidRDefault="00F5748C" w:rsidP="00F5748C">
      <w:pPr>
        <w:rPr>
          <w:sz w:val="22"/>
          <w:szCs w:val="22"/>
        </w:rPr>
      </w:pPr>
      <w:r w:rsidRPr="00CB2806">
        <w:rPr>
          <w:sz w:val="22"/>
          <w:szCs w:val="22"/>
        </w:rPr>
        <w:t>4. РОК ИСПОРУКЕ</w:t>
      </w:r>
    </w:p>
    <w:p w:rsidR="00F5748C" w:rsidRDefault="00F5748C" w:rsidP="00F5748C">
      <w:pPr>
        <w:rPr>
          <w:sz w:val="22"/>
          <w:szCs w:val="22"/>
        </w:rPr>
      </w:pPr>
    </w:p>
    <w:p w:rsidR="00F5748C" w:rsidRPr="00CB2806" w:rsidRDefault="00F5748C" w:rsidP="00F5748C">
      <w:pPr>
        <w:rPr>
          <w:sz w:val="22"/>
          <w:szCs w:val="22"/>
        </w:rPr>
      </w:pPr>
      <w:r w:rsidRPr="00CB2806">
        <w:rPr>
          <w:sz w:val="22"/>
          <w:szCs w:val="22"/>
        </w:rPr>
        <w:t>4.1. Роба</w:t>
      </w:r>
      <w:r>
        <w:rPr>
          <w:sz w:val="22"/>
          <w:szCs w:val="22"/>
        </w:rPr>
        <w:t>,</w:t>
      </w:r>
      <w:r w:rsidRPr="00CB2806">
        <w:rPr>
          <w:sz w:val="22"/>
          <w:szCs w:val="22"/>
        </w:rPr>
        <w:t xml:space="preserve"> која је предмет овог Уговора испоручује се по принципу ФЦО магацин купца у року од ____</w:t>
      </w:r>
    </w:p>
    <w:p w:rsidR="00F5748C" w:rsidRDefault="00F5748C" w:rsidP="003C1E8A">
      <w:pPr>
        <w:jc w:val="both"/>
        <w:rPr>
          <w:sz w:val="22"/>
          <w:szCs w:val="22"/>
        </w:rPr>
      </w:pPr>
      <w:r w:rsidRPr="00CB2806">
        <w:rPr>
          <w:sz w:val="22"/>
          <w:szCs w:val="22"/>
        </w:rPr>
        <w:t xml:space="preserve">       дана подношења захтева за испоруку од стране купца.</w:t>
      </w:r>
      <w:r>
        <w:rPr>
          <w:sz w:val="22"/>
          <w:szCs w:val="22"/>
        </w:rPr>
        <w:t xml:space="preserve"> Испорука се мора вршити радним данима и то </w:t>
      </w:r>
    </w:p>
    <w:p w:rsidR="00F5748C" w:rsidRDefault="00F5748C" w:rsidP="00F5748C">
      <w:pPr>
        <w:rPr>
          <w:sz w:val="22"/>
          <w:szCs w:val="22"/>
        </w:rPr>
      </w:pPr>
      <w:r>
        <w:rPr>
          <w:sz w:val="22"/>
          <w:szCs w:val="22"/>
        </w:rPr>
        <w:t xml:space="preserve">       најкасније до 1</w:t>
      </w:r>
      <w:r w:rsidR="00DA2EBC">
        <w:rPr>
          <w:sz w:val="22"/>
          <w:szCs w:val="22"/>
          <w:lang w:val="sr-Cyrl-RS"/>
        </w:rPr>
        <w:t>3</w:t>
      </w:r>
      <w:r>
        <w:rPr>
          <w:sz w:val="22"/>
          <w:szCs w:val="22"/>
        </w:rPr>
        <w:t xml:space="preserve">,00 часова, у противном, Купац има право одбити пријем испоруке, без да сноси било </w:t>
      </w:r>
    </w:p>
    <w:p w:rsidR="00F5748C" w:rsidRPr="00CB2806" w:rsidRDefault="00F5748C" w:rsidP="00F5748C">
      <w:pPr>
        <w:rPr>
          <w:sz w:val="22"/>
          <w:szCs w:val="22"/>
        </w:rPr>
      </w:pPr>
      <w:r>
        <w:rPr>
          <w:sz w:val="22"/>
          <w:szCs w:val="22"/>
        </w:rPr>
        <w:t xml:space="preserve">       какве штетне последице, уз право да захтева поновну испоруку;</w:t>
      </w:r>
    </w:p>
    <w:p w:rsidR="00F5748C" w:rsidRPr="00CB2806" w:rsidRDefault="00F5748C" w:rsidP="00F5748C">
      <w:pPr>
        <w:rPr>
          <w:sz w:val="22"/>
          <w:szCs w:val="22"/>
        </w:rPr>
      </w:pPr>
      <w:r w:rsidRPr="00CB2806">
        <w:rPr>
          <w:sz w:val="22"/>
          <w:szCs w:val="22"/>
        </w:rPr>
        <w:t>4.2. ПРОДАВАЦ се обавезује да до 31.12.20</w:t>
      </w:r>
      <w:r w:rsidR="005B4D32">
        <w:rPr>
          <w:sz w:val="22"/>
          <w:szCs w:val="22"/>
          <w:lang w:val="sr-Cyrl-RS"/>
        </w:rPr>
        <w:t>20</w:t>
      </w:r>
      <w:r w:rsidRPr="00CB2806">
        <w:rPr>
          <w:sz w:val="22"/>
          <w:szCs w:val="22"/>
        </w:rPr>
        <w:t>.</w:t>
      </w:r>
      <w:r>
        <w:rPr>
          <w:sz w:val="22"/>
          <w:szCs w:val="22"/>
        </w:rPr>
        <w:t xml:space="preserve"> </w:t>
      </w:r>
      <w:r w:rsidRPr="00CB2806">
        <w:rPr>
          <w:sz w:val="22"/>
          <w:szCs w:val="22"/>
        </w:rPr>
        <w:t xml:space="preserve">г., КУПЦУ испоручи целокупну уговорену количину робе, </w:t>
      </w:r>
    </w:p>
    <w:p w:rsidR="00F5748C" w:rsidRPr="003C1E8A" w:rsidRDefault="00F5748C" w:rsidP="00F5748C">
      <w:pPr>
        <w:rPr>
          <w:sz w:val="22"/>
          <w:szCs w:val="22"/>
          <w:lang w:val="sr-Cyrl-RS"/>
        </w:rPr>
      </w:pPr>
      <w:r w:rsidRPr="00CB2806">
        <w:rPr>
          <w:sz w:val="22"/>
          <w:szCs w:val="22"/>
        </w:rPr>
        <w:t xml:space="preserve">       по динамици, количини и року које одређује КУПАЦ.</w:t>
      </w:r>
      <w:r w:rsidR="003C1E8A">
        <w:rPr>
          <w:sz w:val="22"/>
          <w:szCs w:val="22"/>
          <w:lang w:val="sr-Cyrl-RS"/>
        </w:rPr>
        <w:t xml:space="preserve"> </w:t>
      </w:r>
    </w:p>
    <w:p w:rsidR="00F5748C" w:rsidRPr="00CB2806" w:rsidRDefault="00F5748C" w:rsidP="00F5748C">
      <w:pPr>
        <w:rPr>
          <w:sz w:val="22"/>
          <w:szCs w:val="22"/>
        </w:rPr>
      </w:pPr>
      <w:r w:rsidRPr="00CB2806">
        <w:rPr>
          <w:sz w:val="22"/>
          <w:szCs w:val="22"/>
        </w:rPr>
        <w:t>4.3. Продужење рока испоруке толерише се само у случају више силе.</w:t>
      </w:r>
    </w:p>
    <w:p w:rsidR="00F5748C" w:rsidRPr="00CB2806" w:rsidRDefault="00F5748C" w:rsidP="00F5748C">
      <w:pPr>
        <w:rPr>
          <w:sz w:val="22"/>
          <w:szCs w:val="22"/>
        </w:rPr>
      </w:pPr>
    </w:p>
    <w:p w:rsidR="00F5748C" w:rsidRPr="00CB2806" w:rsidRDefault="005B4D32" w:rsidP="00F5748C">
      <w:pPr>
        <w:rPr>
          <w:sz w:val="22"/>
          <w:szCs w:val="22"/>
        </w:rPr>
      </w:pPr>
      <w:r>
        <w:rPr>
          <w:sz w:val="22"/>
          <w:szCs w:val="22"/>
          <w:lang w:val="sr-Cyrl-RS"/>
        </w:rPr>
        <w:t>5</w:t>
      </w:r>
      <w:r w:rsidR="00F5748C" w:rsidRPr="00CB2806">
        <w:rPr>
          <w:sz w:val="22"/>
          <w:szCs w:val="22"/>
        </w:rPr>
        <w:t>. КВАЛИТЕТ И КОЛИЧИНЕ</w:t>
      </w:r>
    </w:p>
    <w:p w:rsidR="00F5748C" w:rsidRPr="00CB2806" w:rsidRDefault="00F5748C" w:rsidP="00F5748C">
      <w:pPr>
        <w:rPr>
          <w:sz w:val="22"/>
          <w:szCs w:val="22"/>
        </w:rPr>
      </w:pPr>
    </w:p>
    <w:p w:rsidR="00F5748C" w:rsidRPr="00CB2806" w:rsidRDefault="005B4D32" w:rsidP="00F5748C">
      <w:pPr>
        <w:rPr>
          <w:sz w:val="22"/>
          <w:szCs w:val="22"/>
        </w:rPr>
      </w:pPr>
      <w:r>
        <w:rPr>
          <w:sz w:val="22"/>
          <w:szCs w:val="22"/>
          <w:lang w:val="sr-Cyrl-RS"/>
        </w:rPr>
        <w:t>5</w:t>
      </w:r>
      <w:r w:rsidR="00F5748C" w:rsidRPr="00CB2806">
        <w:rPr>
          <w:sz w:val="22"/>
          <w:szCs w:val="22"/>
        </w:rPr>
        <w:t>.1. Квалитет производа који су предмет овог Уговора мора у потпуности одговарати:</w:t>
      </w:r>
    </w:p>
    <w:p w:rsidR="00F5748C" w:rsidRPr="00CB2806" w:rsidRDefault="00F5748C" w:rsidP="00F5748C">
      <w:pPr>
        <w:rPr>
          <w:sz w:val="22"/>
          <w:szCs w:val="22"/>
        </w:rPr>
      </w:pPr>
      <w:r w:rsidRPr="00CB2806">
        <w:rPr>
          <w:sz w:val="22"/>
          <w:szCs w:val="22"/>
        </w:rPr>
        <w:t>-</w:t>
      </w:r>
      <w:r w:rsidRPr="00CB2806">
        <w:rPr>
          <w:sz w:val="22"/>
          <w:szCs w:val="22"/>
        </w:rPr>
        <w:tab/>
        <w:t>важећим домаћим  или међународним стандардима за ту врсту робе,</w:t>
      </w:r>
    </w:p>
    <w:p w:rsidR="00F5748C" w:rsidRPr="00CB2806" w:rsidRDefault="00F5748C" w:rsidP="00F5748C">
      <w:pPr>
        <w:rPr>
          <w:sz w:val="22"/>
          <w:szCs w:val="22"/>
        </w:rPr>
      </w:pPr>
      <w:r w:rsidRPr="00CB2806">
        <w:rPr>
          <w:sz w:val="22"/>
          <w:szCs w:val="22"/>
        </w:rPr>
        <w:t>-</w:t>
      </w:r>
      <w:r w:rsidRPr="00CB2806">
        <w:rPr>
          <w:sz w:val="22"/>
          <w:szCs w:val="22"/>
        </w:rPr>
        <w:tab/>
        <w:t xml:space="preserve">уверењима о квалитету и атестима достављеним уз понуду </w:t>
      </w:r>
      <w:r w:rsidR="00B4598B">
        <w:rPr>
          <w:sz w:val="22"/>
          <w:szCs w:val="22"/>
          <w:lang w:val="sr-Cyrl-RS"/>
        </w:rPr>
        <w:t>за добра</w:t>
      </w:r>
      <w:r w:rsidRPr="00CB2806">
        <w:rPr>
          <w:sz w:val="22"/>
          <w:szCs w:val="22"/>
        </w:rPr>
        <w:t>.</w:t>
      </w:r>
    </w:p>
    <w:p w:rsidR="00F5748C" w:rsidRPr="00CB2806" w:rsidRDefault="00F5748C" w:rsidP="00F5748C">
      <w:pPr>
        <w:rPr>
          <w:sz w:val="22"/>
          <w:szCs w:val="22"/>
        </w:rPr>
      </w:pPr>
    </w:p>
    <w:p w:rsidR="00F5748C" w:rsidRPr="00CB2806" w:rsidRDefault="005B4D32" w:rsidP="00B4598B">
      <w:pPr>
        <w:jc w:val="both"/>
        <w:rPr>
          <w:sz w:val="22"/>
          <w:szCs w:val="22"/>
        </w:rPr>
      </w:pPr>
      <w:r>
        <w:rPr>
          <w:sz w:val="22"/>
          <w:szCs w:val="22"/>
          <w:lang w:val="sr-Cyrl-RS"/>
        </w:rPr>
        <w:t>5</w:t>
      </w:r>
      <w:r w:rsidR="00F5748C" w:rsidRPr="00CB2806">
        <w:rPr>
          <w:sz w:val="22"/>
          <w:szCs w:val="22"/>
        </w:rPr>
        <w:t xml:space="preserve">.2. КУПАЦ је овлашћен да врши контролу квалитета испоручене робе у било које време и без претходне </w:t>
      </w:r>
    </w:p>
    <w:p w:rsidR="00B4598B" w:rsidRDefault="00F5748C" w:rsidP="00B4598B">
      <w:pPr>
        <w:jc w:val="both"/>
        <w:rPr>
          <w:sz w:val="22"/>
          <w:szCs w:val="22"/>
        </w:rPr>
      </w:pPr>
      <w:r w:rsidRPr="00CB2806">
        <w:rPr>
          <w:sz w:val="22"/>
          <w:szCs w:val="22"/>
        </w:rPr>
        <w:lastRenderedPageBreak/>
        <w:t xml:space="preserve">       најаве на месту пријема, током или после испоруке, са правом да узорке производа из било које испоруке </w:t>
      </w:r>
    </w:p>
    <w:p w:rsidR="00F5748C" w:rsidRPr="00CB2806" w:rsidRDefault="00B4598B" w:rsidP="00B4598B">
      <w:pPr>
        <w:jc w:val="both"/>
        <w:rPr>
          <w:sz w:val="22"/>
          <w:szCs w:val="22"/>
        </w:rPr>
      </w:pPr>
      <w:r>
        <w:rPr>
          <w:sz w:val="22"/>
          <w:szCs w:val="22"/>
          <w:lang w:val="sr-Cyrl-RS"/>
        </w:rPr>
        <w:t xml:space="preserve">       </w:t>
      </w:r>
      <w:r w:rsidR="00F5748C" w:rsidRPr="00CB2806">
        <w:rPr>
          <w:sz w:val="22"/>
          <w:szCs w:val="22"/>
        </w:rPr>
        <w:t>достави независној специјализованој институцији ради анализе.</w:t>
      </w:r>
    </w:p>
    <w:p w:rsidR="00F5748C" w:rsidRPr="00CB2806" w:rsidRDefault="005B4D32" w:rsidP="00F5748C">
      <w:pPr>
        <w:rPr>
          <w:sz w:val="22"/>
          <w:szCs w:val="22"/>
        </w:rPr>
      </w:pPr>
      <w:r>
        <w:rPr>
          <w:sz w:val="22"/>
          <w:szCs w:val="22"/>
          <w:lang w:val="sr-Cyrl-RS"/>
        </w:rPr>
        <w:t>5</w:t>
      </w:r>
      <w:r w:rsidR="00F5748C" w:rsidRPr="00CB2806">
        <w:rPr>
          <w:sz w:val="22"/>
          <w:szCs w:val="22"/>
        </w:rPr>
        <w:t xml:space="preserve">.3. У случају када независна специјализована институција утврди одступање од уговореног квалитета </w:t>
      </w:r>
    </w:p>
    <w:p w:rsidR="00F5748C" w:rsidRPr="00CB2806" w:rsidRDefault="00F5748C" w:rsidP="00F5748C">
      <w:pPr>
        <w:rPr>
          <w:sz w:val="22"/>
          <w:szCs w:val="22"/>
        </w:rPr>
      </w:pPr>
      <w:r w:rsidRPr="00CB2806">
        <w:rPr>
          <w:sz w:val="22"/>
          <w:szCs w:val="22"/>
        </w:rPr>
        <w:t xml:space="preserve">        производа, трошкове анализе падају на терет ПРОДАВЦА.</w:t>
      </w:r>
    </w:p>
    <w:p w:rsidR="00F5748C" w:rsidRPr="00CB2806" w:rsidRDefault="005B4D32" w:rsidP="00F5748C">
      <w:pPr>
        <w:rPr>
          <w:sz w:val="22"/>
          <w:szCs w:val="22"/>
        </w:rPr>
      </w:pPr>
      <w:r>
        <w:rPr>
          <w:sz w:val="22"/>
          <w:szCs w:val="22"/>
          <w:lang w:val="sr-Cyrl-RS"/>
        </w:rPr>
        <w:t>5</w:t>
      </w:r>
      <w:r w:rsidR="00F5748C" w:rsidRPr="00CB2806">
        <w:rPr>
          <w:sz w:val="22"/>
          <w:szCs w:val="22"/>
        </w:rPr>
        <w:t>.4. Квантитативни пријем робе врши се приликом пријема у магацин КУПЦА у присуству представника</w:t>
      </w:r>
    </w:p>
    <w:p w:rsidR="00F5748C" w:rsidRPr="00CB2806" w:rsidRDefault="00F5748C" w:rsidP="00F5748C">
      <w:pPr>
        <w:rPr>
          <w:sz w:val="22"/>
          <w:szCs w:val="22"/>
        </w:rPr>
      </w:pPr>
      <w:r w:rsidRPr="00CB2806">
        <w:rPr>
          <w:sz w:val="22"/>
          <w:szCs w:val="22"/>
        </w:rPr>
        <w:t xml:space="preserve">       ПРОДАВЦА.</w:t>
      </w:r>
    </w:p>
    <w:p w:rsidR="00F5748C" w:rsidRPr="00CB2806" w:rsidRDefault="00F5748C" w:rsidP="00F5748C">
      <w:pPr>
        <w:rPr>
          <w:sz w:val="22"/>
          <w:szCs w:val="22"/>
        </w:rPr>
      </w:pPr>
      <w:r w:rsidRPr="00CB2806">
        <w:rPr>
          <w:sz w:val="22"/>
          <w:szCs w:val="22"/>
        </w:rPr>
        <w:t xml:space="preserve">       Евентуална рекламација од стране КУПЦА на испоручене количине мора бити сачињена у писаној </w:t>
      </w:r>
    </w:p>
    <w:p w:rsidR="00F5748C" w:rsidRPr="00CB2806" w:rsidRDefault="00F5748C" w:rsidP="00F5748C">
      <w:pPr>
        <w:rPr>
          <w:sz w:val="22"/>
          <w:szCs w:val="22"/>
        </w:rPr>
      </w:pPr>
      <w:r w:rsidRPr="00CB2806">
        <w:rPr>
          <w:sz w:val="22"/>
          <w:szCs w:val="22"/>
        </w:rPr>
        <w:t xml:space="preserve">       форми и достављена КУПЦУ у року од 24 часа.</w:t>
      </w:r>
    </w:p>
    <w:p w:rsidR="00F5748C" w:rsidRPr="00CB2806" w:rsidRDefault="005B4D32" w:rsidP="00F5748C">
      <w:pPr>
        <w:rPr>
          <w:sz w:val="22"/>
          <w:szCs w:val="22"/>
        </w:rPr>
      </w:pPr>
      <w:r>
        <w:rPr>
          <w:sz w:val="22"/>
          <w:szCs w:val="22"/>
          <w:lang w:val="sr-Cyrl-RS"/>
        </w:rPr>
        <w:t>5</w:t>
      </w:r>
      <w:r w:rsidR="00F5748C" w:rsidRPr="00CB2806">
        <w:rPr>
          <w:sz w:val="22"/>
          <w:szCs w:val="22"/>
        </w:rPr>
        <w:t xml:space="preserve">.5. Уколико било која испорука не задовољава квалитет и договорену количину, ПРОДАВАЦ је у </w:t>
      </w:r>
    </w:p>
    <w:p w:rsidR="00F5748C" w:rsidRPr="00CB2806" w:rsidRDefault="00F5748C" w:rsidP="00F5748C">
      <w:pPr>
        <w:rPr>
          <w:sz w:val="22"/>
          <w:szCs w:val="22"/>
        </w:rPr>
      </w:pPr>
      <w:r w:rsidRPr="00CB2806">
        <w:rPr>
          <w:sz w:val="22"/>
          <w:szCs w:val="22"/>
        </w:rPr>
        <w:t xml:space="preserve">       обавези да је замени исправном у року од 5 (пет) дана.</w:t>
      </w:r>
    </w:p>
    <w:p w:rsidR="00F5748C" w:rsidRPr="00CB2806" w:rsidRDefault="005B4D32" w:rsidP="00F5748C">
      <w:pPr>
        <w:jc w:val="both"/>
        <w:rPr>
          <w:sz w:val="22"/>
          <w:szCs w:val="22"/>
        </w:rPr>
      </w:pPr>
      <w:r>
        <w:rPr>
          <w:sz w:val="22"/>
          <w:szCs w:val="22"/>
          <w:lang w:val="sr-Cyrl-RS"/>
        </w:rPr>
        <w:t>5</w:t>
      </w:r>
      <w:r w:rsidR="00F5748C" w:rsidRPr="00CB2806">
        <w:rPr>
          <w:sz w:val="22"/>
          <w:szCs w:val="22"/>
        </w:rPr>
        <w:t>.6. ПРОДАВАЦ је сагласан да уколико не може да испоручи уговорену количину робе у захтеваном</w:t>
      </w:r>
    </w:p>
    <w:p w:rsidR="00F5748C" w:rsidRPr="00CB2806" w:rsidRDefault="00F5748C" w:rsidP="00F5748C">
      <w:pPr>
        <w:rPr>
          <w:sz w:val="22"/>
          <w:szCs w:val="22"/>
        </w:rPr>
      </w:pPr>
      <w:r w:rsidRPr="00CB2806">
        <w:rPr>
          <w:sz w:val="22"/>
          <w:szCs w:val="22"/>
        </w:rPr>
        <w:t xml:space="preserve">       року, купац има право да исту набави од понуђача чија је понуда у истом поступку јавне набавке била </w:t>
      </w:r>
    </w:p>
    <w:p w:rsidR="00F5748C" w:rsidRPr="00CB2806" w:rsidRDefault="00F5748C" w:rsidP="00F5748C">
      <w:pPr>
        <w:rPr>
          <w:sz w:val="22"/>
          <w:szCs w:val="22"/>
        </w:rPr>
      </w:pPr>
      <w:r w:rsidRPr="00CB2806">
        <w:rPr>
          <w:sz w:val="22"/>
          <w:szCs w:val="22"/>
        </w:rPr>
        <w:t xml:space="preserve">       на другом месту по броју пондера.</w:t>
      </w:r>
    </w:p>
    <w:p w:rsidR="00F5748C" w:rsidRPr="00CB2806" w:rsidRDefault="005B4D32" w:rsidP="00F5748C">
      <w:pPr>
        <w:rPr>
          <w:sz w:val="22"/>
          <w:szCs w:val="22"/>
        </w:rPr>
      </w:pPr>
      <w:r>
        <w:rPr>
          <w:sz w:val="22"/>
          <w:szCs w:val="22"/>
          <w:lang w:val="sr-Cyrl-RS"/>
        </w:rPr>
        <w:t>5</w:t>
      </w:r>
      <w:r w:rsidR="00F5748C" w:rsidRPr="00CB2806">
        <w:rPr>
          <w:sz w:val="22"/>
          <w:szCs w:val="22"/>
        </w:rPr>
        <w:t>.7. Уколико КУПАЦ, услед неуредног испуњења уговорних обавеза од стране ПРОДАВЦА, претрпи</w:t>
      </w:r>
    </w:p>
    <w:p w:rsidR="00F5748C" w:rsidRPr="00CB2806" w:rsidRDefault="00F5748C" w:rsidP="00F5748C">
      <w:pPr>
        <w:rPr>
          <w:sz w:val="22"/>
          <w:szCs w:val="22"/>
        </w:rPr>
      </w:pPr>
      <w:r w:rsidRPr="00CB2806">
        <w:rPr>
          <w:sz w:val="22"/>
          <w:szCs w:val="22"/>
        </w:rPr>
        <w:t xml:space="preserve">       штету, може захтевати накнаду штете.</w:t>
      </w:r>
    </w:p>
    <w:p w:rsidR="00F5748C" w:rsidRPr="00CB2806" w:rsidRDefault="005B4D32" w:rsidP="00F5748C">
      <w:pPr>
        <w:rPr>
          <w:sz w:val="22"/>
          <w:szCs w:val="22"/>
        </w:rPr>
      </w:pPr>
      <w:r>
        <w:rPr>
          <w:sz w:val="22"/>
          <w:szCs w:val="22"/>
          <w:lang w:val="sr-Cyrl-RS"/>
        </w:rPr>
        <w:t>5</w:t>
      </w:r>
      <w:r w:rsidR="00F5748C" w:rsidRPr="00CB2806">
        <w:rPr>
          <w:sz w:val="22"/>
          <w:szCs w:val="22"/>
        </w:rPr>
        <w:t>.8. ПРОДАВАЦ је сагласан и прихвата одступања у погледу уговорен</w:t>
      </w:r>
      <w:r>
        <w:rPr>
          <w:sz w:val="22"/>
          <w:szCs w:val="22"/>
          <w:lang w:val="sr-Cyrl-RS"/>
        </w:rPr>
        <w:t>их</w:t>
      </w:r>
      <w:r w:rsidR="00F5748C" w:rsidRPr="00CB2806">
        <w:rPr>
          <w:sz w:val="22"/>
          <w:szCs w:val="22"/>
        </w:rPr>
        <w:t xml:space="preserve"> количин</w:t>
      </w:r>
      <w:r>
        <w:rPr>
          <w:sz w:val="22"/>
          <w:szCs w:val="22"/>
          <w:lang w:val="sr-Cyrl-RS"/>
        </w:rPr>
        <w:t>а</w:t>
      </w:r>
      <w:r w:rsidR="00F5748C" w:rsidRPr="00CB2806">
        <w:rPr>
          <w:sz w:val="22"/>
          <w:szCs w:val="22"/>
        </w:rPr>
        <w:t xml:space="preserve"> из тачке 1. овог </w:t>
      </w:r>
    </w:p>
    <w:p w:rsidR="00F5748C" w:rsidRPr="00CB2806" w:rsidRDefault="00F5748C" w:rsidP="00F5748C">
      <w:pPr>
        <w:rPr>
          <w:sz w:val="22"/>
          <w:szCs w:val="22"/>
        </w:rPr>
      </w:pPr>
      <w:r w:rsidRPr="00CB2806">
        <w:rPr>
          <w:sz w:val="22"/>
          <w:szCs w:val="22"/>
        </w:rPr>
        <w:t xml:space="preserve">       Уговора у висини од + - 20 % (плус – минус 20 %), и да нема право да захтева накнаду штете од</w:t>
      </w:r>
    </w:p>
    <w:p w:rsidR="00F5748C" w:rsidRPr="00CB2806" w:rsidRDefault="00F5748C" w:rsidP="00F5748C">
      <w:pPr>
        <w:rPr>
          <w:sz w:val="22"/>
          <w:szCs w:val="22"/>
        </w:rPr>
      </w:pPr>
      <w:r>
        <w:rPr>
          <w:sz w:val="22"/>
          <w:szCs w:val="22"/>
        </w:rPr>
        <w:t xml:space="preserve">        КУПЦА уколико не преузме сву уговорену количину до наведеног процента;</w:t>
      </w:r>
    </w:p>
    <w:p w:rsidR="00F5748C" w:rsidRPr="00CB2806" w:rsidRDefault="005B4D32" w:rsidP="00F5748C">
      <w:pPr>
        <w:rPr>
          <w:sz w:val="22"/>
          <w:szCs w:val="22"/>
        </w:rPr>
      </w:pPr>
      <w:r>
        <w:rPr>
          <w:sz w:val="22"/>
          <w:szCs w:val="22"/>
          <w:lang w:val="sr-Cyrl-RS"/>
        </w:rPr>
        <w:t>5</w:t>
      </w:r>
      <w:r w:rsidR="00F5748C" w:rsidRPr="00CB2806">
        <w:rPr>
          <w:sz w:val="22"/>
          <w:szCs w:val="22"/>
        </w:rPr>
        <w:t xml:space="preserve">.9. Ван одредбе из тачке 6.8. уговора, уколико се за поједине лекове чија је куповина обухваћена овим </w:t>
      </w:r>
    </w:p>
    <w:p w:rsidR="00F5748C" w:rsidRPr="00CB2806" w:rsidRDefault="00F5748C" w:rsidP="00F5748C">
      <w:pPr>
        <w:rPr>
          <w:sz w:val="22"/>
          <w:szCs w:val="22"/>
        </w:rPr>
      </w:pPr>
      <w:r w:rsidRPr="00CB2806">
        <w:rPr>
          <w:sz w:val="22"/>
          <w:szCs w:val="22"/>
        </w:rPr>
        <w:t xml:space="preserve">       уговором, актом надлежног органа, предвиди да ће се у 20</w:t>
      </w:r>
      <w:r w:rsidR="005B4D32">
        <w:rPr>
          <w:sz w:val="22"/>
          <w:szCs w:val="22"/>
          <w:lang w:val="sr-Cyrl-RS"/>
        </w:rPr>
        <w:t>20</w:t>
      </w:r>
      <w:r w:rsidRPr="00CB2806">
        <w:rPr>
          <w:sz w:val="22"/>
          <w:szCs w:val="22"/>
        </w:rPr>
        <w:t>. години, или у одређеном периоду у 20</w:t>
      </w:r>
      <w:r w:rsidR="005B4D32">
        <w:rPr>
          <w:sz w:val="22"/>
          <w:szCs w:val="22"/>
          <w:lang w:val="sr-Cyrl-RS"/>
        </w:rPr>
        <w:t>20</w:t>
      </w:r>
      <w:r w:rsidRPr="00CB2806">
        <w:rPr>
          <w:sz w:val="22"/>
          <w:szCs w:val="22"/>
        </w:rPr>
        <w:t xml:space="preserve">.   </w:t>
      </w:r>
    </w:p>
    <w:p w:rsidR="00F5748C" w:rsidRPr="00CB2806" w:rsidRDefault="00F5748C" w:rsidP="00F5748C">
      <w:pPr>
        <w:rPr>
          <w:sz w:val="22"/>
          <w:szCs w:val="22"/>
        </w:rPr>
      </w:pPr>
      <w:r w:rsidRPr="00CB2806">
        <w:rPr>
          <w:sz w:val="22"/>
          <w:szCs w:val="22"/>
        </w:rPr>
        <w:t xml:space="preserve">       години, набављати путем централизоване јавне набавке, купац има право затражити од продавца </w:t>
      </w:r>
    </w:p>
    <w:p w:rsidR="00F5748C" w:rsidRPr="00CB2806" w:rsidRDefault="00F5748C" w:rsidP="00F5748C">
      <w:pPr>
        <w:rPr>
          <w:sz w:val="22"/>
          <w:szCs w:val="22"/>
        </w:rPr>
      </w:pPr>
      <w:r w:rsidRPr="00CB2806">
        <w:rPr>
          <w:sz w:val="22"/>
          <w:szCs w:val="22"/>
        </w:rPr>
        <w:t xml:space="preserve">       закључење анекса уговора, којим ће се основни уговор изменити на начин да ће такви лекови бити </w:t>
      </w:r>
    </w:p>
    <w:p w:rsidR="00F5748C" w:rsidRPr="00CB2806" w:rsidRDefault="00F5748C" w:rsidP="00F5748C">
      <w:pPr>
        <w:rPr>
          <w:sz w:val="22"/>
          <w:szCs w:val="22"/>
        </w:rPr>
      </w:pPr>
      <w:r w:rsidRPr="00CB2806">
        <w:rPr>
          <w:sz w:val="22"/>
          <w:szCs w:val="22"/>
        </w:rPr>
        <w:t xml:space="preserve">       изостављени као предмет уговорних односа, а анексом ће се утврдити период од ког датума ће ти лекови </w:t>
      </w:r>
    </w:p>
    <w:p w:rsidR="00F5748C" w:rsidRPr="00CB2806" w:rsidRDefault="00F5748C" w:rsidP="00F5748C">
      <w:pPr>
        <w:rPr>
          <w:sz w:val="22"/>
          <w:szCs w:val="22"/>
        </w:rPr>
      </w:pPr>
      <w:r w:rsidRPr="00CB2806">
        <w:rPr>
          <w:sz w:val="22"/>
          <w:szCs w:val="22"/>
        </w:rPr>
        <w:t xml:space="preserve">       бити изостављени и друге околности битне за наставак извршења уговорних обавеза. Уколико Продавац </w:t>
      </w:r>
    </w:p>
    <w:p w:rsidR="00F5748C" w:rsidRPr="00CB2806" w:rsidRDefault="00F5748C" w:rsidP="00F5748C">
      <w:pPr>
        <w:rPr>
          <w:sz w:val="22"/>
          <w:szCs w:val="22"/>
        </w:rPr>
      </w:pPr>
      <w:r w:rsidRPr="00CB2806">
        <w:rPr>
          <w:sz w:val="22"/>
          <w:szCs w:val="22"/>
        </w:rPr>
        <w:t xml:space="preserve">       одбије закључење анекса уговора у вези описане чињенице, Купац има право надаље не набављати такве </w:t>
      </w:r>
    </w:p>
    <w:p w:rsidR="00F5748C" w:rsidRPr="00CB2806" w:rsidRDefault="00F5748C" w:rsidP="00F5748C">
      <w:pPr>
        <w:rPr>
          <w:sz w:val="22"/>
          <w:szCs w:val="22"/>
        </w:rPr>
      </w:pPr>
      <w:r w:rsidRPr="00CB2806">
        <w:rPr>
          <w:sz w:val="22"/>
          <w:szCs w:val="22"/>
        </w:rPr>
        <w:t xml:space="preserve">       лекове од Продавца, без права Продавца на накнаду штете због измењених количина по овом уговору;</w:t>
      </w:r>
    </w:p>
    <w:p w:rsidR="00F5748C" w:rsidRPr="00CB2806" w:rsidRDefault="005B4D32" w:rsidP="00F5748C">
      <w:pPr>
        <w:rPr>
          <w:sz w:val="22"/>
          <w:szCs w:val="22"/>
        </w:rPr>
      </w:pPr>
      <w:r>
        <w:rPr>
          <w:sz w:val="22"/>
          <w:szCs w:val="22"/>
          <w:lang w:val="sr-Cyrl-RS"/>
        </w:rPr>
        <w:t>5</w:t>
      </w:r>
      <w:r w:rsidR="00F5748C" w:rsidRPr="00CB2806">
        <w:rPr>
          <w:sz w:val="22"/>
          <w:szCs w:val="22"/>
        </w:rPr>
        <w:t>.10. ПРОДАВАЦ ЈЕ  је у обавези да, у скалду са Законом о лековима и медицинским средствима и</w:t>
      </w:r>
    </w:p>
    <w:p w:rsidR="00F5748C" w:rsidRPr="00CB2806" w:rsidRDefault="00F5748C" w:rsidP="00F5748C">
      <w:pPr>
        <w:rPr>
          <w:sz w:val="22"/>
          <w:szCs w:val="22"/>
        </w:rPr>
      </w:pPr>
      <w:r w:rsidRPr="00CB2806">
        <w:rPr>
          <w:sz w:val="22"/>
          <w:szCs w:val="22"/>
        </w:rPr>
        <w:t xml:space="preserve">       подзаконским актима обезбеди дозволу за увоз понуђених лекова коју издаје агенција за лекове</w:t>
      </w:r>
    </w:p>
    <w:p w:rsidR="00F5748C" w:rsidRDefault="00F5748C" w:rsidP="00F5748C">
      <w:pPr>
        <w:rPr>
          <w:sz w:val="22"/>
          <w:szCs w:val="22"/>
        </w:rPr>
      </w:pPr>
      <w:r w:rsidRPr="00CB2806">
        <w:rPr>
          <w:sz w:val="22"/>
          <w:szCs w:val="22"/>
        </w:rPr>
        <w:t xml:space="preserve">       и медицинска средства Републике Србије;</w:t>
      </w:r>
    </w:p>
    <w:p w:rsidR="00F5748C" w:rsidRPr="00CB2806" w:rsidRDefault="00F5748C" w:rsidP="00F5748C">
      <w:pPr>
        <w:rPr>
          <w:sz w:val="22"/>
          <w:szCs w:val="22"/>
        </w:rPr>
      </w:pPr>
    </w:p>
    <w:p w:rsidR="00F5748C" w:rsidRPr="00CB2806" w:rsidRDefault="005B4D32" w:rsidP="00F5748C">
      <w:pPr>
        <w:rPr>
          <w:sz w:val="22"/>
          <w:szCs w:val="22"/>
        </w:rPr>
      </w:pPr>
      <w:r>
        <w:rPr>
          <w:sz w:val="22"/>
          <w:szCs w:val="22"/>
          <w:lang w:val="sr-Cyrl-RS"/>
        </w:rPr>
        <w:t>6</w:t>
      </w:r>
      <w:r w:rsidR="00F5748C" w:rsidRPr="00CB2806">
        <w:rPr>
          <w:sz w:val="22"/>
          <w:szCs w:val="22"/>
        </w:rPr>
        <w:t>. ВИША СИЛА</w:t>
      </w:r>
    </w:p>
    <w:p w:rsidR="00F5748C" w:rsidRPr="00CB2806" w:rsidRDefault="00F5748C" w:rsidP="00F5748C">
      <w:pPr>
        <w:rPr>
          <w:sz w:val="22"/>
          <w:szCs w:val="22"/>
        </w:rPr>
      </w:pPr>
    </w:p>
    <w:p w:rsidR="00F5748C" w:rsidRPr="00CB2806" w:rsidRDefault="005B4D32" w:rsidP="00F5748C">
      <w:pPr>
        <w:rPr>
          <w:sz w:val="22"/>
          <w:szCs w:val="22"/>
        </w:rPr>
      </w:pPr>
      <w:r>
        <w:rPr>
          <w:sz w:val="22"/>
          <w:szCs w:val="22"/>
          <w:lang w:val="sr-Cyrl-RS"/>
        </w:rPr>
        <w:t>6</w:t>
      </w:r>
      <w:r w:rsidR="00F5748C" w:rsidRPr="00CB2806">
        <w:rPr>
          <w:sz w:val="22"/>
          <w:szCs w:val="22"/>
        </w:rPr>
        <w:t>.1. Наступање више силе ослобађа од одговорности уговорне стране за закашњење уговорних обавеза.</w:t>
      </w:r>
    </w:p>
    <w:p w:rsidR="00F5748C" w:rsidRPr="00CB2806" w:rsidRDefault="00F5748C" w:rsidP="00F5748C">
      <w:pPr>
        <w:rPr>
          <w:sz w:val="22"/>
          <w:szCs w:val="22"/>
        </w:rPr>
      </w:pPr>
      <w:r w:rsidRPr="00CB2806">
        <w:rPr>
          <w:sz w:val="22"/>
          <w:szCs w:val="22"/>
        </w:rPr>
        <w:t xml:space="preserve">       О датуму наступања, трајању и датуму престанка више силе, уговорне стране су обавезне да једна</w:t>
      </w:r>
    </w:p>
    <w:p w:rsidR="00F5748C" w:rsidRPr="00CB2806" w:rsidRDefault="00F5748C" w:rsidP="00F5748C">
      <w:pPr>
        <w:rPr>
          <w:sz w:val="22"/>
          <w:szCs w:val="22"/>
        </w:rPr>
      </w:pPr>
      <w:r w:rsidRPr="00CB2806">
        <w:rPr>
          <w:sz w:val="22"/>
          <w:szCs w:val="22"/>
        </w:rPr>
        <w:t xml:space="preserve">       другу обавесте писаним путем у року од 24 часа.</w:t>
      </w:r>
    </w:p>
    <w:p w:rsidR="00F5748C" w:rsidRPr="00CB2806" w:rsidRDefault="005B4D32" w:rsidP="00F5748C">
      <w:pPr>
        <w:rPr>
          <w:sz w:val="22"/>
          <w:szCs w:val="22"/>
        </w:rPr>
      </w:pPr>
      <w:r>
        <w:rPr>
          <w:sz w:val="22"/>
          <w:szCs w:val="22"/>
          <w:lang w:val="sr-Cyrl-RS"/>
        </w:rPr>
        <w:t>6</w:t>
      </w:r>
      <w:r w:rsidR="00F5748C" w:rsidRPr="00CB2806">
        <w:rPr>
          <w:sz w:val="22"/>
          <w:szCs w:val="22"/>
        </w:rPr>
        <w:t xml:space="preserve">.2. Као случајеви више силе сматрају се природне катастрофе, пожар, поплава, експлозија, транспортне </w:t>
      </w:r>
    </w:p>
    <w:p w:rsidR="00F5748C" w:rsidRPr="00CB2806" w:rsidRDefault="00F5748C" w:rsidP="00F5748C">
      <w:pPr>
        <w:rPr>
          <w:sz w:val="22"/>
          <w:szCs w:val="22"/>
        </w:rPr>
      </w:pPr>
      <w:r w:rsidRPr="00CB2806">
        <w:rPr>
          <w:sz w:val="22"/>
          <w:szCs w:val="22"/>
        </w:rPr>
        <w:t xml:space="preserve">       несреће, одлука органа власти и други случајеви, који су законом утврђени као виша сила.</w:t>
      </w:r>
    </w:p>
    <w:p w:rsidR="00F5748C" w:rsidRPr="00CB2806" w:rsidRDefault="00F5748C" w:rsidP="00F5748C">
      <w:pPr>
        <w:rPr>
          <w:sz w:val="22"/>
          <w:szCs w:val="22"/>
        </w:rPr>
      </w:pPr>
    </w:p>
    <w:p w:rsidR="00F5748C" w:rsidRPr="00CB2806" w:rsidRDefault="005B4D32" w:rsidP="00F5748C">
      <w:pPr>
        <w:rPr>
          <w:sz w:val="22"/>
          <w:szCs w:val="22"/>
        </w:rPr>
      </w:pPr>
      <w:r>
        <w:rPr>
          <w:sz w:val="22"/>
          <w:szCs w:val="22"/>
          <w:lang w:val="sr-Cyrl-RS"/>
        </w:rPr>
        <w:t>7</w:t>
      </w:r>
      <w:r w:rsidR="00F5748C" w:rsidRPr="00CB2806">
        <w:rPr>
          <w:sz w:val="22"/>
          <w:szCs w:val="22"/>
        </w:rPr>
        <w:t>. СПОРОВИ</w:t>
      </w:r>
    </w:p>
    <w:p w:rsidR="00F5748C" w:rsidRPr="00CB2806" w:rsidRDefault="00F5748C" w:rsidP="00F5748C">
      <w:pPr>
        <w:rPr>
          <w:sz w:val="22"/>
          <w:szCs w:val="22"/>
        </w:rPr>
      </w:pPr>
    </w:p>
    <w:p w:rsidR="00F5748C" w:rsidRPr="00CB2806" w:rsidRDefault="005B4D32" w:rsidP="00F5748C">
      <w:pPr>
        <w:rPr>
          <w:sz w:val="22"/>
          <w:szCs w:val="22"/>
        </w:rPr>
      </w:pPr>
      <w:r>
        <w:rPr>
          <w:sz w:val="22"/>
          <w:szCs w:val="22"/>
          <w:lang w:val="sr-Cyrl-RS"/>
        </w:rPr>
        <w:t>7</w:t>
      </w:r>
      <w:r w:rsidR="00F5748C" w:rsidRPr="00CB2806">
        <w:rPr>
          <w:sz w:val="22"/>
          <w:szCs w:val="22"/>
        </w:rPr>
        <w:t xml:space="preserve">.1. Уговорне стране су сагласне да се евентуални спорови по овом Уговору решавају споразумно а у </w:t>
      </w:r>
    </w:p>
    <w:p w:rsidR="00F5748C" w:rsidRPr="00CB2806" w:rsidRDefault="00F5748C" w:rsidP="00F5748C">
      <w:pPr>
        <w:rPr>
          <w:sz w:val="22"/>
          <w:szCs w:val="22"/>
        </w:rPr>
      </w:pPr>
      <w:r w:rsidRPr="00CB2806">
        <w:rPr>
          <w:sz w:val="22"/>
          <w:szCs w:val="22"/>
        </w:rPr>
        <w:t xml:space="preserve">       случају спора уговарају месну надлежност Привредног суда у Суботици.</w:t>
      </w:r>
    </w:p>
    <w:p w:rsidR="00F5748C" w:rsidRPr="00CB2806" w:rsidRDefault="00F5748C" w:rsidP="00F5748C">
      <w:pPr>
        <w:rPr>
          <w:sz w:val="22"/>
          <w:szCs w:val="22"/>
        </w:rPr>
      </w:pPr>
    </w:p>
    <w:p w:rsidR="00F5748C" w:rsidRPr="00CB2806" w:rsidRDefault="005B4D32" w:rsidP="00F5748C">
      <w:pPr>
        <w:rPr>
          <w:sz w:val="22"/>
          <w:szCs w:val="22"/>
        </w:rPr>
      </w:pPr>
      <w:r>
        <w:rPr>
          <w:sz w:val="22"/>
          <w:szCs w:val="22"/>
          <w:lang w:val="sr-Cyrl-RS"/>
        </w:rPr>
        <w:t>8</w:t>
      </w:r>
      <w:r w:rsidR="00F5748C" w:rsidRPr="00CB2806">
        <w:rPr>
          <w:sz w:val="22"/>
          <w:szCs w:val="22"/>
        </w:rPr>
        <w:t>. ОТКАЗ УГОВОРА</w:t>
      </w:r>
    </w:p>
    <w:p w:rsidR="00F5748C" w:rsidRPr="00CB2806" w:rsidRDefault="00F5748C" w:rsidP="00F5748C">
      <w:pPr>
        <w:rPr>
          <w:sz w:val="22"/>
          <w:szCs w:val="22"/>
        </w:rPr>
      </w:pPr>
      <w:r w:rsidRPr="00CB2806">
        <w:rPr>
          <w:sz w:val="22"/>
          <w:szCs w:val="22"/>
        </w:rPr>
        <w:t xml:space="preserve"> </w:t>
      </w:r>
    </w:p>
    <w:p w:rsidR="00F5748C" w:rsidRPr="00CB2806" w:rsidRDefault="005B4D32" w:rsidP="00F5748C">
      <w:pPr>
        <w:rPr>
          <w:sz w:val="22"/>
          <w:szCs w:val="22"/>
        </w:rPr>
      </w:pPr>
      <w:r>
        <w:rPr>
          <w:sz w:val="22"/>
          <w:szCs w:val="22"/>
          <w:lang w:val="sr-Cyrl-RS"/>
        </w:rPr>
        <w:t>8</w:t>
      </w:r>
      <w:r w:rsidR="00F5748C" w:rsidRPr="00CB2806">
        <w:rPr>
          <w:sz w:val="22"/>
          <w:szCs w:val="22"/>
        </w:rPr>
        <w:t xml:space="preserve">.1. Уговорна страна незадовљна испуњењем уговорних обавеза друге уговорне стране може </w:t>
      </w:r>
    </w:p>
    <w:p w:rsidR="00F5748C" w:rsidRPr="00CB2806" w:rsidRDefault="00F5748C" w:rsidP="00F5748C">
      <w:pPr>
        <w:rPr>
          <w:sz w:val="22"/>
          <w:szCs w:val="22"/>
        </w:rPr>
      </w:pPr>
      <w:r w:rsidRPr="00CB2806">
        <w:rPr>
          <w:sz w:val="22"/>
          <w:szCs w:val="22"/>
        </w:rPr>
        <w:t xml:space="preserve">       отказати Уговор, под условом, да је своје уговорне обавезе у потпуности и благовремено извршила.</w:t>
      </w:r>
    </w:p>
    <w:p w:rsidR="00F5748C" w:rsidRPr="00CB2806" w:rsidRDefault="005B4D32" w:rsidP="00F5748C">
      <w:pPr>
        <w:rPr>
          <w:sz w:val="22"/>
          <w:szCs w:val="22"/>
        </w:rPr>
      </w:pPr>
      <w:r>
        <w:rPr>
          <w:sz w:val="22"/>
          <w:szCs w:val="22"/>
          <w:lang w:val="sr-Cyrl-RS"/>
        </w:rPr>
        <w:t>8</w:t>
      </w:r>
      <w:r w:rsidR="00F5748C" w:rsidRPr="00CB2806">
        <w:rPr>
          <w:sz w:val="22"/>
          <w:szCs w:val="22"/>
        </w:rPr>
        <w:t>.2. Уговор се отказује писаним путем, са отказним роком од 15 (петнаест) дана.</w:t>
      </w:r>
    </w:p>
    <w:p w:rsidR="00F5748C" w:rsidRPr="00CB2806" w:rsidRDefault="005B4D32" w:rsidP="00F5748C">
      <w:pPr>
        <w:rPr>
          <w:sz w:val="22"/>
          <w:szCs w:val="22"/>
        </w:rPr>
      </w:pPr>
      <w:r>
        <w:rPr>
          <w:sz w:val="22"/>
          <w:szCs w:val="22"/>
          <w:lang w:val="sr-Cyrl-RS"/>
        </w:rPr>
        <w:t>8</w:t>
      </w:r>
      <w:r w:rsidR="00F5748C" w:rsidRPr="00CB2806">
        <w:rPr>
          <w:sz w:val="22"/>
          <w:szCs w:val="22"/>
        </w:rPr>
        <w:t xml:space="preserve">.3.  За све што није предвиђено овим Уговором примењиваће се одредбе Закона о облигационим </w:t>
      </w:r>
    </w:p>
    <w:p w:rsidR="00F5748C" w:rsidRPr="00CB2806" w:rsidRDefault="00F5748C" w:rsidP="00F5748C">
      <w:pPr>
        <w:rPr>
          <w:sz w:val="22"/>
          <w:szCs w:val="22"/>
        </w:rPr>
      </w:pPr>
      <w:r w:rsidRPr="00CB2806">
        <w:rPr>
          <w:sz w:val="22"/>
          <w:szCs w:val="22"/>
        </w:rPr>
        <w:t xml:space="preserve">        односима, као и другим прописима који регулишу ову материју.</w:t>
      </w:r>
    </w:p>
    <w:p w:rsidR="00F5748C" w:rsidRPr="00CB2806" w:rsidRDefault="00F5748C" w:rsidP="00F5748C">
      <w:pPr>
        <w:rPr>
          <w:sz w:val="22"/>
          <w:szCs w:val="22"/>
        </w:rPr>
      </w:pPr>
    </w:p>
    <w:p w:rsidR="00F5748C" w:rsidRPr="00CB2806" w:rsidRDefault="005B4D32" w:rsidP="00F5748C">
      <w:pPr>
        <w:rPr>
          <w:sz w:val="22"/>
          <w:szCs w:val="22"/>
        </w:rPr>
      </w:pPr>
      <w:r>
        <w:rPr>
          <w:sz w:val="22"/>
          <w:szCs w:val="22"/>
          <w:lang w:val="sr-Cyrl-RS"/>
        </w:rPr>
        <w:lastRenderedPageBreak/>
        <w:t>9</w:t>
      </w:r>
      <w:r w:rsidR="00F5748C" w:rsidRPr="00CB2806">
        <w:rPr>
          <w:sz w:val="22"/>
          <w:szCs w:val="22"/>
        </w:rPr>
        <w:t>. СТУПАЊЕ НА СНАГУ УГОВОРА</w:t>
      </w:r>
    </w:p>
    <w:p w:rsidR="00F5748C" w:rsidRPr="00CB2806" w:rsidRDefault="00F5748C" w:rsidP="00F5748C">
      <w:pPr>
        <w:rPr>
          <w:sz w:val="22"/>
          <w:szCs w:val="22"/>
        </w:rPr>
      </w:pPr>
    </w:p>
    <w:p w:rsidR="00F5748C" w:rsidRPr="00B4598B" w:rsidRDefault="005B4D32" w:rsidP="00F5748C">
      <w:pPr>
        <w:rPr>
          <w:sz w:val="22"/>
          <w:szCs w:val="22"/>
          <w:lang w:val="sr-Cyrl-RS"/>
        </w:rPr>
      </w:pPr>
      <w:r>
        <w:rPr>
          <w:sz w:val="22"/>
          <w:szCs w:val="22"/>
          <w:lang w:val="sr-Cyrl-RS"/>
        </w:rPr>
        <w:t>9</w:t>
      </w:r>
      <w:r w:rsidR="00F5748C" w:rsidRPr="00CB2806">
        <w:rPr>
          <w:sz w:val="22"/>
          <w:szCs w:val="22"/>
        </w:rPr>
        <w:t>.1. Овај Уговор ступана снагу даном потписивања од стране овлашћених заступника обе уговорне стране</w:t>
      </w:r>
      <w:r w:rsidR="00B4598B">
        <w:rPr>
          <w:sz w:val="22"/>
          <w:szCs w:val="22"/>
          <w:lang w:val="sr-Cyrl-RS"/>
        </w:rPr>
        <w:t>,</w:t>
      </w:r>
    </w:p>
    <w:p w:rsidR="00F5748C" w:rsidRPr="00B4598B" w:rsidRDefault="00B4598B" w:rsidP="00F5748C">
      <w:pPr>
        <w:rPr>
          <w:sz w:val="22"/>
          <w:szCs w:val="22"/>
          <w:lang w:val="sr-Cyrl-RS"/>
        </w:rPr>
      </w:pPr>
      <w:r>
        <w:rPr>
          <w:sz w:val="22"/>
          <w:szCs w:val="22"/>
          <w:lang w:val="sr-Cyrl-RS"/>
        </w:rPr>
        <w:t xml:space="preserve">         а примењује се почев од 01.01.20</w:t>
      </w:r>
      <w:r w:rsidR="005B4D32">
        <w:rPr>
          <w:sz w:val="22"/>
          <w:szCs w:val="22"/>
          <w:lang w:val="sr-Cyrl-RS"/>
        </w:rPr>
        <w:t>20</w:t>
      </w:r>
      <w:r>
        <w:rPr>
          <w:sz w:val="22"/>
          <w:szCs w:val="22"/>
          <w:lang w:val="sr-Cyrl-RS"/>
        </w:rPr>
        <w:t>. – 31.12.20</w:t>
      </w:r>
      <w:r w:rsidR="005B4D32">
        <w:rPr>
          <w:sz w:val="22"/>
          <w:szCs w:val="22"/>
          <w:lang w:val="sr-Cyrl-RS"/>
        </w:rPr>
        <w:t>20</w:t>
      </w:r>
      <w:r>
        <w:rPr>
          <w:sz w:val="22"/>
          <w:szCs w:val="22"/>
          <w:lang w:val="sr-Cyrl-RS"/>
        </w:rPr>
        <w:t>. године.</w:t>
      </w:r>
    </w:p>
    <w:p w:rsidR="00F5748C" w:rsidRPr="00CB2806" w:rsidRDefault="00F5748C" w:rsidP="00F5748C">
      <w:pPr>
        <w:rPr>
          <w:sz w:val="22"/>
          <w:szCs w:val="22"/>
        </w:rPr>
      </w:pPr>
    </w:p>
    <w:p w:rsidR="00F5748C" w:rsidRPr="00CB2806" w:rsidRDefault="00F5748C" w:rsidP="00F5748C">
      <w:pPr>
        <w:rPr>
          <w:sz w:val="22"/>
          <w:szCs w:val="22"/>
        </w:rPr>
      </w:pPr>
    </w:p>
    <w:p w:rsidR="00F5748C" w:rsidRPr="005B4D32" w:rsidRDefault="00F5748C" w:rsidP="00F5748C">
      <w:pPr>
        <w:rPr>
          <w:sz w:val="22"/>
          <w:szCs w:val="22"/>
          <w:lang w:val="sr-Cyrl-RS"/>
        </w:rPr>
      </w:pPr>
      <w:r w:rsidRPr="00CB2806">
        <w:rPr>
          <w:sz w:val="22"/>
          <w:szCs w:val="22"/>
        </w:rPr>
        <w:t>1</w:t>
      </w:r>
      <w:r w:rsidR="005B4D32">
        <w:rPr>
          <w:sz w:val="22"/>
          <w:szCs w:val="22"/>
          <w:lang w:val="sr-Cyrl-RS"/>
        </w:rPr>
        <w:t>0</w:t>
      </w:r>
      <w:r w:rsidRPr="00CB2806">
        <w:rPr>
          <w:sz w:val="22"/>
          <w:szCs w:val="22"/>
        </w:rPr>
        <w:t>. ЗАВРШН</w:t>
      </w:r>
      <w:r w:rsidR="005B4D32">
        <w:rPr>
          <w:sz w:val="22"/>
          <w:szCs w:val="22"/>
          <w:lang w:val="sr-Cyrl-RS"/>
        </w:rPr>
        <w:t>А</w:t>
      </w:r>
      <w:r w:rsidRPr="00CB2806">
        <w:rPr>
          <w:sz w:val="22"/>
          <w:szCs w:val="22"/>
        </w:rPr>
        <w:t xml:space="preserve"> ОДРЕДБ</w:t>
      </w:r>
      <w:r w:rsidR="005B4D32">
        <w:rPr>
          <w:sz w:val="22"/>
          <w:szCs w:val="22"/>
          <w:lang w:val="sr-Cyrl-RS"/>
        </w:rPr>
        <w:t>А</w:t>
      </w:r>
    </w:p>
    <w:p w:rsidR="00F5748C" w:rsidRPr="00CB2806" w:rsidRDefault="00F5748C" w:rsidP="00F5748C">
      <w:pPr>
        <w:rPr>
          <w:sz w:val="22"/>
          <w:szCs w:val="22"/>
        </w:rPr>
      </w:pPr>
    </w:p>
    <w:p w:rsidR="00F5748C" w:rsidRPr="00CB2806" w:rsidRDefault="00F5748C" w:rsidP="00F5748C">
      <w:pPr>
        <w:rPr>
          <w:sz w:val="22"/>
          <w:szCs w:val="22"/>
        </w:rPr>
      </w:pPr>
      <w:r w:rsidRPr="00CB2806">
        <w:rPr>
          <w:sz w:val="22"/>
          <w:szCs w:val="22"/>
        </w:rPr>
        <w:t xml:space="preserve">11.1. Овај Уговор </w:t>
      </w:r>
      <w:r w:rsidR="005B4D32">
        <w:rPr>
          <w:sz w:val="22"/>
          <w:szCs w:val="22"/>
          <w:lang w:val="sr-Cyrl-RS"/>
        </w:rPr>
        <w:t xml:space="preserve">је </w:t>
      </w:r>
      <w:r w:rsidRPr="00CB2806">
        <w:rPr>
          <w:sz w:val="22"/>
          <w:szCs w:val="22"/>
        </w:rPr>
        <w:t>сачињен у 4 (четири) истоветна примерка, од којих се по 2 (два) примерка уручују</w:t>
      </w:r>
    </w:p>
    <w:p w:rsidR="00F5748C" w:rsidRPr="00CB2806" w:rsidRDefault="00F5748C" w:rsidP="00F5748C">
      <w:pPr>
        <w:rPr>
          <w:sz w:val="22"/>
          <w:szCs w:val="22"/>
        </w:rPr>
      </w:pPr>
      <w:r w:rsidRPr="00CB2806">
        <w:rPr>
          <w:sz w:val="22"/>
          <w:szCs w:val="22"/>
        </w:rPr>
        <w:t xml:space="preserve">         свакој уговорној страни.</w:t>
      </w:r>
    </w:p>
    <w:p w:rsidR="00F5748C" w:rsidRPr="00CB2806" w:rsidRDefault="00F5748C" w:rsidP="00F5748C">
      <w:pPr>
        <w:rPr>
          <w:sz w:val="22"/>
          <w:szCs w:val="22"/>
        </w:rPr>
      </w:pPr>
    </w:p>
    <w:p w:rsidR="00F5748C" w:rsidRPr="00CB2806" w:rsidRDefault="00F5748C" w:rsidP="00F5748C">
      <w:pPr>
        <w:rPr>
          <w:sz w:val="22"/>
          <w:szCs w:val="22"/>
        </w:rPr>
      </w:pPr>
      <w:r w:rsidRPr="00CB2806">
        <w:rPr>
          <w:sz w:val="22"/>
          <w:szCs w:val="22"/>
        </w:rPr>
        <w:t>12. ПРИЛОЗИ УГОВОРА</w:t>
      </w:r>
    </w:p>
    <w:p w:rsidR="00F5748C" w:rsidRPr="00CB2806" w:rsidRDefault="00F5748C" w:rsidP="00F5748C">
      <w:pPr>
        <w:rPr>
          <w:sz w:val="22"/>
          <w:szCs w:val="22"/>
        </w:rPr>
      </w:pPr>
    </w:p>
    <w:p w:rsidR="00F5748C" w:rsidRPr="00CB2806" w:rsidRDefault="00F5748C" w:rsidP="00F5748C">
      <w:pPr>
        <w:rPr>
          <w:sz w:val="22"/>
          <w:szCs w:val="22"/>
        </w:rPr>
      </w:pPr>
      <w:r w:rsidRPr="00CB2806">
        <w:rPr>
          <w:sz w:val="22"/>
          <w:szCs w:val="22"/>
        </w:rPr>
        <w:t>12.1. Понуда ПРОДАВЦА.</w:t>
      </w:r>
    </w:p>
    <w:p w:rsidR="00F5748C" w:rsidRPr="00CB2806" w:rsidRDefault="00F5748C" w:rsidP="00F5748C">
      <w:pPr>
        <w:rPr>
          <w:sz w:val="22"/>
          <w:szCs w:val="22"/>
        </w:rPr>
      </w:pPr>
    </w:p>
    <w:p w:rsidR="00F5748C" w:rsidRPr="00CB2806" w:rsidRDefault="00F5748C" w:rsidP="00F5748C">
      <w:pPr>
        <w:rPr>
          <w:sz w:val="22"/>
          <w:szCs w:val="22"/>
        </w:rPr>
      </w:pPr>
    </w:p>
    <w:p w:rsidR="00F5748C" w:rsidRPr="00CB2806" w:rsidRDefault="00F5748C" w:rsidP="00F5748C">
      <w:pPr>
        <w:rPr>
          <w:sz w:val="22"/>
          <w:szCs w:val="22"/>
        </w:rPr>
      </w:pPr>
    </w:p>
    <w:p w:rsidR="00F5748C" w:rsidRPr="00CB2806" w:rsidRDefault="00F5748C" w:rsidP="00F5748C">
      <w:pPr>
        <w:rPr>
          <w:sz w:val="22"/>
          <w:szCs w:val="22"/>
        </w:rPr>
      </w:pPr>
      <w:r w:rsidRPr="00CB2806">
        <w:rPr>
          <w:sz w:val="22"/>
          <w:szCs w:val="22"/>
        </w:rPr>
        <w:t>ПРОДАВАЦ</w:t>
      </w:r>
      <w:r w:rsidRPr="00CB2806">
        <w:rPr>
          <w:sz w:val="22"/>
          <w:szCs w:val="22"/>
        </w:rPr>
        <w:tab/>
      </w:r>
      <w:r w:rsidRPr="00CB2806">
        <w:rPr>
          <w:sz w:val="22"/>
          <w:szCs w:val="22"/>
        </w:rPr>
        <w:tab/>
      </w:r>
      <w:r w:rsidRPr="00CB2806">
        <w:rPr>
          <w:sz w:val="22"/>
          <w:szCs w:val="22"/>
        </w:rPr>
        <w:tab/>
      </w:r>
      <w:r w:rsidRPr="00CB2806">
        <w:rPr>
          <w:sz w:val="22"/>
          <w:szCs w:val="22"/>
        </w:rPr>
        <w:tab/>
      </w:r>
      <w:r w:rsidRPr="00CB2806">
        <w:rPr>
          <w:sz w:val="22"/>
          <w:szCs w:val="22"/>
        </w:rPr>
        <w:tab/>
      </w:r>
      <w:r w:rsidRPr="00CB2806">
        <w:rPr>
          <w:sz w:val="22"/>
          <w:szCs w:val="22"/>
        </w:rPr>
        <w:tab/>
      </w:r>
      <w:r w:rsidRPr="00CB2806">
        <w:rPr>
          <w:sz w:val="22"/>
          <w:szCs w:val="22"/>
        </w:rPr>
        <w:tab/>
        <w:t xml:space="preserve">    </w:t>
      </w:r>
      <w:r>
        <w:rPr>
          <w:sz w:val="22"/>
          <w:szCs w:val="22"/>
        </w:rPr>
        <w:t xml:space="preserve">             </w:t>
      </w:r>
      <w:r w:rsidRPr="00CB2806">
        <w:rPr>
          <w:sz w:val="22"/>
          <w:szCs w:val="22"/>
        </w:rPr>
        <w:t xml:space="preserve"> </w:t>
      </w:r>
      <w:r w:rsidR="003840EE">
        <w:rPr>
          <w:sz w:val="22"/>
          <w:szCs w:val="22"/>
          <w:lang w:val="sr-Cyrl-RS"/>
        </w:rPr>
        <w:t xml:space="preserve">ЗА </w:t>
      </w:r>
      <w:r w:rsidRPr="00CB2806">
        <w:rPr>
          <w:sz w:val="22"/>
          <w:szCs w:val="22"/>
        </w:rPr>
        <w:t>КУП</w:t>
      </w:r>
      <w:r w:rsidR="003840EE">
        <w:rPr>
          <w:sz w:val="22"/>
          <w:szCs w:val="22"/>
          <w:lang w:val="sr-Cyrl-RS"/>
        </w:rPr>
        <w:t>ЦА</w:t>
      </w:r>
      <w:r w:rsidRPr="00CB2806">
        <w:rPr>
          <w:sz w:val="22"/>
          <w:szCs w:val="22"/>
        </w:rPr>
        <w:tab/>
      </w:r>
      <w:r w:rsidRPr="00CB2806">
        <w:rPr>
          <w:sz w:val="22"/>
          <w:szCs w:val="22"/>
        </w:rPr>
        <w:tab/>
      </w:r>
      <w:r w:rsidRPr="00CB2806">
        <w:rPr>
          <w:sz w:val="22"/>
          <w:szCs w:val="22"/>
        </w:rPr>
        <w:tab/>
      </w:r>
      <w:r w:rsidRPr="00CB2806">
        <w:rPr>
          <w:sz w:val="22"/>
          <w:szCs w:val="22"/>
        </w:rPr>
        <w:tab/>
      </w:r>
      <w:r w:rsidRPr="00CB2806">
        <w:rPr>
          <w:sz w:val="22"/>
          <w:szCs w:val="22"/>
        </w:rPr>
        <w:tab/>
      </w:r>
      <w:r w:rsidRPr="00CB2806">
        <w:rPr>
          <w:sz w:val="22"/>
          <w:szCs w:val="22"/>
        </w:rPr>
        <w:tab/>
        <w:t xml:space="preserve">     </w:t>
      </w:r>
      <w:r w:rsidRPr="00CB2806">
        <w:rPr>
          <w:sz w:val="22"/>
          <w:szCs w:val="22"/>
        </w:rPr>
        <w:tab/>
      </w:r>
      <w:r w:rsidRPr="00CB2806">
        <w:rPr>
          <w:sz w:val="22"/>
          <w:szCs w:val="22"/>
        </w:rPr>
        <w:tab/>
      </w:r>
      <w:r w:rsidRPr="00CB2806">
        <w:rPr>
          <w:sz w:val="22"/>
          <w:szCs w:val="22"/>
        </w:rPr>
        <w:tab/>
      </w:r>
      <w:r w:rsidRPr="00CB2806">
        <w:rPr>
          <w:sz w:val="22"/>
          <w:szCs w:val="22"/>
        </w:rPr>
        <w:tab/>
        <w:t xml:space="preserve">                            </w:t>
      </w:r>
      <w:r>
        <w:rPr>
          <w:sz w:val="22"/>
          <w:szCs w:val="22"/>
        </w:rPr>
        <w:t xml:space="preserve">         </w:t>
      </w:r>
      <w:r w:rsidR="003840EE">
        <w:rPr>
          <w:sz w:val="22"/>
          <w:szCs w:val="22"/>
          <w:lang w:val="sr-Cyrl-RS"/>
        </w:rPr>
        <w:t xml:space="preserve">  </w:t>
      </w:r>
      <w:r>
        <w:rPr>
          <w:sz w:val="22"/>
          <w:szCs w:val="22"/>
        </w:rPr>
        <w:t xml:space="preserve"> </w:t>
      </w:r>
      <w:r w:rsidR="003840EE">
        <w:rPr>
          <w:sz w:val="22"/>
          <w:szCs w:val="22"/>
          <w:lang w:val="sr-Cyrl-RS"/>
        </w:rPr>
        <w:t xml:space="preserve">В.Д. </w:t>
      </w:r>
      <w:r w:rsidRPr="00CB2806">
        <w:rPr>
          <w:sz w:val="22"/>
          <w:szCs w:val="22"/>
        </w:rPr>
        <w:t>ДИРЕКТОР</w:t>
      </w:r>
    </w:p>
    <w:p w:rsidR="00F5748C" w:rsidRPr="00CB2806" w:rsidRDefault="00F5748C" w:rsidP="00F5748C">
      <w:pPr>
        <w:rPr>
          <w:sz w:val="22"/>
          <w:szCs w:val="22"/>
        </w:rPr>
      </w:pPr>
      <w:r w:rsidRPr="00CB2806">
        <w:rPr>
          <w:sz w:val="22"/>
          <w:szCs w:val="22"/>
        </w:rPr>
        <w:tab/>
      </w:r>
      <w:r w:rsidRPr="00CB2806">
        <w:rPr>
          <w:sz w:val="22"/>
          <w:szCs w:val="22"/>
        </w:rPr>
        <w:tab/>
      </w:r>
      <w:r w:rsidRPr="00CB2806">
        <w:rPr>
          <w:sz w:val="22"/>
          <w:szCs w:val="22"/>
        </w:rPr>
        <w:tab/>
      </w:r>
      <w:r w:rsidRPr="00CB2806">
        <w:rPr>
          <w:sz w:val="22"/>
          <w:szCs w:val="22"/>
        </w:rPr>
        <w:tab/>
      </w:r>
      <w:r w:rsidRPr="00CB2806">
        <w:rPr>
          <w:sz w:val="22"/>
          <w:szCs w:val="22"/>
        </w:rPr>
        <w:tab/>
      </w:r>
      <w:r w:rsidRPr="00CB2806">
        <w:rPr>
          <w:sz w:val="22"/>
          <w:szCs w:val="22"/>
        </w:rPr>
        <w:tab/>
      </w:r>
      <w:r w:rsidRPr="00CB2806">
        <w:rPr>
          <w:sz w:val="22"/>
          <w:szCs w:val="22"/>
        </w:rPr>
        <w:tab/>
      </w:r>
      <w:r w:rsidRPr="00CB2806">
        <w:rPr>
          <w:sz w:val="22"/>
          <w:szCs w:val="22"/>
        </w:rPr>
        <w:tab/>
      </w:r>
      <w:r w:rsidR="003840EE">
        <w:rPr>
          <w:sz w:val="22"/>
          <w:szCs w:val="22"/>
          <w:lang w:val="sr-Cyrl-RS"/>
        </w:rPr>
        <w:t>Миловановић</w:t>
      </w:r>
      <w:r w:rsidRPr="00CB2806">
        <w:rPr>
          <w:sz w:val="22"/>
          <w:szCs w:val="22"/>
        </w:rPr>
        <w:t xml:space="preserve"> др Јован</w:t>
      </w:r>
      <w:r w:rsidR="003840EE">
        <w:rPr>
          <w:sz w:val="22"/>
          <w:szCs w:val="22"/>
          <w:lang w:val="sr-Cyrl-RS"/>
        </w:rPr>
        <w:t xml:space="preserve">, </w:t>
      </w:r>
      <w:r w:rsidRPr="00CB2806">
        <w:rPr>
          <w:sz w:val="22"/>
          <w:szCs w:val="22"/>
        </w:rPr>
        <w:t>психијатар</w:t>
      </w:r>
    </w:p>
    <w:p w:rsidR="00F5748C" w:rsidRPr="00CB2806" w:rsidRDefault="00F5748C" w:rsidP="00F5748C">
      <w:pPr>
        <w:rPr>
          <w:sz w:val="22"/>
          <w:szCs w:val="22"/>
        </w:rPr>
      </w:pPr>
    </w:p>
    <w:p w:rsidR="00F5748C" w:rsidRPr="00CB2806" w:rsidRDefault="00F5748C" w:rsidP="00F5748C">
      <w:pPr>
        <w:rPr>
          <w:sz w:val="22"/>
          <w:szCs w:val="22"/>
        </w:rPr>
      </w:pPr>
    </w:p>
    <w:p w:rsidR="00F5748C" w:rsidRPr="00CB2806" w:rsidRDefault="00F5748C" w:rsidP="00F5748C">
      <w:pPr>
        <w:rPr>
          <w:sz w:val="22"/>
          <w:szCs w:val="22"/>
        </w:rPr>
      </w:pPr>
    </w:p>
    <w:p w:rsidR="00F5748C" w:rsidRPr="00CB2806" w:rsidRDefault="00F5748C" w:rsidP="00F5748C">
      <w:pPr>
        <w:rPr>
          <w:sz w:val="22"/>
          <w:szCs w:val="22"/>
        </w:rPr>
      </w:pPr>
    </w:p>
    <w:p w:rsidR="00F5748C" w:rsidRPr="00CB2806" w:rsidRDefault="00F5748C" w:rsidP="00F5748C">
      <w:pPr>
        <w:rPr>
          <w:sz w:val="22"/>
          <w:szCs w:val="22"/>
        </w:rPr>
      </w:pPr>
    </w:p>
    <w:p w:rsidR="00F5748C" w:rsidRPr="00CB2806" w:rsidRDefault="00F5748C" w:rsidP="00F5748C">
      <w:pPr>
        <w:rPr>
          <w:sz w:val="22"/>
          <w:szCs w:val="22"/>
        </w:rPr>
      </w:pPr>
    </w:p>
    <w:p w:rsidR="00F5748C" w:rsidRPr="00CB2806" w:rsidRDefault="00F5748C" w:rsidP="00F5748C">
      <w:pPr>
        <w:rPr>
          <w:sz w:val="22"/>
          <w:szCs w:val="22"/>
        </w:rPr>
      </w:pPr>
    </w:p>
    <w:p w:rsidR="00F5748C" w:rsidRPr="00CB2806" w:rsidRDefault="00F5748C" w:rsidP="00F5748C">
      <w:pPr>
        <w:rPr>
          <w:sz w:val="22"/>
          <w:szCs w:val="22"/>
        </w:rPr>
      </w:pPr>
    </w:p>
    <w:p w:rsidR="00F5748C" w:rsidRPr="00CB2806" w:rsidRDefault="00F5748C" w:rsidP="00F5748C">
      <w:pPr>
        <w:rPr>
          <w:sz w:val="22"/>
          <w:szCs w:val="22"/>
        </w:rPr>
      </w:pPr>
    </w:p>
    <w:p w:rsidR="00F5748C" w:rsidRPr="00CB2806" w:rsidRDefault="00F5748C" w:rsidP="00F5748C">
      <w:pPr>
        <w:rPr>
          <w:sz w:val="22"/>
          <w:szCs w:val="22"/>
        </w:rPr>
      </w:pPr>
    </w:p>
    <w:p w:rsidR="00F5748C" w:rsidRPr="00CB2806" w:rsidRDefault="00F5748C" w:rsidP="00F5748C">
      <w:pPr>
        <w:rPr>
          <w:sz w:val="22"/>
          <w:szCs w:val="22"/>
        </w:rPr>
      </w:pPr>
    </w:p>
    <w:p w:rsidR="00F5748C" w:rsidRPr="00CB2806" w:rsidRDefault="00F5748C" w:rsidP="00F5748C">
      <w:pPr>
        <w:rPr>
          <w:sz w:val="22"/>
          <w:szCs w:val="22"/>
        </w:rPr>
      </w:pPr>
    </w:p>
    <w:p w:rsidR="00F5748C" w:rsidRPr="00CB2806" w:rsidRDefault="00F5748C" w:rsidP="00F5748C">
      <w:pPr>
        <w:rPr>
          <w:sz w:val="22"/>
          <w:szCs w:val="22"/>
        </w:rPr>
      </w:pPr>
    </w:p>
    <w:p w:rsidR="00F5748C" w:rsidRPr="00CB2806" w:rsidRDefault="00F5748C" w:rsidP="00F5748C">
      <w:pPr>
        <w:rPr>
          <w:sz w:val="22"/>
          <w:szCs w:val="22"/>
        </w:rPr>
      </w:pPr>
    </w:p>
    <w:p w:rsidR="00F5748C" w:rsidRPr="00CB2806" w:rsidRDefault="00F5748C" w:rsidP="00F5748C">
      <w:pPr>
        <w:rPr>
          <w:sz w:val="22"/>
          <w:szCs w:val="22"/>
        </w:rPr>
      </w:pPr>
    </w:p>
    <w:p w:rsidR="00F5748C" w:rsidRPr="00CB2806" w:rsidRDefault="00F5748C" w:rsidP="00F5748C">
      <w:pPr>
        <w:rPr>
          <w:sz w:val="22"/>
          <w:szCs w:val="22"/>
        </w:rPr>
      </w:pPr>
    </w:p>
    <w:p w:rsidR="00F5748C" w:rsidRDefault="00F5748C" w:rsidP="00F5748C">
      <w:pPr>
        <w:rPr>
          <w:sz w:val="22"/>
          <w:szCs w:val="22"/>
        </w:rPr>
      </w:pPr>
    </w:p>
    <w:p w:rsidR="003840EE" w:rsidRDefault="003840EE" w:rsidP="00F5748C">
      <w:pPr>
        <w:rPr>
          <w:sz w:val="22"/>
          <w:szCs w:val="22"/>
        </w:rPr>
      </w:pPr>
    </w:p>
    <w:p w:rsidR="003840EE" w:rsidRDefault="003840EE" w:rsidP="00F5748C">
      <w:pPr>
        <w:rPr>
          <w:sz w:val="22"/>
          <w:szCs w:val="22"/>
        </w:rPr>
      </w:pPr>
    </w:p>
    <w:p w:rsidR="003840EE" w:rsidRDefault="003840EE" w:rsidP="00F5748C">
      <w:pPr>
        <w:rPr>
          <w:sz w:val="22"/>
          <w:szCs w:val="22"/>
        </w:rPr>
      </w:pPr>
    </w:p>
    <w:p w:rsidR="003840EE" w:rsidRDefault="003840EE" w:rsidP="00F5748C">
      <w:pPr>
        <w:rPr>
          <w:sz w:val="22"/>
          <w:szCs w:val="22"/>
        </w:rPr>
      </w:pPr>
    </w:p>
    <w:p w:rsidR="003840EE" w:rsidRDefault="003840EE" w:rsidP="00F5748C">
      <w:pPr>
        <w:rPr>
          <w:sz w:val="22"/>
          <w:szCs w:val="22"/>
        </w:rPr>
      </w:pPr>
    </w:p>
    <w:p w:rsidR="003840EE" w:rsidRDefault="003840EE" w:rsidP="00F5748C">
      <w:pPr>
        <w:rPr>
          <w:sz w:val="22"/>
          <w:szCs w:val="22"/>
        </w:rPr>
      </w:pPr>
    </w:p>
    <w:p w:rsidR="003840EE" w:rsidRDefault="003840EE" w:rsidP="00F5748C">
      <w:pPr>
        <w:rPr>
          <w:sz w:val="22"/>
          <w:szCs w:val="22"/>
        </w:rPr>
      </w:pPr>
    </w:p>
    <w:p w:rsidR="005B4D32" w:rsidRDefault="005B4D32" w:rsidP="00F5748C">
      <w:pPr>
        <w:rPr>
          <w:sz w:val="22"/>
          <w:szCs w:val="22"/>
        </w:rPr>
      </w:pPr>
    </w:p>
    <w:p w:rsidR="005B4D32" w:rsidRDefault="005B4D32" w:rsidP="00F5748C">
      <w:pPr>
        <w:rPr>
          <w:sz w:val="22"/>
          <w:szCs w:val="22"/>
        </w:rPr>
      </w:pPr>
    </w:p>
    <w:p w:rsidR="005B4D32" w:rsidRDefault="005B4D32" w:rsidP="00F5748C">
      <w:pPr>
        <w:rPr>
          <w:sz w:val="22"/>
          <w:szCs w:val="22"/>
        </w:rPr>
      </w:pPr>
    </w:p>
    <w:p w:rsidR="005B4D32" w:rsidRDefault="005B4D32" w:rsidP="00F5748C">
      <w:pPr>
        <w:rPr>
          <w:sz w:val="22"/>
          <w:szCs w:val="22"/>
        </w:rPr>
      </w:pPr>
    </w:p>
    <w:p w:rsidR="003840EE" w:rsidRDefault="003840EE" w:rsidP="00F5748C">
      <w:pPr>
        <w:rPr>
          <w:sz w:val="22"/>
          <w:szCs w:val="22"/>
        </w:rPr>
      </w:pPr>
    </w:p>
    <w:p w:rsidR="003840EE" w:rsidRPr="00CB2806" w:rsidRDefault="003840EE" w:rsidP="00F5748C">
      <w:pPr>
        <w:rPr>
          <w:sz w:val="22"/>
          <w:szCs w:val="22"/>
        </w:rPr>
      </w:pPr>
    </w:p>
    <w:p w:rsidR="00F5748C" w:rsidRPr="00CB2806" w:rsidRDefault="00F5748C" w:rsidP="00F5748C">
      <w:pPr>
        <w:rPr>
          <w:sz w:val="22"/>
          <w:szCs w:val="22"/>
        </w:rPr>
      </w:pPr>
    </w:p>
    <w:p w:rsidR="00F5748C" w:rsidRPr="00CB2806" w:rsidRDefault="00F5748C" w:rsidP="00F5748C">
      <w:pPr>
        <w:rPr>
          <w:sz w:val="22"/>
          <w:szCs w:val="22"/>
        </w:rPr>
      </w:pPr>
    </w:p>
    <w:p w:rsidR="00F5748C" w:rsidRPr="00730A43" w:rsidRDefault="00F5748C" w:rsidP="00F5748C">
      <w:pPr>
        <w:jc w:val="center"/>
        <w:rPr>
          <w:b/>
          <w:sz w:val="22"/>
          <w:szCs w:val="22"/>
        </w:rPr>
      </w:pPr>
      <w:r w:rsidRPr="00730A43">
        <w:rPr>
          <w:b/>
          <w:sz w:val="22"/>
          <w:szCs w:val="22"/>
        </w:rPr>
        <w:t>ИЗЈАВА О НЕЗАВИСНОЈ ПОНУДИ</w:t>
      </w:r>
    </w:p>
    <w:p w:rsidR="00F5748C" w:rsidRPr="00CB2806" w:rsidRDefault="00F5748C" w:rsidP="00F5748C">
      <w:pPr>
        <w:rPr>
          <w:sz w:val="22"/>
          <w:szCs w:val="22"/>
        </w:rPr>
      </w:pPr>
    </w:p>
    <w:p w:rsidR="00F5748C" w:rsidRPr="00CB2806" w:rsidRDefault="00F5748C" w:rsidP="00F5748C">
      <w:pPr>
        <w:rPr>
          <w:sz w:val="22"/>
          <w:szCs w:val="22"/>
        </w:rPr>
      </w:pPr>
    </w:p>
    <w:p w:rsidR="00F5748C" w:rsidRPr="00CB2806" w:rsidRDefault="00F5748C" w:rsidP="00F5748C">
      <w:pPr>
        <w:rPr>
          <w:sz w:val="22"/>
          <w:szCs w:val="22"/>
        </w:rPr>
      </w:pPr>
    </w:p>
    <w:p w:rsidR="00F5748C" w:rsidRPr="00CB2806" w:rsidRDefault="00F5748C" w:rsidP="00F5748C">
      <w:pPr>
        <w:rPr>
          <w:sz w:val="22"/>
          <w:szCs w:val="22"/>
        </w:rPr>
      </w:pPr>
      <w:r w:rsidRPr="00CB2806">
        <w:rPr>
          <w:sz w:val="22"/>
          <w:szCs w:val="22"/>
        </w:rPr>
        <w:t>Понуђач ________________________________ из __________________________, ул.________________,</w:t>
      </w:r>
    </w:p>
    <w:p w:rsidR="00F5748C" w:rsidRPr="00CB2806" w:rsidRDefault="00F5748C" w:rsidP="00F5748C">
      <w:pPr>
        <w:rPr>
          <w:sz w:val="22"/>
          <w:szCs w:val="22"/>
        </w:rPr>
      </w:pPr>
      <w:r w:rsidRPr="00CB2806">
        <w:rPr>
          <w:sz w:val="22"/>
          <w:szCs w:val="22"/>
        </w:rPr>
        <w:t>изјављује под пуном материјалном и кривичном одговорношћу да је понуду поднео независно, без договора са другим понуђачима или заинтересованим лицима.</w:t>
      </w:r>
    </w:p>
    <w:p w:rsidR="00F5748C" w:rsidRPr="00CB2806" w:rsidRDefault="00F5748C" w:rsidP="00F5748C">
      <w:pPr>
        <w:rPr>
          <w:sz w:val="22"/>
          <w:szCs w:val="22"/>
        </w:rPr>
      </w:pPr>
    </w:p>
    <w:p w:rsidR="00F5748C" w:rsidRPr="00CB2806" w:rsidRDefault="00F5748C" w:rsidP="00F5748C">
      <w:pPr>
        <w:rPr>
          <w:sz w:val="22"/>
          <w:szCs w:val="22"/>
        </w:rPr>
      </w:pPr>
    </w:p>
    <w:p w:rsidR="00F5748C" w:rsidRPr="00CB2806" w:rsidRDefault="00F5748C" w:rsidP="00235598">
      <w:pPr>
        <w:jc w:val="both"/>
        <w:rPr>
          <w:sz w:val="22"/>
          <w:szCs w:val="22"/>
        </w:rPr>
      </w:pPr>
      <w:r w:rsidRPr="00CB2806">
        <w:rPr>
          <w:sz w:val="22"/>
          <w:szCs w:val="22"/>
        </w:rPr>
        <w:t>Ову изјаву, под пуном материјалном и кривичном одговорношћу, снабдевену потписом овлашћеног лица, прилажемо као потврду уз нашу понуду за предметну јавну набавку и то за партију ____________________________________________</w:t>
      </w:r>
    </w:p>
    <w:p w:rsidR="00F5748C" w:rsidRPr="00CB2806" w:rsidRDefault="00F5748C" w:rsidP="00F5748C">
      <w:pPr>
        <w:rPr>
          <w:sz w:val="22"/>
          <w:szCs w:val="22"/>
        </w:rPr>
      </w:pPr>
    </w:p>
    <w:p w:rsidR="00F5748C" w:rsidRPr="00CB2806" w:rsidRDefault="00F5748C" w:rsidP="00F5748C">
      <w:pPr>
        <w:rPr>
          <w:sz w:val="22"/>
          <w:szCs w:val="22"/>
        </w:rPr>
      </w:pPr>
    </w:p>
    <w:p w:rsidR="00F5748C" w:rsidRPr="00CB2806" w:rsidRDefault="00F5748C" w:rsidP="00F5748C">
      <w:pPr>
        <w:rPr>
          <w:sz w:val="22"/>
          <w:szCs w:val="22"/>
        </w:rPr>
      </w:pPr>
    </w:p>
    <w:p w:rsidR="00F5748C" w:rsidRPr="00CB2806" w:rsidRDefault="00F5748C" w:rsidP="00F5748C">
      <w:pPr>
        <w:rPr>
          <w:sz w:val="22"/>
          <w:szCs w:val="22"/>
        </w:rPr>
      </w:pPr>
    </w:p>
    <w:p w:rsidR="00F5748C" w:rsidRPr="00CB2806" w:rsidRDefault="00F5748C" w:rsidP="00F5748C">
      <w:pPr>
        <w:rPr>
          <w:sz w:val="22"/>
          <w:szCs w:val="22"/>
        </w:rPr>
      </w:pPr>
    </w:p>
    <w:p w:rsidR="00F5748C" w:rsidRPr="00CB2806" w:rsidRDefault="00F5748C" w:rsidP="00F5748C">
      <w:pPr>
        <w:rPr>
          <w:sz w:val="22"/>
          <w:szCs w:val="22"/>
        </w:rPr>
      </w:pPr>
    </w:p>
    <w:p w:rsidR="00F5748C" w:rsidRPr="00CB2806" w:rsidRDefault="00F5748C" w:rsidP="00F5748C">
      <w:pPr>
        <w:rPr>
          <w:sz w:val="22"/>
          <w:szCs w:val="22"/>
        </w:rPr>
      </w:pPr>
    </w:p>
    <w:p w:rsidR="00F5748C" w:rsidRPr="00CB2806" w:rsidRDefault="00F5748C" w:rsidP="00F5748C">
      <w:pPr>
        <w:rPr>
          <w:sz w:val="22"/>
          <w:szCs w:val="22"/>
        </w:rPr>
      </w:pPr>
      <w:r w:rsidRPr="00CB2806">
        <w:rPr>
          <w:sz w:val="22"/>
          <w:szCs w:val="22"/>
        </w:rPr>
        <w:t>Понуђач: _____________________________</w:t>
      </w:r>
      <w:r w:rsidRPr="00CB2806">
        <w:rPr>
          <w:sz w:val="22"/>
          <w:szCs w:val="22"/>
        </w:rPr>
        <w:tab/>
      </w:r>
      <w:r w:rsidRPr="00CB2806">
        <w:rPr>
          <w:sz w:val="22"/>
          <w:szCs w:val="22"/>
        </w:rPr>
        <w:tab/>
      </w:r>
      <w:r w:rsidRPr="00CB2806">
        <w:rPr>
          <w:sz w:val="22"/>
          <w:szCs w:val="22"/>
        </w:rPr>
        <w:tab/>
      </w:r>
      <w:r w:rsidRPr="00CB2806">
        <w:rPr>
          <w:sz w:val="22"/>
          <w:szCs w:val="22"/>
        </w:rPr>
        <w:tab/>
        <w:t>Потпис.________________________</w:t>
      </w:r>
    </w:p>
    <w:p w:rsidR="00F5748C" w:rsidRPr="00CB2806" w:rsidRDefault="00F5748C" w:rsidP="00F5748C">
      <w:pPr>
        <w:rPr>
          <w:sz w:val="22"/>
          <w:szCs w:val="22"/>
        </w:rPr>
      </w:pPr>
    </w:p>
    <w:p w:rsidR="00F5748C" w:rsidRPr="00CB2806" w:rsidRDefault="00F5748C" w:rsidP="00F5748C">
      <w:pPr>
        <w:rPr>
          <w:sz w:val="22"/>
          <w:szCs w:val="22"/>
        </w:rPr>
      </w:pPr>
      <w:r w:rsidRPr="00CB2806">
        <w:rPr>
          <w:sz w:val="22"/>
          <w:szCs w:val="22"/>
        </w:rPr>
        <w:t>Место: _______________________________</w:t>
      </w:r>
      <w:r w:rsidRPr="00CB2806">
        <w:rPr>
          <w:sz w:val="22"/>
          <w:szCs w:val="22"/>
        </w:rPr>
        <w:tab/>
      </w:r>
      <w:r w:rsidRPr="00CB2806">
        <w:rPr>
          <w:sz w:val="22"/>
          <w:szCs w:val="22"/>
        </w:rPr>
        <w:tab/>
      </w:r>
      <w:r w:rsidRPr="00CB2806">
        <w:rPr>
          <w:sz w:val="22"/>
          <w:szCs w:val="22"/>
        </w:rPr>
        <w:tab/>
      </w:r>
      <w:r w:rsidRPr="00CB2806">
        <w:rPr>
          <w:sz w:val="22"/>
          <w:szCs w:val="22"/>
        </w:rPr>
        <w:tab/>
      </w:r>
    </w:p>
    <w:p w:rsidR="00F5748C" w:rsidRPr="00CB2806" w:rsidRDefault="00F5748C" w:rsidP="00F5748C">
      <w:pPr>
        <w:rPr>
          <w:sz w:val="22"/>
          <w:szCs w:val="22"/>
        </w:rPr>
      </w:pPr>
    </w:p>
    <w:p w:rsidR="00F5748C" w:rsidRPr="00CB2806" w:rsidRDefault="00F5748C" w:rsidP="00F5748C">
      <w:pPr>
        <w:rPr>
          <w:sz w:val="22"/>
          <w:szCs w:val="22"/>
        </w:rPr>
      </w:pPr>
      <w:r w:rsidRPr="00CB2806">
        <w:rPr>
          <w:sz w:val="22"/>
          <w:szCs w:val="22"/>
        </w:rPr>
        <w:t>Датум: ______________________________</w:t>
      </w:r>
    </w:p>
    <w:p w:rsidR="00F5748C" w:rsidRPr="00CB2806" w:rsidRDefault="00F5748C" w:rsidP="00F5748C">
      <w:pPr>
        <w:rPr>
          <w:sz w:val="22"/>
          <w:szCs w:val="22"/>
        </w:rPr>
      </w:pPr>
    </w:p>
    <w:p w:rsidR="00F5748C" w:rsidRPr="00CB2806" w:rsidRDefault="00F5748C" w:rsidP="00F5748C">
      <w:pPr>
        <w:rPr>
          <w:sz w:val="22"/>
          <w:szCs w:val="22"/>
        </w:rPr>
      </w:pPr>
    </w:p>
    <w:p w:rsidR="00F5748C" w:rsidRPr="00CB2806" w:rsidRDefault="00F5748C" w:rsidP="00F5748C">
      <w:pPr>
        <w:rPr>
          <w:sz w:val="22"/>
          <w:szCs w:val="22"/>
        </w:rPr>
      </w:pPr>
    </w:p>
    <w:p w:rsidR="00F5748C" w:rsidRPr="00CB2806" w:rsidRDefault="00F5748C" w:rsidP="00F5748C">
      <w:pPr>
        <w:rPr>
          <w:sz w:val="22"/>
          <w:szCs w:val="22"/>
        </w:rPr>
      </w:pPr>
    </w:p>
    <w:p w:rsidR="00F5748C" w:rsidRPr="00CB2806" w:rsidRDefault="00F5748C" w:rsidP="00F5748C">
      <w:pPr>
        <w:rPr>
          <w:sz w:val="22"/>
          <w:szCs w:val="22"/>
        </w:rPr>
      </w:pPr>
    </w:p>
    <w:p w:rsidR="00F5748C" w:rsidRPr="00CB2806" w:rsidRDefault="00F5748C" w:rsidP="00F5748C">
      <w:pPr>
        <w:rPr>
          <w:sz w:val="22"/>
          <w:szCs w:val="22"/>
        </w:rPr>
      </w:pPr>
    </w:p>
    <w:p w:rsidR="00F5748C" w:rsidRPr="00CB2806" w:rsidRDefault="00F5748C" w:rsidP="00F5748C">
      <w:pPr>
        <w:rPr>
          <w:sz w:val="22"/>
          <w:szCs w:val="22"/>
        </w:rPr>
      </w:pPr>
      <w:r w:rsidRPr="00CB2806">
        <w:rPr>
          <w:sz w:val="22"/>
          <w:szCs w:val="22"/>
        </w:rPr>
        <w:t xml:space="preserve">* Образац копирати у довољном броју примерака уколико понуђач </w:t>
      </w:r>
      <w:r w:rsidR="00235598">
        <w:rPr>
          <w:sz w:val="22"/>
          <w:szCs w:val="22"/>
          <w:lang w:val="sr-Cyrl-RS"/>
        </w:rPr>
        <w:t xml:space="preserve">подноси понуду </w:t>
      </w:r>
      <w:r w:rsidRPr="00CB2806">
        <w:rPr>
          <w:sz w:val="22"/>
          <w:szCs w:val="22"/>
        </w:rPr>
        <w:t>за више партија.</w:t>
      </w:r>
    </w:p>
    <w:p w:rsidR="00F5748C" w:rsidRPr="00CB2806" w:rsidRDefault="00F5748C" w:rsidP="00F5748C">
      <w:pPr>
        <w:rPr>
          <w:sz w:val="22"/>
          <w:szCs w:val="22"/>
        </w:rPr>
      </w:pPr>
    </w:p>
    <w:p w:rsidR="00F5748C" w:rsidRPr="00CB2806" w:rsidRDefault="00F5748C" w:rsidP="00F5748C">
      <w:pPr>
        <w:rPr>
          <w:sz w:val="22"/>
          <w:szCs w:val="22"/>
        </w:rPr>
      </w:pPr>
    </w:p>
    <w:p w:rsidR="00F5748C" w:rsidRPr="00CB2806" w:rsidRDefault="00F5748C" w:rsidP="00F5748C">
      <w:pPr>
        <w:rPr>
          <w:sz w:val="22"/>
          <w:szCs w:val="22"/>
        </w:rPr>
      </w:pPr>
    </w:p>
    <w:p w:rsidR="00F5748C" w:rsidRPr="00CB2806" w:rsidRDefault="00F5748C" w:rsidP="00F5748C">
      <w:pPr>
        <w:rPr>
          <w:sz w:val="22"/>
          <w:szCs w:val="22"/>
        </w:rPr>
      </w:pPr>
    </w:p>
    <w:p w:rsidR="00F5748C" w:rsidRPr="00CB2806" w:rsidRDefault="00F5748C" w:rsidP="00F5748C">
      <w:pPr>
        <w:rPr>
          <w:sz w:val="22"/>
          <w:szCs w:val="22"/>
        </w:rPr>
      </w:pPr>
    </w:p>
    <w:p w:rsidR="00F5748C" w:rsidRPr="00CB2806" w:rsidRDefault="00F5748C" w:rsidP="00F5748C">
      <w:pPr>
        <w:rPr>
          <w:sz w:val="22"/>
          <w:szCs w:val="22"/>
        </w:rPr>
      </w:pPr>
    </w:p>
    <w:p w:rsidR="00F5748C" w:rsidRPr="00CB2806" w:rsidRDefault="00F5748C" w:rsidP="00F5748C">
      <w:pPr>
        <w:rPr>
          <w:sz w:val="22"/>
          <w:szCs w:val="22"/>
        </w:rPr>
      </w:pPr>
    </w:p>
    <w:p w:rsidR="00F5748C" w:rsidRPr="00CB2806" w:rsidRDefault="00F5748C" w:rsidP="00F5748C">
      <w:pPr>
        <w:rPr>
          <w:sz w:val="22"/>
          <w:szCs w:val="22"/>
        </w:rPr>
      </w:pPr>
    </w:p>
    <w:p w:rsidR="00F5748C" w:rsidRPr="00CB2806" w:rsidRDefault="00F5748C" w:rsidP="00F5748C">
      <w:pPr>
        <w:rPr>
          <w:sz w:val="22"/>
          <w:szCs w:val="22"/>
        </w:rPr>
      </w:pPr>
    </w:p>
    <w:p w:rsidR="00F5748C" w:rsidRPr="00CB2806" w:rsidRDefault="00F5748C" w:rsidP="00F5748C">
      <w:pPr>
        <w:rPr>
          <w:sz w:val="22"/>
          <w:szCs w:val="22"/>
        </w:rPr>
      </w:pPr>
    </w:p>
    <w:p w:rsidR="00F5748C" w:rsidRPr="00CB2806" w:rsidRDefault="00F5748C" w:rsidP="00F5748C">
      <w:pPr>
        <w:rPr>
          <w:sz w:val="22"/>
          <w:szCs w:val="22"/>
        </w:rPr>
      </w:pPr>
    </w:p>
    <w:p w:rsidR="00F5748C" w:rsidRPr="00CB2806" w:rsidRDefault="00F5748C" w:rsidP="00F5748C">
      <w:pPr>
        <w:rPr>
          <w:sz w:val="22"/>
          <w:szCs w:val="22"/>
        </w:rPr>
      </w:pPr>
    </w:p>
    <w:p w:rsidR="00F5748C" w:rsidRPr="00CB2806" w:rsidRDefault="00F5748C" w:rsidP="00F5748C">
      <w:pPr>
        <w:rPr>
          <w:sz w:val="22"/>
          <w:szCs w:val="22"/>
        </w:rPr>
      </w:pPr>
    </w:p>
    <w:p w:rsidR="00F5748C" w:rsidRPr="00CB2806" w:rsidRDefault="00F5748C" w:rsidP="00F5748C">
      <w:pPr>
        <w:rPr>
          <w:sz w:val="22"/>
          <w:szCs w:val="22"/>
        </w:rPr>
      </w:pPr>
    </w:p>
    <w:p w:rsidR="00F5748C" w:rsidRPr="00CB2806" w:rsidRDefault="00F5748C" w:rsidP="00F5748C">
      <w:pPr>
        <w:rPr>
          <w:sz w:val="22"/>
          <w:szCs w:val="22"/>
        </w:rPr>
      </w:pPr>
    </w:p>
    <w:p w:rsidR="00F5748C" w:rsidRPr="00CB2806" w:rsidRDefault="00F5748C" w:rsidP="00F5748C">
      <w:pPr>
        <w:rPr>
          <w:sz w:val="22"/>
          <w:szCs w:val="22"/>
        </w:rPr>
      </w:pPr>
    </w:p>
    <w:p w:rsidR="00F5748C" w:rsidRPr="00CB2806" w:rsidRDefault="00F5748C" w:rsidP="00F5748C">
      <w:pPr>
        <w:rPr>
          <w:sz w:val="22"/>
          <w:szCs w:val="22"/>
        </w:rPr>
      </w:pPr>
    </w:p>
    <w:p w:rsidR="00F5748C" w:rsidRPr="00CB2806" w:rsidRDefault="00F5748C" w:rsidP="00F5748C">
      <w:pPr>
        <w:rPr>
          <w:sz w:val="22"/>
          <w:szCs w:val="22"/>
        </w:rPr>
      </w:pPr>
    </w:p>
    <w:p w:rsidR="00F5748C" w:rsidRPr="00CB2806" w:rsidRDefault="00F5748C" w:rsidP="00F5748C">
      <w:pPr>
        <w:rPr>
          <w:sz w:val="22"/>
          <w:szCs w:val="22"/>
        </w:rPr>
      </w:pPr>
    </w:p>
    <w:p w:rsidR="00F5748C" w:rsidRPr="00CB2806" w:rsidRDefault="00F5748C" w:rsidP="00F5748C">
      <w:pPr>
        <w:rPr>
          <w:sz w:val="22"/>
          <w:szCs w:val="22"/>
        </w:rPr>
      </w:pPr>
    </w:p>
    <w:p w:rsidR="00F5748C" w:rsidRPr="00CB2806" w:rsidRDefault="00F5748C" w:rsidP="00F5748C">
      <w:pPr>
        <w:rPr>
          <w:sz w:val="22"/>
          <w:szCs w:val="22"/>
        </w:rPr>
      </w:pPr>
    </w:p>
    <w:p w:rsidR="00F5748C" w:rsidRPr="00730A43" w:rsidRDefault="00F5748C" w:rsidP="00F5748C">
      <w:pPr>
        <w:jc w:val="center"/>
        <w:rPr>
          <w:b/>
          <w:sz w:val="22"/>
          <w:szCs w:val="22"/>
        </w:rPr>
      </w:pPr>
      <w:r w:rsidRPr="00730A43">
        <w:rPr>
          <w:b/>
          <w:sz w:val="22"/>
          <w:szCs w:val="22"/>
        </w:rPr>
        <w:t>ОБРАЗАЦ  ТРОШКОВА ПРИПРЕМАЊА ПОНУДЕ</w:t>
      </w:r>
    </w:p>
    <w:p w:rsidR="00F5748C" w:rsidRDefault="00F5748C" w:rsidP="00F5748C">
      <w:pPr>
        <w:jc w:val="center"/>
        <w:rPr>
          <w:sz w:val="22"/>
          <w:szCs w:val="22"/>
        </w:rPr>
      </w:pPr>
    </w:p>
    <w:p w:rsidR="00F5748C" w:rsidRPr="00730A43" w:rsidRDefault="00F5748C" w:rsidP="00F5748C">
      <w:pPr>
        <w:jc w:val="center"/>
        <w:rPr>
          <w:sz w:val="22"/>
          <w:szCs w:val="22"/>
        </w:rPr>
      </w:pPr>
    </w:p>
    <w:p w:rsidR="00F5748C" w:rsidRPr="00730A43" w:rsidRDefault="00F5748C" w:rsidP="00F5748C">
      <w:pPr>
        <w:jc w:val="both"/>
        <w:rPr>
          <w:sz w:val="22"/>
          <w:szCs w:val="22"/>
        </w:rPr>
      </w:pPr>
      <w:r w:rsidRPr="00730A43">
        <w:rPr>
          <w:sz w:val="22"/>
          <w:szCs w:val="22"/>
        </w:rPr>
        <w:t>Трошкове припреме и подношења понуде сноси искључиво понуђач и не може тражити од наручиоца накнаду трошкова.</w:t>
      </w:r>
    </w:p>
    <w:p w:rsidR="00F5748C" w:rsidRPr="00730A43" w:rsidRDefault="00F5748C" w:rsidP="00F5748C">
      <w:pPr>
        <w:jc w:val="both"/>
        <w:rPr>
          <w:sz w:val="22"/>
          <w:szCs w:val="22"/>
        </w:rPr>
      </w:pPr>
    </w:p>
    <w:p w:rsidR="00F5748C" w:rsidRDefault="00F5748C" w:rsidP="00F5748C">
      <w:pPr>
        <w:jc w:val="both"/>
        <w:rPr>
          <w:sz w:val="22"/>
          <w:szCs w:val="22"/>
        </w:rPr>
      </w:pPr>
      <w:r w:rsidRPr="00730A43">
        <w:rPr>
          <w:sz w:val="22"/>
          <w:szCs w:val="22"/>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F5748C" w:rsidRPr="00235598" w:rsidRDefault="00235598" w:rsidP="00F5748C">
      <w:pPr>
        <w:jc w:val="both"/>
        <w:rPr>
          <w:sz w:val="22"/>
          <w:szCs w:val="22"/>
          <w:lang w:val="sr-Cyrl-RS"/>
        </w:rPr>
      </w:pPr>
      <w:r>
        <w:rPr>
          <w:sz w:val="22"/>
          <w:szCs w:val="22"/>
          <w:lang w:val="sr-Cyrl-RS"/>
        </w:rPr>
        <w:t>Понуђач: ____________________________________________________________________</w:t>
      </w:r>
    </w:p>
    <w:p w:rsidR="00F5748C" w:rsidRPr="00730A43" w:rsidRDefault="00F5748C" w:rsidP="00F5748C">
      <w:pPr>
        <w:rPr>
          <w:sz w:val="22"/>
          <w:szCs w:val="22"/>
        </w:rPr>
      </w:pPr>
    </w:p>
    <w:tbl>
      <w:tblPr>
        <w:tblW w:w="0" w:type="auto"/>
        <w:tblLayout w:type="fixed"/>
        <w:tblLook w:val="0000" w:firstRow="0" w:lastRow="0" w:firstColumn="0" w:lastColumn="0" w:noHBand="0" w:noVBand="0"/>
      </w:tblPr>
      <w:tblGrid>
        <w:gridCol w:w="918"/>
        <w:gridCol w:w="4104"/>
        <w:gridCol w:w="4290"/>
      </w:tblGrid>
      <w:tr w:rsidR="00F5748C" w:rsidRPr="00730A43" w:rsidTr="00571166">
        <w:trPr>
          <w:trHeight w:val="350"/>
        </w:trPr>
        <w:tc>
          <w:tcPr>
            <w:tcW w:w="918" w:type="dxa"/>
            <w:tcBorders>
              <w:top w:val="single" w:sz="4" w:space="0" w:color="000000"/>
              <w:left w:val="single" w:sz="4" w:space="0" w:color="000000"/>
              <w:bottom w:val="single" w:sz="4" w:space="0" w:color="000000"/>
              <w:right w:val="single" w:sz="4" w:space="0" w:color="000000"/>
            </w:tcBorders>
            <w:shd w:val="clear" w:color="auto" w:fill="auto"/>
          </w:tcPr>
          <w:p w:rsidR="00F5748C" w:rsidRPr="00730A43" w:rsidRDefault="00F5748C" w:rsidP="00571166">
            <w:pPr>
              <w:jc w:val="center"/>
              <w:rPr>
                <w:sz w:val="22"/>
                <w:szCs w:val="22"/>
              </w:rPr>
            </w:pPr>
            <w:r w:rsidRPr="00730A43">
              <w:rPr>
                <w:sz w:val="22"/>
                <w:szCs w:val="22"/>
              </w:rPr>
              <w:t>Р.бр.</w:t>
            </w:r>
          </w:p>
        </w:tc>
        <w:tc>
          <w:tcPr>
            <w:tcW w:w="4104" w:type="dxa"/>
            <w:tcBorders>
              <w:top w:val="single" w:sz="4" w:space="0" w:color="000000"/>
              <w:left w:val="single" w:sz="4" w:space="0" w:color="000000"/>
              <w:bottom w:val="single" w:sz="4" w:space="0" w:color="000000"/>
              <w:right w:val="single" w:sz="4" w:space="0" w:color="000000"/>
            </w:tcBorders>
            <w:shd w:val="clear" w:color="auto" w:fill="auto"/>
          </w:tcPr>
          <w:p w:rsidR="00F5748C" w:rsidRPr="00730A43" w:rsidRDefault="00F5748C" w:rsidP="00571166">
            <w:pPr>
              <w:jc w:val="center"/>
              <w:rPr>
                <w:sz w:val="22"/>
                <w:szCs w:val="22"/>
              </w:rPr>
            </w:pPr>
            <w:r w:rsidRPr="00730A43">
              <w:rPr>
                <w:sz w:val="22"/>
                <w:szCs w:val="22"/>
              </w:rPr>
              <w:t>Врста</w:t>
            </w:r>
          </w:p>
        </w:tc>
        <w:tc>
          <w:tcPr>
            <w:tcW w:w="4290" w:type="dxa"/>
            <w:tcBorders>
              <w:top w:val="single" w:sz="4" w:space="0" w:color="000000"/>
              <w:left w:val="single" w:sz="4" w:space="0" w:color="000000"/>
              <w:bottom w:val="single" w:sz="4" w:space="0" w:color="000000"/>
              <w:right w:val="single" w:sz="4" w:space="0" w:color="000000"/>
            </w:tcBorders>
            <w:shd w:val="clear" w:color="auto" w:fill="auto"/>
          </w:tcPr>
          <w:p w:rsidR="00F5748C" w:rsidRPr="00730A43" w:rsidRDefault="00F5748C" w:rsidP="00571166">
            <w:pPr>
              <w:jc w:val="center"/>
              <w:rPr>
                <w:sz w:val="22"/>
                <w:szCs w:val="22"/>
              </w:rPr>
            </w:pPr>
            <w:r w:rsidRPr="00730A43">
              <w:rPr>
                <w:sz w:val="22"/>
                <w:szCs w:val="22"/>
              </w:rPr>
              <w:t>Износ</w:t>
            </w:r>
          </w:p>
        </w:tc>
      </w:tr>
      <w:tr w:rsidR="00F5748C" w:rsidRPr="00730A43" w:rsidTr="00571166">
        <w:trPr>
          <w:trHeight w:val="350"/>
        </w:trPr>
        <w:tc>
          <w:tcPr>
            <w:tcW w:w="918" w:type="dxa"/>
            <w:tcBorders>
              <w:top w:val="single" w:sz="4" w:space="0" w:color="000000"/>
              <w:left w:val="single" w:sz="4" w:space="0" w:color="000000"/>
              <w:bottom w:val="single" w:sz="4" w:space="0" w:color="000000"/>
              <w:right w:val="single" w:sz="4" w:space="0" w:color="000000"/>
            </w:tcBorders>
            <w:shd w:val="clear" w:color="auto" w:fill="auto"/>
          </w:tcPr>
          <w:p w:rsidR="00F5748C" w:rsidRPr="00730A43" w:rsidRDefault="00F5748C" w:rsidP="00571166">
            <w:pPr>
              <w:rPr>
                <w:sz w:val="22"/>
                <w:szCs w:val="22"/>
              </w:rPr>
            </w:pPr>
          </w:p>
        </w:tc>
        <w:tc>
          <w:tcPr>
            <w:tcW w:w="4104" w:type="dxa"/>
            <w:tcBorders>
              <w:top w:val="single" w:sz="4" w:space="0" w:color="000000"/>
              <w:left w:val="single" w:sz="4" w:space="0" w:color="000000"/>
              <w:bottom w:val="single" w:sz="4" w:space="0" w:color="000000"/>
              <w:right w:val="single" w:sz="4" w:space="0" w:color="000000"/>
            </w:tcBorders>
            <w:shd w:val="clear" w:color="auto" w:fill="auto"/>
          </w:tcPr>
          <w:p w:rsidR="00F5748C" w:rsidRPr="00730A43" w:rsidRDefault="00F5748C" w:rsidP="00571166">
            <w:pPr>
              <w:rPr>
                <w:sz w:val="22"/>
                <w:szCs w:val="22"/>
              </w:rPr>
            </w:pPr>
          </w:p>
        </w:tc>
        <w:tc>
          <w:tcPr>
            <w:tcW w:w="4290" w:type="dxa"/>
            <w:tcBorders>
              <w:top w:val="single" w:sz="4" w:space="0" w:color="000000"/>
              <w:left w:val="single" w:sz="4" w:space="0" w:color="000000"/>
              <w:bottom w:val="single" w:sz="4" w:space="0" w:color="000000"/>
              <w:right w:val="single" w:sz="4" w:space="0" w:color="000000"/>
            </w:tcBorders>
            <w:shd w:val="clear" w:color="auto" w:fill="auto"/>
          </w:tcPr>
          <w:p w:rsidR="00F5748C" w:rsidRPr="00730A43" w:rsidRDefault="00F5748C" w:rsidP="00571166">
            <w:pPr>
              <w:rPr>
                <w:sz w:val="22"/>
                <w:szCs w:val="22"/>
              </w:rPr>
            </w:pPr>
          </w:p>
        </w:tc>
      </w:tr>
      <w:tr w:rsidR="00F5748C" w:rsidRPr="00730A43" w:rsidTr="00571166">
        <w:trPr>
          <w:trHeight w:val="350"/>
        </w:trPr>
        <w:tc>
          <w:tcPr>
            <w:tcW w:w="918" w:type="dxa"/>
            <w:tcBorders>
              <w:top w:val="single" w:sz="4" w:space="0" w:color="000000"/>
              <w:left w:val="single" w:sz="4" w:space="0" w:color="000000"/>
              <w:bottom w:val="single" w:sz="4" w:space="0" w:color="000000"/>
              <w:right w:val="single" w:sz="4" w:space="0" w:color="000000"/>
            </w:tcBorders>
            <w:shd w:val="clear" w:color="auto" w:fill="auto"/>
          </w:tcPr>
          <w:p w:rsidR="00F5748C" w:rsidRPr="00730A43" w:rsidRDefault="00F5748C" w:rsidP="00571166">
            <w:pPr>
              <w:rPr>
                <w:sz w:val="22"/>
                <w:szCs w:val="22"/>
              </w:rPr>
            </w:pPr>
          </w:p>
        </w:tc>
        <w:tc>
          <w:tcPr>
            <w:tcW w:w="4104" w:type="dxa"/>
            <w:tcBorders>
              <w:top w:val="single" w:sz="4" w:space="0" w:color="000000"/>
              <w:left w:val="single" w:sz="4" w:space="0" w:color="000000"/>
              <w:bottom w:val="single" w:sz="4" w:space="0" w:color="000000"/>
              <w:right w:val="single" w:sz="4" w:space="0" w:color="000000"/>
            </w:tcBorders>
            <w:shd w:val="clear" w:color="auto" w:fill="auto"/>
          </w:tcPr>
          <w:p w:rsidR="00F5748C" w:rsidRPr="00730A43" w:rsidRDefault="00F5748C" w:rsidP="00571166">
            <w:pPr>
              <w:rPr>
                <w:sz w:val="22"/>
                <w:szCs w:val="22"/>
              </w:rPr>
            </w:pPr>
          </w:p>
        </w:tc>
        <w:tc>
          <w:tcPr>
            <w:tcW w:w="4290" w:type="dxa"/>
            <w:tcBorders>
              <w:top w:val="single" w:sz="4" w:space="0" w:color="000000"/>
              <w:left w:val="single" w:sz="4" w:space="0" w:color="000000"/>
              <w:bottom w:val="single" w:sz="4" w:space="0" w:color="000000"/>
              <w:right w:val="single" w:sz="4" w:space="0" w:color="000000"/>
            </w:tcBorders>
            <w:shd w:val="clear" w:color="auto" w:fill="auto"/>
          </w:tcPr>
          <w:p w:rsidR="00F5748C" w:rsidRPr="00730A43" w:rsidRDefault="00F5748C" w:rsidP="00571166">
            <w:pPr>
              <w:rPr>
                <w:sz w:val="22"/>
                <w:szCs w:val="22"/>
              </w:rPr>
            </w:pPr>
          </w:p>
        </w:tc>
      </w:tr>
      <w:tr w:rsidR="00F5748C" w:rsidRPr="00730A43" w:rsidTr="00571166">
        <w:trPr>
          <w:trHeight w:val="350"/>
        </w:trPr>
        <w:tc>
          <w:tcPr>
            <w:tcW w:w="918" w:type="dxa"/>
            <w:tcBorders>
              <w:top w:val="single" w:sz="4" w:space="0" w:color="000000"/>
              <w:left w:val="single" w:sz="4" w:space="0" w:color="000000"/>
              <w:bottom w:val="single" w:sz="4" w:space="0" w:color="000000"/>
              <w:right w:val="single" w:sz="4" w:space="0" w:color="000000"/>
            </w:tcBorders>
            <w:shd w:val="clear" w:color="auto" w:fill="auto"/>
          </w:tcPr>
          <w:p w:rsidR="00F5748C" w:rsidRPr="00730A43" w:rsidRDefault="00F5748C" w:rsidP="00571166">
            <w:pPr>
              <w:rPr>
                <w:sz w:val="22"/>
                <w:szCs w:val="22"/>
              </w:rPr>
            </w:pPr>
          </w:p>
        </w:tc>
        <w:tc>
          <w:tcPr>
            <w:tcW w:w="4104" w:type="dxa"/>
            <w:tcBorders>
              <w:top w:val="single" w:sz="4" w:space="0" w:color="000000"/>
              <w:left w:val="single" w:sz="4" w:space="0" w:color="000000"/>
              <w:bottom w:val="single" w:sz="4" w:space="0" w:color="000000"/>
              <w:right w:val="single" w:sz="4" w:space="0" w:color="000000"/>
            </w:tcBorders>
            <w:shd w:val="clear" w:color="auto" w:fill="auto"/>
          </w:tcPr>
          <w:p w:rsidR="00F5748C" w:rsidRPr="00730A43" w:rsidRDefault="00F5748C" w:rsidP="00571166">
            <w:pPr>
              <w:rPr>
                <w:sz w:val="22"/>
                <w:szCs w:val="22"/>
              </w:rPr>
            </w:pPr>
          </w:p>
        </w:tc>
        <w:tc>
          <w:tcPr>
            <w:tcW w:w="4290" w:type="dxa"/>
            <w:tcBorders>
              <w:top w:val="single" w:sz="4" w:space="0" w:color="000000"/>
              <w:left w:val="single" w:sz="4" w:space="0" w:color="000000"/>
              <w:bottom w:val="single" w:sz="4" w:space="0" w:color="000000"/>
              <w:right w:val="single" w:sz="4" w:space="0" w:color="000000"/>
            </w:tcBorders>
            <w:shd w:val="clear" w:color="auto" w:fill="auto"/>
          </w:tcPr>
          <w:p w:rsidR="00F5748C" w:rsidRPr="00730A43" w:rsidRDefault="00F5748C" w:rsidP="00571166">
            <w:pPr>
              <w:rPr>
                <w:sz w:val="22"/>
                <w:szCs w:val="22"/>
              </w:rPr>
            </w:pPr>
          </w:p>
        </w:tc>
      </w:tr>
      <w:tr w:rsidR="00F5748C" w:rsidRPr="00730A43" w:rsidTr="00571166">
        <w:trPr>
          <w:trHeight w:val="350"/>
        </w:trPr>
        <w:tc>
          <w:tcPr>
            <w:tcW w:w="918" w:type="dxa"/>
            <w:tcBorders>
              <w:top w:val="single" w:sz="4" w:space="0" w:color="000000"/>
              <w:left w:val="single" w:sz="4" w:space="0" w:color="000000"/>
              <w:bottom w:val="single" w:sz="4" w:space="0" w:color="000000"/>
              <w:right w:val="single" w:sz="4" w:space="0" w:color="000000"/>
            </w:tcBorders>
            <w:shd w:val="clear" w:color="auto" w:fill="auto"/>
          </w:tcPr>
          <w:p w:rsidR="00F5748C" w:rsidRPr="00730A43" w:rsidRDefault="00F5748C" w:rsidP="00571166">
            <w:pPr>
              <w:rPr>
                <w:sz w:val="22"/>
                <w:szCs w:val="22"/>
              </w:rPr>
            </w:pPr>
          </w:p>
        </w:tc>
        <w:tc>
          <w:tcPr>
            <w:tcW w:w="4104" w:type="dxa"/>
            <w:tcBorders>
              <w:top w:val="single" w:sz="4" w:space="0" w:color="000000"/>
              <w:left w:val="single" w:sz="4" w:space="0" w:color="000000"/>
              <w:bottom w:val="single" w:sz="4" w:space="0" w:color="000000"/>
              <w:right w:val="single" w:sz="4" w:space="0" w:color="000000"/>
            </w:tcBorders>
            <w:shd w:val="clear" w:color="auto" w:fill="auto"/>
          </w:tcPr>
          <w:p w:rsidR="00F5748C" w:rsidRPr="00730A43" w:rsidRDefault="00F5748C" w:rsidP="00571166">
            <w:pPr>
              <w:rPr>
                <w:sz w:val="22"/>
                <w:szCs w:val="22"/>
              </w:rPr>
            </w:pPr>
          </w:p>
        </w:tc>
        <w:tc>
          <w:tcPr>
            <w:tcW w:w="4290" w:type="dxa"/>
            <w:tcBorders>
              <w:top w:val="single" w:sz="4" w:space="0" w:color="000000"/>
              <w:left w:val="single" w:sz="4" w:space="0" w:color="000000"/>
              <w:bottom w:val="single" w:sz="4" w:space="0" w:color="000000"/>
              <w:right w:val="single" w:sz="4" w:space="0" w:color="000000"/>
            </w:tcBorders>
            <w:shd w:val="clear" w:color="auto" w:fill="auto"/>
          </w:tcPr>
          <w:p w:rsidR="00F5748C" w:rsidRPr="00730A43" w:rsidRDefault="00F5748C" w:rsidP="00571166">
            <w:pPr>
              <w:rPr>
                <w:sz w:val="22"/>
                <w:szCs w:val="22"/>
              </w:rPr>
            </w:pPr>
          </w:p>
        </w:tc>
      </w:tr>
      <w:tr w:rsidR="00F5748C" w:rsidRPr="00730A43" w:rsidTr="00571166">
        <w:trPr>
          <w:trHeight w:val="350"/>
        </w:trPr>
        <w:tc>
          <w:tcPr>
            <w:tcW w:w="918" w:type="dxa"/>
            <w:tcBorders>
              <w:top w:val="single" w:sz="4" w:space="0" w:color="000000"/>
              <w:left w:val="single" w:sz="4" w:space="0" w:color="000000"/>
              <w:bottom w:val="single" w:sz="4" w:space="0" w:color="000000"/>
              <w:right w:val="single" w:sz="4" w:space="0" w:color="000000"/>
            </w:tcBorders>
            <w:shd w:val="clear" w:color="auto" w:fill="auto"/>
          </w:tcPr>
          <w:p w:rsidR="00F5748C" w:rsidRPr="00730A43" w:rsidRDefault="00F5748C" w:rsidP="00571166">
            <w:pPr>
              <w:rPr>
                <w:sz w:val="22"/>
                <w:szCs w:val="22"/>
              </w:rPr>
            </w:pPr>
          </w:p>
        </w:tc>
        <w:tc>
          <w:tcPr>
            <w:tcW w:w="4104" w:type="dxa"/>
            <w:tcBorders>
              <w:top w:val="single" w:sz="4" w:space="0" w:color="000000"/>
              <w:left w:val="single" w:sz="4" w:space="0" w:color="000000"/>
              <w:bottom w:val="single" w:sz="4" w:space="0" w:color="000000"/>
              <w:right w:val="single" w:sz="4" w:space="0" w:color="000000"/>
            </w:tcBorders>
            <w:shd w:val="clear" w:color="auto" w:fill="auto"/>
          </w:tcPr>
          <w:p w:rsidR="00F5748C" w:rsidRPr="00730A43" w:rsidRDefault="00F5748C" w:rsidP="00571166">
            <w:pPr>
              <w:rPr>
                <w:sz w:val="22"/>
                <w:szCs w:val="22"/>
              </w:rPr>
            </w:pPr>
          </w:p>
        </w:tc>
        <w:tc>
          <w:tcPr>
            <w:tcW w:w="4290" w:type="dxa"/>
            <w:tcBorders>
              <w:top w:val="single" w:sz="4" w:space="0" w:color="000000"/>
              <w:left w:val="single" w:sz="4" w:space="0" w:color="000000"/>
              <w:bottom w:val="single" w:sz="4" w:space="0" w:color="000000"/>
              <w:right w:val="single" w:sz="4" w:space="0" w:color="000000"/>
            </w:tcBorders>
            <w:shd w:val="clear" w:color="auto" w:fill="auto"/>
          </w:tcPr>
          <w:p w:rsidR="00F5748C" w:rsidRPr="00730A43" w:rsidRDefault="00F5748C" w:rsidP="00571166">
            <w:pPr>
              <w:rPr>
                <w:sz w:val="22"/>
                <w:szCs w:val="22"/>
              </w:rPr>
            </w:pPr>
          </w:p>
        </w:tc>
      </w:tr>
      <w:tr w:rsidR="00F5748C" w:rsidRPr="00730A43" w:rsidTr="00571166">
        <w:trPr>
          <w:trHeight w:val="350"/>
        </w:trPr>
        <w:tc>
          <w:tcPr>
            <w:tcW w:w="918" w:type="dxa"/>
            <w:tcBorders>
              <w:top w:val="single" w:sz="4" w:space="0" w:color="000000"/>
              <w:left w:val="single" w:sz="4" w:space="0" w:color="000000"/>
              <w:bottom w:val="single" w:sz="4" w:space="0" w:color="000000"/>
              <w:right w:val="single" w:sz="4" w:space="0" w:color="000000"/>
            </w:tcBorders>
            <w:shd w:val="clear" w:color="auto" w:fill="auto"/>
          </w:tcPr>
          <w:p w:rsidR="00F5748C" w:rsidRPr="00730A43" w:rsidRDefault="00F5748C" w:rsidP="00571166">
            <w:pPr>
              <w:rPr>
                <w:sz w:val="22"/>
                <w:szCs w:val="22"/>
              </w:rPr>
            </w:pPr>
          </w:p>
        </w:tc>
        <w:tc>
          <w:tcPr>
            <w:tcW w:w="4104" w:type="dxa"/>
            <w:tcBorders>
              <w:top w:val="single" w:sz="4" w:space="0" w:color="000000"/>
              <w:left w:val="single" w:sz="4" w:space="0" w:color="000000"/>
              <w:bottom w:val="single" w:sz="4" w:space="0" w:color="000000"/>
              <w:right w:val="single" w:sz="4" w:space="0" w:color="000000"/>
            </w:tcBorders>
            <w:shd w:val="clear" w:color="auto" w:fill="auto"/>
          </w:tcPr>
          <w:p w:rsidR="00F5748C" w:rsidRPr="00730A43" w:rsidRDefault="00F5748C" w:rsidP="00571166">
            <w:pPr>
              <w:rPr>
                <w:sz w:val="22"/>
                <w:szCs w:val="22"/>
              </w:rPr>
            </w:pPr>
          </w:p>
        </w:tc>
        <w:tc>
          <w:tcPr>
            <w:tcW w:w="4290" w:type="dxa"/>
            <w:tcBorders>
              <w:top w:val="single" w:sz="4" w:space="0" w:color="000000"/>
              <w:left w:val="single" w:sz="4" w:space="0" w:color="000000"/>
              <w:bottom w:val="single" w:sz="4" w:space="0" w:color="000000"/>
              <w:right w:val="single" w:sz="4" w:space="0" w:color="000000"/>
            </w:tcBorders>
            <w:shd w:val="clear" w:color="auto" w:fill="auto"/>
          </w:tcPr>
          <w:p w:rsidR="00F5748C" w:rsidRPr="00730A43" w:rsidRDefault="00F5748C" w:rsidP="00571166">
            <w:pPr>
              <w:rPr>
                <w:sz w:val="22"/>
                <w:szCs w:val="22"/>
              </w:rPr>
            </w:pPr>
          </w:p>
        </w:tc>
      </w:tr>
    </w:tbl>
    <w:p w:rsidR="00F5748C" w:rsidRPr="00730A43" w:rsidRDefault="00F5748C" w:rsidP="00F5748C">
      <w:pPr>
        <w:rPr>
          <w:sz w:val="22"/>
          <w:szCs w:val="22"/>
        </w:rPr>
      </w:pPr>
    </w:p>
    <w:p w:rsidR="00F5748C" w:rsidRPr="00730A43" w:rsidRDefault="00F5748C" w:rsidP="00F5748C">
      <w:pPr>
        <w:rPr>
          <w:sz w:val="22"/>
          <w:szCs w:val="22"/>
        </w:rPr>
      </w:pPr>
    </w:p>
    <w:p w:rsidR="00F5748C" w:rsidRPr="00730A43" w:rsidRDefault="00F5748C" w:rsidP="00F5748C">
      <w:pPr>
        <w:rPr>
          <w:sz w:val="22"/>
          <w:szCs w:val="22"/>
        </w:rPr>
      </w:pPr>
    </w:p>
    <w:p w:rsidR="00F5748C" w:rsidRPr="00730A43" w:rsidRDefault="00F5748C" w:rsidP="00F5748C">
      <w:pPr>
        <w:rPr>
          <w:sz w:val="22"/>
          <w:szCs w:val="22"/>
        </w:rPr>
      </w:pPr>
      <w:r w:rsidRPr="00730A43">
        <w:rPr>
          <w:sz w:val="22"/>
          <w:szCs w:val="22"/>
        </w:rPr>
        <w:t>УКУПАН ИЗНОС ______________ без ПДВ-а</w:t>
      </w:r>
    </w:p>
    <w:p w:rsidR="00F5748C" w:rsidRPr="00730A43" w:rsidRDefault="00F5748C" w:rsidP="00F5748C">
      <w:pPr>
        <w:rPr>
          <w:sz w:val="22"/>
          <w:szCs w:val="22"/>
        </w:rPr>
      </w:pPr>
    </w:p>
    <w:p w:rsidR="00F5748C" w:rsidRPr="00730A43" w:rsidRDefault="00F5748C" w:rsidP="00F5748C">
      <w:pPr>
        <w:rPr>
          <w:sz w:val="22"/>
          <w:szCs w:val="22"/>
        </w:rPr>
      </w:pPr>
      <w:r w:rsidRPr="00730A43">
        <w:rPr>
          <w:sz w:val="22"/>
          <w:szCs w:val="22"/>
        </w:rPr>
        <w:t>УКУПАН ИЗНОС ______________ са ПДВ-ом</w:t>
      </w:r>
    </w:p>
    <w:p w:rsidR="00F5748C" w:rsidRPr="00730A43" w:rsidRDefault="00F5748C" w:rsidP="00F5748C">
      <w:pPr>
        <w:rPr>
          <w:sz w:val="22"/>
          <w:szCs w:val="22"/>
        </w:rPr>
      </w:pPr>
    </w:p>
    <w:p w:rsidR="00F5748C" w:rsidRPr="00730A43" w:rsidRDefault="00F5748C" w:rsidP="00F5748C">
      <w:pPr>
        <w:rPr>
          <w:sz w:val="22"/>
          <w:szCs w:val="22"/>
        </w:rPr>
      </w:pPr>
    </w:p>
    <w:p w:rsidR="00F5748C" w:rsidRPr="00730A43" w:rsidRDefault="00F5748C" w:rsidP="00F5748C">
      <w:pPr>
        <w:rPr>
          <w:sz w:val="22"/>
          <w:szCs w:val="22"/>
        </w:rPr>
      </w:pPr>
    </w:p>
    <w:p w:rsidR="00F5748C" w:rsidRPr="00730A43" w:rsidRDefault="00F5748C" w:rsidP="00F5748C">
      <w:pPr>
        <w:rPr>
          <w:sz w:val="22"/>
          <w:szCs w:val="22"/>
        </w:rPr>
      </w:pPr>
      <w:r w:rsidRPr="00730A43">
        <w:rPr>
          <w:sz w:val="22"/>
          <w:szCs w:val="22"/>
        </w:rPr>
        <w:t>Напомена: достављање овог обрасца није обавезно.</w:t>
      </w:r>
    </w:p>
    <w:p w:rsidR="00F5748C" w:rsidRPr="00730A43" w:rsidRDefault="00F5748C" w:rsidP="00F5748C">
      <w:pPr>
        <w:rPr>
          <w:sz w:val="22"/>
          <w:szCs w:val="22"/>
        </w:rPr>
      </w:pPr>
    </w:p>
    <w:p w:rsidR="00F5748C" w:rsidRPr="00730A43" w:rsidRDefault="00F5748C" w:rsidP="00F5748C">
      <w:pPr>
        <w:rPr>
          <w:sz w:val="22"/>
          <w:szCs w:val="22"/>
        </w:rPr>
      </w:pPr>
    </w:p>
    <w:p w:rsidR="00F5748C" w:rsidRPr="00730A43" w:rsidRDefault="00F5748C" w:rsidP="00F5748C">
      <w:pPr>
        <w:rPr>
          <w:sz w:val="22"/>
          <w:szCs w:val="22"/>
        </w:rPr>
      </w:pPr>
    </w:p>
    <w:p w:rsidR="00F5748C" w:rsidRPr="00730A43" w:rsidRDefault="00F5748C" w:rsidP="00F5748C">
      <w:pPr>
        <w:rPr>
          <w:sz w:val="22"/>
          <w:szCs w:val="22"/>
        </w:rPr>
      </w:pPr>
      <w:r w:rsidRPr="00730A43">
        <w:rPr>
          <w:sz w:val="22"/>
          <w:szCs w:val="22"/>
        </w:rPr>
        <w:t xml:space="preserve">Датум: _________________              </w:t>
      </w:r>
      <w:r w:rsidRPr="00730A43">
        <w:rPr>
          <w:sz w:val="22"/>
          <w:szCs w:val="22"/>
        </w:rPr>
        <w:tab/>
      </w:r>
      <w:r w:rsidRPr="00730A43">
        <w:rPr>
          <w:sz w:val="22"/>
          <w:szCs w:val="22"/>
        </w:rPr>
        <w:tab/>
      </w:r>
      <w:r w:rsidRPr="00730A43">
        <w:rPr>
          <w:sz w:val="22"/>
          <w:szCs w:val="22"/>
        </w:rPr>
        <w:tab/>
      </w:r>
      <w:r w:rsidRPr="00730A43">
        <w:rPr>
          <w:sz w:val="22"/>
          <w:szCs w:val="22"/>
        </w:rPr>
        <w:tab/>
      </w:r>
      <w:r w:rsidRPr="00730A43">
        <w:rPr>
          <w:sz w:val="22"/>
          <w:szCs w:val="22"/>
        </w:rPr>
        <w:tab/>
      </w:r>
      <w:r w:rsidRPr="00730A43">
        <w:rPr>
          <w:sz w:val="22"/>
          <w:szCs w:val="22"/>
        </w:rPr>
        <w:tab/>
        <w:t>Понуђач</w:t>
      </w:r>
    </w:p>
    <w:p w:rsidR="00F5748C" w:rsidRPr="00730A43" w:rsidRDefault="00F5748C" w:rsidP="00F5748C">
      <w:pPr>
        <w:rPr>
          <w:sz w:val="22"/>
          <w:szCs w:val="22"/>
        </w:rPr>
      </w:pPr>
    </w:p>
    <w:p w:rsidR="00F5748C" w:rsidRPr="00730A43" w:rsidRDefault="00F5748C" w:rsidP="00F5748C">
      <w:pPr>
        <w:rPr>
          <w:sz w:val="22"/>
          <w:szCs w:val="22"/>
        </w:rPr>
      </w:pPr>
      <w:r w:rsidRPr="00730A43">
        <w:rPr>
          <w:sz w:val="22"/>
          <w:szCs w:val="22"/>
        </w:rPr>
        <w:tab/>
      </w:r>
      <w:r w:rsidRPr="00730A43">
        <w:rPr>
          <w:sz w:val="22"/>
          <w:szCs w:val="22"/>
        </w:rPr>
        <w:tab/>
      </w:r>
      <w:r w:rsidRPr="00730A43">
        <w:rPr>
          <w:sz w:val="22"/>
          <w:szCs w:val="22"/>
        </w:rPr>
        <w:tab/>
      </w:r>
      <w:r w:rsidRPr="00730A43">
        <w:rPr>
          <w:sz w:val="22"/>
          <w:szCs w:val="22"/>
        </w:rPr>
        <w:tab/>
      </w:r>
      <w:r w:rsidRPr="00730A43">
        <w:rPr>
          <w:sz w:val="22"/>
          <w:szCs w:val="22"/>
        </w:rPr>
        <w:tab/>
      </w:r>
      <w:r w:rsidRPr="00730A43">
        <w:rPr>
          <w:sz w:val="22"/>
          <w:szCs w:val="22"/>
        </w:rPr>
        <w:tab/>
      </w:r>
      <w:r w:rsidRPr="00730A43">
        <w:rPr>
          <w:sz w:val="22"/>
          <w:szCs w:val="22"/>
        </w:rPr>
        <w:tab/>
      </w:r>
      <w:r w:rsidRPr="00730A43">
        <w:rPr>
          <w:sz w:val="22"/>
          <w:szCs w:val="22"/>
        </w:rPr>
        <w:tab/>
      </w:r>
      <w:r w:rsidRPr="00730A43">
        <w:rPr>
          <w:sz w:val="22"/>
          <w:szCs w:val="22"/>
        </w:rPr>
        <w:tab/>
        <w:t>______________________</w:t>
      </w:r>
    </w:p>
    <w:p w:rsidR="00F5748C" w:rsidRPr="00730A43" w:rsidRDefault="00F5748C" w:rsidP="00F5748C">
      <w:pPr>
        <w:rPr>
          <w:sz w:val="22"/>
          <w:szCs w:val="22"/>
        </w:rPr>
      </w:pPr>
      <w:r w:rsidRPr="00730A43">
        <w:rPr>
          <w:sz w:val="22"/>
          <w:szCs w:val="22"/>
        </w:rPr>
        <w:tab/>
      </w:r>
      <w:r w:rsidRPr="00730A43">
        <w:rPr>
          <w:sz w:val="22"/>
          <w:szCs w:val="22"/>
        </w:rPr>
        <w:tab/>
      </w:r>
    </w:p>
    <w:p w:rsidR="00F5748C" w:rsidRPr="00730A43" w:rsidRDefault="00F5748C" w:rsidP="00F5748C">
      <w:pPr>
        <w:rPr>
          <w:sz w:val="22"/>
          <w:szCs w:val="22"/>
        </w:rPr>
      </w:pPr>
    </w:p>
    <w:p w:rsidR="00F5748C" w:rsidRPr="00730A43" w:rsidRDefault="00F5748C" w:rsidP="00F5748C">
      <w:pPr>
        <w:rPr>
          <w:sz w:val="22"/>
          <w:szCs w:val="22"/>
        </w:rPr>
      </w:pPr>
    </w:p>
    <w:p w:rsidR="00F5748C" w:rsidRPr="00730A43" w:rsidRDefault="00F5748C" w:rsidP="00F5748C">
      <w:pPr>
        <w:rPr>
          <w:sz w:val="22"/>
          <w:szCs w:val="22"/>
        </w:rPr>
      </w:pPr>
    </w:p>
    <w:p w:rsidR="00F5748C" w:rsidRPr="00730A43" w:rsidRDefault="00F5748C" w:rsidP="00F5748C">
      <w:pPr>
        <w:rPr>
          <w:sz w:val="22"/>
          <w:szCs w:val="22"/>
        </w:rPr>
      </w:pPr>
    </w:p>
    <w:p w:rsidR="00F5748C" w:rsidRDefault="00F5748C" w:rsidP="00F5748C">
      <w:pPr>
        <w:rPr>
          <w:sz w:val="22"/>
          <w:szCs w:val="22"/>
        </w:rPr>
      </w:pPr>
    </w:p>
    <w:p w:rsidR="00F5748C" w:rsidRDefault="00F5748C" w:rsidP="00F5748C">
      <w:pPr>
        <w:rPr>
          <w:sz w:val="22"/>
          <w:szCs w:val="22"/>
        </w:rPr>
      </w:pPr>
    </w:p>
    <w:p w:rsidR="00F5748C" w:rsidRDefault="00F5748C" w:rsidP="00F5748C">
      <w:pPr>
        <w:rPr>
          <w:sz w:val="22"/>
          <w:szCs w:val="22"/>
        </w:rPr>
      </w:pPr>
    </w:p>
    <w:p w:rsidR="00F5748C" w:rsidRDefault="00F5748C" w:rsidP="00F5748C">
      <w:pPr>
        <w:rPr>
          <w:sz w:val="22"/>
          <w:szCs w:val="22"/>
        </w:rPr>
      </w:pPr>
    </w:p>
    <w:p w:rsidR="00F5748C" w:rsidRPr="00CB2806" w:rsidRDefault="00F5748C" w:rsidP="00F5748C">
      <w:pPr>
        <w:rPr>
          <w:sz w:val="22"/>
          <w:szCs w:val="22"/>
        </w:rPr>
      </w:pPr>
    </w:p>
    <w:p w:rsidR="00F5748C" w:rsidRPr="00CB2806" w:rsidRDefault="00F5748C" w:rsidP="00F5748C">
      <w:pPr>
        <w:rPr>
          <w:sz w:val="22"/>
          <w:szCs w:val="22"/>
        </w:rPr>
      </w:pPr>
    </w:p>
    <w:p w:rsidR="00F5748C" w:rsidRPr="00CB2806" w:rsidRDefault="00F5748C" w:rsidP="00F5748C">
      <w:pPr>
        <w:rPr>
          <w:sz w:val="22"/>
          <w:szCs w:val="22"/>
        </w:rPr>
      </w:pPr>
    </w:p>
    <w:p w:rsidR="00F5748C" w:rsidRPr="00730A43" w:rsidRDefault="00F5748C" w:rsidP="00F5748C">
      <w:pPr>
        <w:jc w:val="center"/>
        <w:rPr>
          <w:sz w:val="22"/>
          <w:szCs w:val="22"/>
        </w:rPr>
      </w:pPr>
      <w:r w:rsidRPr="00730A43">
        <w:rPr>
          <w:sz w:val="22"/>
          <w:szCs w:val="22"/>
        </w:rPr>
        <w:t>ИЗЈАВА О ПОШТОВАЊУ ОБАВЕЗА  ИЗ ЧЛ. 75. СТ. 2. ЗАКОНА</w:t>
      </w:r>
    </w:p>
    <w:p w:rsidR="00F5748C" w:rsidRPr="00730A43" w:rsidRDefault="00F5748C" w:rsidP="00F5748C">
      <w:pPr>
        <w:rPr>
          <w:sz w:val="22"/>
          <w:szCs w:val="22"/>
        </w:rPr>
      </w:pPr>
    </w:p>
    <w:p w:rsidR="00F5748C" w:rsidRPr="00730A43" w:rsidRDefault="00F5748C" w:rsidP="00F5748C">
      <w:pPr>
        <w:rPr>
          <w:sz w:val="22"/>
          <w:szCs w:val="22"/>
        </w:rPr>
      </w:pPr>
    </w:p>
    <w:p w:rsidR="00F5748C" w:rsidRPr="00730A43" w:rsidRDefault="00F5748C" w:rsidP="00F5748C">
      <w:pPr>
        <w:rPr>
          <w:sz w:val="22"/>
          <w:szCs w:val="22"/>
        </w:rPr>
      </w:pPr>
    </w:p>
    <w:p w:rsidR="00F5748C" w:rsidRPr="00730A43" w:rsidRDefault="00F5748C" w:rsidP="00F5748C">
      <w:pPr>
        <w:rPr>
          <w:sz w:val="22"/>
          <w:szCs w:val="22"/>
        </w:rPr>
      </w:pPr>
    </w:p>
    <w:p w:rsidR="00F5748C" w:rsidRPr="00730A43" w:rsidRDefault="00F5748C" w:rsidP="00F5748C">
      <w:pPr>
        <w:rPr>
          <w:sz w:val="22"/>
          <w:szCs w:val="22"/>
        </w:rPr>
      </w:pPr>
      <w:r w:rsidRPr="00730A43">
        <w:rPr>
          <w:sz w:val="22"/>
          <w:szCs w:val="22"/>
        </w:rPr>
        <w:t xml:space="preserve">У вези члана 75. став 2. Закона о јавним набавкама, као заступник понуђача дајем следећу </w:t>
      </w:r>
    </w:p>
    <w:p w:rsidR="00F5748C" w:rsidRPr="00730A43" w:rsidRDefault="00F5748C" w:rsidP="00F5748C">
      <w:pPr>
        <w:rPr>
          <w:sz w:val="22"/>
          <w:szCs w:val="22"/>
        </w:rPr>
      </w:pPr>
    </w:p>
    <w:p w:rsidR="00F5748C" w:rsidRPr="00730A43" w:rsidRDefault="00F5748C" w:rsidP="00F5748C">
      <w:pPr>
        <w:rPr>
          <w:sz w:val="22"/>
          <w:szCs w:val="22"/>
        </w:rPr>
      </w:pPr>
    </w:p>
    <w:p w:rsidR="00F5748C" w:rsidRPr="00730A43" w:rsidRDefault="00F5748C" w:rsidP="00F5748C">
      <w:pPr>
        <w:jc w:val="center"/>
        <w:rPr>
          <w:sz w:val="22"/>
          <w:szCs w:val="22"/>
        </w:rPr>
      </w:pPr>
      <w:r w:rsidRPr="00730A43">
        <w:rPr>
          <w:sz w:val="22"/>
          <w:szCs w:val="22"/>
        </w:rPr>
        <w:t>И</w:t>
      </w:r>
      <w:r>
        <w:rPr>
          <w:sz w:val="22"/>
          <w:szCs w:val="22"/>
        </w:rPr>
        <w:t xml:space="preserve">  </w:t>
      </w:r>
      <w:r w:rsidRPr="00730A43">
        <w:rPr>
          <w:sz w:val="22"/>
          <w:szCs w:val="22"/>
        </w:rPr>
        <w:t>З</w:t>
      </w:r>
      <w:r>
        <w:rPr>
          <w:sz w:val="22"/>
          <w:szCs w:val="22"/>
        </w:rPr>
        <w:t xml:space="preserve">  </w:t>
      </w:r>
      <w:r w:rsidRPr="00730A43">
        <w:rPr>
          <w:sz w:val="22"/>
          <w:szCs w:val="22"/>
        </w:rPr>
        <w:t>Ј</w:t>
      </w:r>
      <w:r>
        <w:rPr>
          <w:sz w:val="22"/>
          <w:szCs w:val="22"/>
        </w:rPr>
        <w:t xml:space="preserve">  </w:t>
      </w:r>
      <w:r w:rsidRPr="00730A43">
        <w:rPr>
          <w:sz w:val="22"/>
          <w:szCs w:val="22"/>
        </w:rPr>
        <w:t>А</w:t>
      </w:r>
      <w:r>
        <w:rPr>
          <w:sz w:val="22"/>
          <w:szCs w:val="22"/>
        </w:rPr>
        <w:t xml:space="preserve">  </w:t>
      </w:r>
      <w:r w:rsidRPr="00730A43">
        <w:rPr>
          <w:sz w:val="22"/>
          <w:szCs w:val="22"/>
        </w:rPr>
        <w:t>В</w:t>
      </w:r>
      <w:r>
        <w:rPr>
          <w:sz w:val="22"/>
          <w:szCs w:val="22"/>
        </w:rPr>
        <w:t xml:space="preserve">  </w:t>
      </w:r>
      <w:r w:rsidRPr="00730A43">
        <w:rPr>
          <w:sz w:val="22"/>
          <w:szCs w:val="22"/>
        </w:rPr>
        <w:t>У</w:t>
      </w:r>
    </w:p>
    <w:p w:rsidR="00F5748C" w:rsidRPr="00730A43" w:rsidRDefault="00F5748C" w:rsidP="00F5748C">
      <w:pPr>
        <w:rPr>
          <w:sz w:val="22"/>
          <w:szCs w:val="22"/>
        </w:rPr>
      </w:pPr>
    </w:p>
    <w:p w:rsidR="00F5748C" w:rsidRPr="00730A43" w:rsidRDefault="00F5748C" w:rsidP="00F5748C">
      <w:pPr>
        <w:jc w:val="both"/>
        <w:rPr>
          <w:sz w:val="22"/>
          <w:szCs w:val="22"/>
        </w:rPr>
      </w:pPr>
    </w:p>
    <w:p w:rsidR="00F5748C" w:rsidRPr="00730A43" w:rsidRDefault="00F5748C" w:rsidP="00F5748C">
      <w:pPr>
        <w:jc w:val="both"/>
        <w:rPr>
          <w:b/>
          <w:bCs/>
          <w:sz w:val="22"/>
          <w:szCs w:val="22"/>
        </w:rPr>
      </w:pPr>
      <w:r w:rsidRPr="00730A43">
        <w:rPr>
          <w:sz w:val="22"/>
          <w:szCs w:val="22"/>
        </w:rPr>
        <w:t>Понуђач</w:t>
      </w:r>
      <w:r w:rsidR="008B56C3">
        <w:rPr>
          <w:sz w:val="22"/>
          <w:szCs w:val="22"/>
          <w:lang w:val="sr-Cyrl-RS"/>
        </w:rPr>
        <w:t>___________________________________________</w:t>
      </w:r>
      <w:r w:rsidRPr="00730A43">
        <w:rPr>
          <w:sz w:val="22"/>
          <w:szCs w:val="22"/>
        </w:rPr>
        <w:t xml:space="preserve"> (навести назив понуђача), у поступку јавне набавке </w:t>
      </w:r>
      <w:r w:rsidR="008B56C3">
        <w:rPr>
          <w:sz w:val="22"/>
          <w:szCs w:val="22"/>
          <w:lang w:val="sr-Cyrl-RS"/>
        </w:rPr>
        <w:t>л</w:t>
      </w:r>
      <w:r>
        <w:rPr>
          <w:sz w:val="22"/>
          <w:szCs w:val="22"/>
        </w:rPr>
        <w:t xml:space="preserve">екова </w:t>
      </w:r>
      <w:r w:rsidR="00235598">
        <w:rPr>
          <w:sz w:val="22"/>
          <w:szCs w:val="22"/>
          <w:lang w:val="sr-Cyrl-RS"/>
        </w:rPr>
        <w:t xml:space="preserve">које набавља Установа ван централизоване набавке, </w:t>
      </w:r>
      <w:r>
        <w:rPr>
          <w:sz w:val="22"/>
          <w:szCs w:val="22"/>
        </w:rPr>
        <w:t>за 20</w:t>
      </w:r>
      <w:r w:rsidR="00235598">
        <w:rPr>
          <w:sz w:val="22"/>
          <w:szCs w:val="22"/>
          <w:lang w:val="sr-Cyrl-RS"/>
        </w:rPr>
        <w:t>20</w:t>
      </w:r>
      <w:r>
        <w:rPr>
          <w:sz w:val="22"/>
          <w:szCs w:val="22"/>
        </w:rPr>
        <w:t>. годину</w:t>
      </w:r>
      <w:r w:rsidRPr="00730A43">
        <w:rPr>
          <w:b/>
          <w:bCs/>
          <w:sz w:val="22"/>
          <w:szCs w:val="22"/>
        </w:rPr>
        <w:t xml:space="preserve">, </w:t>
      </w:r>
      <w:r w:rsidRPr="00730A43">
        <w:rPr>
          <w:sz w:val="22"/>
          <w:szCs w:val="22"/>
        </w:rPr>
        <w:t xml:space="preserve">бр. ЈН </w:t>
      </w:r>
      <w:r w:rsidR="00235598">
        <w:rPr>
          <w:sz w:val="22"/>
          <w:szCs w:val="22"/>
          <w:lang w:val="sr-Cyrl-RS"/>
        </w:rPr>
        <w:t>9</w:t>
      </w:r>
      <w:r>
        <w:rPr>
          <w:sz w:val="22"/>
          <w:szCs w:val="22"/>
        </w:rPr>
        <w:t>/</w:t>
      </w:r>
      <w:r w:rsidR="00DE4532">
        <w:rPr>
          <w:sz w:val="22"/>
          <w:szCs w:val="22"/>
          <w:lang w:val="sr-Cyrl-RS"/>
        </w:rPr>
        <w:t>20</w:t>
      </w:r>
      <w:r>
        <w:rPr>
          <w:sz w:val="22"/>
          <w:szCs w:val="22"/>
        </w:rPr>
        <w:t>1</w:t>
      </w:r>
      <w:r w:rsidR="00235598">
        <w:rPr>
          <w:sz w:val="22"/>
          <w:szCs w:val="22"/>
          <w:lang w:val="sr-Cyrl-RS"/>
        </w:rPr>
        <w:t>9</w:t>
      </w:r>
      <w:r w:rsidRPr="00730A43">
        <w:rPr>
          <w:sz w:val="22"/>
          <w:szCs w:val="22"/>
        </w:rPr>
        <w:t>, поштовао је обавезе које произлазе из важећих прописа о заштити на раду, запошљавању и условима рада, заштити животне средине, као и да понуђач нема забрану обављања делатности која је на снази у време подношења понуде.</w:t>
      </w:r>
    </w:p>
    <w:p w:rsidR="00F5748C" w:rsidRPr="00730A43" w:rsidRDefault="00F5748C" w:rsidP="00F5748C">
      <w:pPr>
        <w:jc w:val="both"/>
        <w:rPr>
          <w:sz w:val="22"/>
          <w:szCs w:val="22"/>
        </w:rPr>
      </w:pPr>
    </w:p>
    <w:p w:rsidR="00F5748C" w:rsidRPr="00730A43" w:rsidRDefault="00F5748C" w:rsidP="00F5748C">
      <w:pPr>
        <w:rPr>
          <w:sz w:val="22"/>
          <w:szCs w:val="22"/>
        </w:rPr>
      </w:pPr>
    </w:p>
    <w:p w:rsidR="00F5748C" w:rsidRPr="00730A43" w:rsidRDefault="00F5748C" w:rsidP="00F5748C">
      <w:pPr>
        <w:rPr>
          <w:sz w:val="22"/>
          <w:szCs w:val="22"/>
        </w:rPr>
      </w:pPr>
    </w:p>
    <w:p w:rsidR="00F5748C" w:rsidRPr="00730A43" w:rsidRDefault="00F5748C" w:rsidP="00F5748C">
      <w:pPr>
        <w:rPr>
          <w:sz w:val="22"/>
          <w:szCs w:val="22"/>
        </w:rPr>
      </w:pPr>
    </w:p>
    <w:p w:rsidR="00F5748C" w:rsidRPr="00730A43" w:rsidRDefault="00F5748C" w:rsidP="00F5748C">
      <w:pPr>
        <w:rPr>
          <w:sz w:val="22"/>
          <w:szCs w:val="22"/>
        </w:rPr>
      </w:pPr>
      <w:r w:rsidRPr="00730A43">
        <w:rPr>
          <w:sz w:val="22"/>
          <w:szCs w:val="22"/>
        </w:rPr>
        <w:t xml:space="preserve">          Датум        </w:t>
      </w:r>
      <w:r w:rsidRPr="00730A43">
        <w:rPr>
          <w:sz w:val="22"/>
          <w:szCs w:val="22"/>
        </w:rPr>
        <w:tab/>
        <w:t xml:space="preserve">      </w:t>
      </w:r>
      <w:r w:rsidRPr="00730A43">
        <w:rPr>
          <w:sz w:val="22"/>
          <w:szCs w:val="22"/>
        </w:rPr>
        <w:tab/>
      </w:r>
      <w:r w:rsidRPr="00730A43">
        <w:rPr>
          <w:sz w:val="22"/>
          <w:szCs w:val="22"/>
        </w:rPr>
        <w:tab/>
      </w:r>
      <w:r w:rsidRPr="00730A43">
        <w:rPr>
          <w:sz w:val="22"/>
          <w:szCs w:val="22"/>
        </w:rPr>
        <w:tab/>
      </w:r>
      <w:r w:rsidRPr="00730A43">
        <w:rPr>
          <w:sz w:val="22"/>
          <w:szCs w:val="22"/>
        </w:rPr>
        <w:tab/>
      </w:r>
      <w:r w:rsidRPr="00730A43">
        <w:rPr>
          <w:sz w:val="22"/>
          <w:szCs w:val="22"/>
        </w:rPr>
        <w:tab/>
      </w:r>
      <w:r w:rsidRPr="00730A43">
        <w:rPr>
          <w:sz w:val="22"/>
          <w:szCs w:val="22"/>
        </w:rPr>
        <w:tab/>
        <w:t>Понуђач</w:t>
      </w:r>
    </w:p>
    <w:p w:rsidR="00F5748C" w:rsidRPr="00730A43" w:rsidRDefault="00F5748C" w:rsidP="00F5748C">
      <w:pPr>
        <w:rPr>
          <w:sz w:val="22"/>
          <w:szCs w:val="22"/>
        </w:rPr>
      </w:pPr>
    </w:p>
    <w:p w:rsidR="00F5748C" w:rsidRPr="00730A43" w:rsidRDefault="00F5748C" w:rsidP="00F5748C">
      <w:pPr>
        <w:rPr>
          <w:sz w:val="22"/>
          <w:szCs w:val="22"/>
        </w:rPr>
      </w:pPr>
    </w:p>
    <w:p w:rsidR="00F5748C" w:rsidRPr="00730A43" w:rsidRDefault="00F5748C" w:rsidP="00F5748C">
      <w:pPr>
        <w:rPr>
          <w:sz w:val="22"/>
          <w:szCs w:val="22"/>
        </w:rPr>
      </w:pPr>
      <w:r w:rsidRPr="00730A43">
        <w:rPr>
          <w:sz w:val="22"/>
          <w:szCs w:val="22"/>
        </w:rPr>
        <w:t xml:space="preserve">________________                                           </w:t>
      </w:r>
      <w:r w:rsidR="00235598">
        <w:rPr>
          <w:sz w:val="22"/>
          <w:szCs w:val="22"/>
          <w:lang w:val="sr-Cyrl-RS"/>
        </w:rPr>
        <w:t xml:space="preserve">             </w:t>
      </w:r>
      <w:r w:rsidRPr="00730A43">
        <w:rPr>
          <w:sz w:val="22"/>
          <w:szCs w:val="22"/>
        </w:rPr>
        <w:t xml:space="preserve">                  __________________</w:t>
      </w:r>
    </w:p>
    <w:p w:rsidR="00F5748C" w:rsidRPr="00730A43" w:rsidRDefault="00F5748C" w:rsidP="00F5748C">
      <w:pPr>
        <w:rPr>
          <w:sz w:val="22"/>
          <w:szCs w:val="22"/>
        </w:rPr>
      </w:pPr>
    </w:p>
    <w:p w:rsidR="00F5748C" w:rsidRPr="00730A43" w:rsidRDefault="00F5748C" w:rsidP="00F5748C">
      <w:pPr>
        <w:rPr>
          <w:sz w:val="22"/>
          <w:szCs w:val="22"/>
        </w:rPr>
      </w:pPr>
    </w:p>
    <w:p w:rsidR="00F5748C" w:rsidRPr="00730A43" w:rsidRDefault="00F5748C" w:rsidP="00F5748C">
      <w:pPr>
        <w:rPr>
          <w:sz w:val="22"/>
          <w:szCs w:val="22"/>
        </w:rPr>
      </w:pPr>
    </w:p>
    <w:p w:rsidR="00F5748C" w:rsidRPr="00730A43" w:rsidRDefault="00F5748C" w:rsidP="00F5748C">
      <w:pPr>
        <w:rPr>
          <w:sz w:val="22"/>
          <w:szCs w:val="22"/>
        </w:rPr>
      </w:pPr>
    </w:p>
    <w:p w:rsidR="00F5748C" w:rsidRPr="00730A43" w:rsidRDefault="00F5748C" w:rsidP="00F5748C">
      <w:pPr>
        <w:rPr>
          <w:sz w:val="22"/>
          <w:szCs w:val="22"/>
        </w:rPr>
      </w:pPr>
    </w:p>
    <w:p w:rsidR="00F5748C" w:rsidRPr="00730A43" w:rsidRDefault="00F5748C" w:rsidP="00F5748C">
      <w:pPr>
        <w:jc w:val="both"/>
        <w:rPr>
          <w:sz w:val="22"/>
          <w:szCs w:val="22"/>
        </w:rPr>
      </w:pPr>
      <w:r w:rsidRPr="00730A43">
        <w:rPr>
          <w:sz w:val="22"/>
          <w:szCs w:val="22"/>
        </w:rPr>
        <w:t>Напомена: Уколико понуду подноси група понуђача, Изјава мора бити потписана од стране овлашћеног лица сваког понуђача из групе понуђача.</w:t>
      </w:r>
    </w:p>
    <w:p w:rsidR="00F5748C" w:rsidRPr="00730A43" w:rsidRDefault="00F5748C" w:rsidP="00F5748C">
      <w:pPr>
        <w:jc w:val="both"/>
        <w:rPr>
          <w:sz w:val="22"/>
          <w:szCs w:val="22"/>
        </w:rPr>
      </w:pPr>
    </w:p>
    <w:p w:rsidR="00F5748C" w:rsidRPr="00730A43" w:rsidRDefault="00F5748C" w:rsidP="00F5748C">
      <w:pPr>
        <w:rPr>
          <w:sz w:val="22"/>
          <w:szCs w:val="22"/>
        </w:rPr>
      </w:pPr>
    </w:p>
    <w:p w:rsidR="00F5748C" w:rsidRPr="00730A43" w:rsidRDefault="00F5748C" w:rsidP="00F5748C">
      <w:pPr>
        <w:rPr>
          <w:sz w:val="22"/>
          <w:szCs w:val="22"/>
        </w:rPr>
      </w:pPr>
    </w:p>
    <w:p w:rsidR="00F5748C" w:rsidRPr="00730A43" w:rsidRDefault="00F5748C" w:rsidP="00F5748C">
      <w:pPr>
        <w:rPr>
          <w:sz w:val="22"/>
          <w:szCs w:val="22"/>
        </w:rPr>
      </w:pPr>
    </w:p>
    <w:p w:rsidR="00F5748C" w:rsidRPr="00730A43" w:rsidRDefault="00F5748C" w:rsidP="00F5748C">
      <w:pPr>
        <w:rPr>
          <w:sz w:val="22"/>
          <w:szCs w:val="22"/>
        </w:rPr>
      </w:pPr>
    </w:p>
    <w:p w:rsidR="00F5748C" w:rsidRPr="00730A43" w:rsidRDefault="00F5748C" w:rsidP="00F5748C">
      <w:pPr>
        <w:rPr>
          <w:sz w:val="22"/>
          <w:szCs w:val="22"/>
        </w:rPr>
      </w:pPr>
    </w:p>
    <w:p w:rsidR="00F5748C" w:rsidRPr="00730A43" w:rsidRDefault="00F5748C" w:rsidP="00F5748C">
      <w:pPr>
        <w:rPr>
          <w:sz w:val="22"/>
          <w:szCs w:val="22"/>
        </w:rPr>
      </w:pPr>
    </w:p>
    <w:p w:rsidR="00F5748C" w:rsidRPr="00730A43" w:rsidRDefault="00F5748C" w:rsidP="00F5748C">
      <w:pPr>
        <w:rPr>
          <w:sz w:val="22"/>
          <w:szCs w:val="22"/>
        </w:rPr>
      </w:pPr>
    </w:p>
    <w:p w:rsidR="00F5748C" w:rsidRPr="00730A43" w:rsidRDefault="00F5748C" w:rsidP="00F5748C">
      <w:pPr>
        <w:rPr>
          <w:sz w:val="22"/>
          <w:szCs w:val="22"/>
        </w:rPr>
      </w:pPr>
    </w:p>
    <w:p w:rsidR="00F5748C" w:rsidRPr="00730A43" w:rsidRDefault="00F5748C" w:rsidP="00F5748C">
      <w:pPr>
        <w:rPr>
          <w:sz w:val="22"/>
          <w:szCs w:val="22"/>
        </w:rPr>
      </w:pPr>
    </w:p>
    <w:p w:rsidR="00F5748C" w:rsidRPr="00730A43" w:rsidRDefault="00F5748C" w:rsidP="00F5748C">
      <w:pPr>
        <w:rPr>
          <w:sz w:val="22"/>
          <w:szCs w:val="22"/>
        </w:rPr>
      </w:pPr>
    </w:p>
    <w:p w:rsidR="00F5748C" w:rsidRPr="00730A43" w:rsidRDefault="00F5748C" w:rsidP="00F5748C">
      <w:pPr>
        <w:rPr>
          <w:sz w:val="22"/>
          <w:szCs w:val="22"/>
        </w:rPr>
      </w:pPr>
    </w:p>
    <w:p w:rsidR="00F5748C" w:rsidRPr="00730A43" w:rsidRDefault="00F5748C" w:rsidP="00F5748C">
      <w:pPr>
        <w:rPr>
          <w:sz w:val="22"/>
          <w:szCs w:val="22"/>
        </w:rPr>
      </w:pPr>
    </w:p>
    <w:p w:rsidR="00F5748C" w:rsidRPr="00730A43" w:rsidRDefault="00F5748C" w:rsidP="00F5748C">
      <w:pPr>
        <w:rPr>
          <w:sz w:val="22"/>
          <w:szCs w:val="22"/>
        </w:rPr>
      </w:pPr>
      <w:r w:rsidRPr="00730A43">
        <w:rPr>
          <w:sz w:val="22"/>
          <w:szCs w:val="22"/>
        </w:rPr>
        <w:t>Образац копирати у потреб</w:t>
      </w:r>
      <w:r w:rsidR="00235598">
        <w:rPr>
          <w:sz w:val="22"/>
          <w:szCs w:val="22"/>
          <w:lang w:val="sr-Cyrl-RS"/>
        </w:rPr>
        <w:t>а</w:t>
      </w:r>
      <w:r w:rsidRPr="00730A43">
        <w:rPr>
          <w:sz w:val="22"/>
          <w:szCs w:val="22"/>
        </w:rPr>
        <w:t>н број примерака.</w:t>
      </w:r>
    </w:p>
    <w:p w:rsidR="00F5748C" w:rsidRPr="00730A43" w:rsidRDefault="00F5748C" w:rsidP="00F5748C">
      <w:pPr>
        <w:rPr>
          <w:sz w:val="22"/>
          <w:szCs w:val="22"/>
        </w:rPr>
      </w:pPr>
    </w:p>
    <w:p w:rsidR="00F5748C" w:rsidRPr="00730A43" w:rsidRDefault="00F5748C" w:rsidP="00F5748C">
      <w:pPr>
        <w:rPr>
          <w:sz w:val="22"/>
          <w:szCs w:val="22"/>
        </w:rPr>
      </w:pPr>
    </w:p>
    <w:p w:rsidR="00F5748C" w:rsidRDefault="00F5748C" w:rsidP="00F5748C">
      <w:pPr>
        <w:rPr>
          <w:sz w:val="22"/>
          <w:szCs w:val="22"/>
        </w:rPr>
      </w:pPr>
      <w:r w:rsidRPr="00CB2806">
        <w:rPr>
          <w:sz w:val="22"/>
          <w:szCs w:val="22"/>
        </w:rPr>
        <w:t xml:space="preserve">   </w:t>
      </w:r>
    </w:p>
    <w:p w:rsidR="00F5748C" w:rsidRDefault="00F5748C" w:rsidP="00F5748C">
      <w:pPr>
        <w:rPr>
          <w:sz w:val="22"/>
          <w:szCs w:val="22"/>
        </w:rPr>
      </w:pPr>
    </w:p>
    <w:p w:rsidR="00F5748C" w:rsidRDefault="00F5748C" w:rsidP="00F5748C">
      <w:pPr>
        <w:rPr>
          <w:sz w:val="22"/>
          <w:szCs w:val="22"/>
        </w:rPr>
      </w:pPr>
    </w:p>
    <w:p w:rsidR="00F5748C" w:rsidRDefault="00F5748C" w:rsidP="00F5748C">
      <w:pPr>
        <w:rPr>
          <w:sz w:val="22"/>
          <w:szCs w:val="22"/>
        </w:rPr>
      </w:pPr>
    </w:p>
    <w:p w:rsidR="00F5748C" w:rsidRDefault="00F5748C" w:rsidP="00F5748C">
      <w:pPr>
        <w:rPr>
          <w:sz w:val="22"/>
          <w:szCs w:val="22"/>
        </w:rPr>
      </w:pPr>
    </w:p>
    <w:p w:rsidR="00F5748C" w:rsidRPr="008B474E" w:rsidRDefault="00F5748C" w:rsidP="00F5748C">
      <w:pPr>
        <w:jc w:val="center"/>
        <w:rPr>
          <w:b/>
          <w:sz w:val="22"/>
          <w:szCs w:val="22"/>
          <w:lang w:val="pl-PL"/>
        </w:rPr>
      </w:pPr>
      <w:r w:rsidRPr="008B474E">
        <w:rPr>
          <w:b/>
          <w:sz w:val="22"/>
          <w:szCs w:val="22"/>
          <w:lang w:val="pl-PL"/>
        </w:rPr>
        <w:t>ОБРАЗАЦ СТРУКТУРЕ ЦЕНЕ, СА УПУТСТВОМ</w:t>
      </w:r>
    </w:p>
    <w:p w:rsidR="00F5748C" w:rsidRDefault="00F5748C" w:rsidP="00F5748C">
      <w:pPr>
        <w:jc w:val="center"/>
        <w:rPr>
          <w:b/>
          <w:sz w:val="22"/>
          <w:szCs w:val="22"/>
        </w:rPr>
      </w:pPr>
      <w:r w:rsidRPr="008B474E">
        <w:rPr>
          <w:b/>
          <w:sz w:val="22"/>
          <w:szCs w:val="22"/>
          <w:lang w:val="pl-PL"/>
        </w:rPr>
        <w:t>ЗА ПОПУЊАВАЊЕ</w:t>
      </w:r>
    </w:p>
    <w:p w:rsidR="00F5748C" w:rsidRPr="003B3EA2" w:rsidRDefault="00F5748C" w:rsidP="00F5748C">
      <w:pPr>
        <w:jc w:val="center"/>
        <w:rPr>
          <w:b/>
          <w:sz w:val="22"/>
          <w:szCs w:val="22"/>
        </w:rPr>
      </w:pPr>
    </w:p>
    <w:tbl>
      <w:tblPr>
        <w:tblW w:w="0" w:type="auto"/>
        <w:tblLayout w:type="fixed"/>
        <w:tblLook w:val="0000" w:firstRow="0" w:lastRow="0" w:firstColumn="0" w:lastColumn="0" w:noHBand="0" w:noVBand="0"/>
      </w:tblPr>
      <w:tblGrid>
        <w:gridCol w:w="3483"/>
        <w:gridCol w:w="2569"/>
        <w:gridCol w:w="57"/>
        <w:gridCol w:w="3055"/>
      </w:tblGrid>
      <w:tr w:rsidR="00F5748C" w:rsidRPr="008B474E" w:rsidTr="00571166">
        <w:trPr>
          <w:gridAfter w:val="1"/>
          <w:wAfter w:w="3055" w:type="dxa"/>
          <w:trHeight w:val="355"/>
        </w:trPr>
        <w:tc>
          <w:tcPr>
            <w:tcW w:w="610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5748C" w:rsidRPr="008B474E" w:rsidRDefault="00F5748C" w:rsidP="00571166">
            <w:pPr>
              <w:rPr>
                <w:sz w:val="22"/>
                <w:szCs w:val="22"/>
                <w:lang w:val="pl-PL"/>
              </w:rPr>
            </w:pPr>
            <w:r w:rsidRPr="008B474E">
              <w:rPr>
                <w:sz w:val="22"/>
                <w:szCs w:val="22"/>
              </w:rPr>
              <w:t>Врста</w:t>
            </w:r>
            <w:r>
              <w:rPr>
                <w:sz w:val="22"/>
                <w:szCs w:val="22"/>
              </w:rPr>
              <w:t xml:space="preserve"> предмета набавке: добра</w:t>
            </w:r>
            <w:r w:rsidRPr="008B474E">
              <w:rPr>
                <w:sz w:val="22"/>
                <w:szCs w:val="22"/>
                <w:lang w:val="pl-PL"/>
              </w:rPr>
              <w:t xml:space="preserve"> </w:t>
            </w:r>
          </w:p>
          <w:p w:rsidR="00F5748C" w:rsidRPr="008B474E" w:rsidRDefault="00F5748C" w:rsidP="00571166">
            <w:pPr>
              <w:rPr>
                <w:sz w:val="22"/>
                <w:szCs w:val="22"/>
              </w:rPr>
            </w:pPr>
          </w:p>
        </w:tc>
      </w:tr>
      <w:tr w:rsidR="00F5748C" w:rsidRPr="008B474E" w:rsidTr="00571166">
        <w:trPr>
          <w:trHeight w:val="355"/>
        </w:trPr>
        <w:tc>
          <w:tcPr>
            <w:tcW w:w="34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48C" w:rsidRPr="008B474E" w:rsidRDefault="00F5748C" w:rsidP="00571166">
            <w:pPr>
              <w:rPr>
                <w:sz w:val="22"/>
                <w:szCs w:val="22"/>
              </w:rPr>
            </w:pPr>
            <w:r w:rsidRPr="008B474E">
              <w:rPr>
                <w:sz w:val="22"/>
                <w:szCs w:val="22"/>
              </w:rPr>
              <w:t>Врста трошка</w:t>
            </w:r>
          </w:p>
        </w:tc>
        <w:tc>
          <w:tcPr>
            <w:tcW w:w="25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48C" w:rsidRPr="008B474E" w:rsidRDefault="00F5748C" w:rsidP="00571166">
            <w:pPr>
              <w:rPr>
                <w:sz w:val="22"/>
                <w:szCs w:val="22"/>
                <w:lang w:val="pl-PL"/>
              </w:rPr>
            </w:pPr>
            <w:r w:rsidRPr="008B474E">
              <w:rPr>
                <w:sz w:val="22"/>
                <w:szCs w:val="22"/>
                <w:lang w:val="pl-PL"/>
              </w:rPr>
              <w:t>Учешће у укупној цени           (у динарима)</w:t>
            </w:r>
          </w:p>
        </w:tc>
        <w:tc>
          <w:tcPr>
            <w:tcW w:w="31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5748C" w:rsidRPr="008B474E" w:rsidRDefault="00F5748C" w:rsidP="00571166">
            <w:pPr>
              <w:rPr>
                <w:sz w:val="22"/>
                <w:szCs w:val="22"/>
                <w:lang w:val="en-US"/>
              </w:rPr>
            </w:pPr>
            <w:proofErr w:type="spellStart"/>
            <w:r>
              <w:rPr>
                <w:sz w:val="22"/>
                <w:szCs w:val="22"/>
                <w:lang w:val="en-US"/>
              </w:rPr>
              <w:t>Учешће</w:t>
            </w:r>
            <w:proofErr w:type="spellEnd"/>
            <w:r>
              <w:rPr>
                <w:sz w:val="22"/>
                <w:szCs w:val="22"/>
                <w:lang w:val="en-US"/>
              </w:rPr>
              <w:t xml:space="preserve"> у </w:t>
            </w:r>
            <w:proofErr w:type="spellStart"/>
            <w:r>
              <w:rPr>
                <w:sz w:val="22"/>
                <w:szCs w:val="22"/>
                <w:lang w:val="en-US"/>
              </w:rPr>
              <w:t>укупној</w:t>
            </w:r>
            <w:proofErr w:type="spellEnd"/>
            <w:r>
              <w:rPr>
                <w:sz w:val="22"/>
                <w:szCs w:val="22"/>
                <w:lang w:val="en-US"/>
              </w:rPr>
              <w:t xml:space="preserve"> </w:t>
            </w:r>
            <w:proofErr w:type="spellStart"/>
            <w:r>
              <w:rPr>
                <w:sz w:val="22"/>
                <w:szCs w:val="22"/>
                <w:lang w:val="en-US"/>
              </w:rPr>
              <w:t>цени</w:t>
            </w:r>
            <w:proofErr w:type="spellEnd"/>
            <w:r>
              <w:rPr>
                <w:sz w:val="22"/>
                <w:szCs w:val="22"/>
                <w:lang w:val="en-US"/>
              </w:rPr>
              <w:t xml:space="preserve">  </w:t>
            </w:r>
            <w:r w:rsidRPr="008B474E">
              <w:rPr>
                <w:sz w:val="22"/>
                <w:szCs w:val="22"/>
                <w:lang w:val="en-US"/>
              </w:rPr>
              <w:t>(</w:t>
            </w:r>
            <w:r w:rsidRPr="008B474E">
              <w:rPr>
                <w:sz w:val="22"/>
                <w:szCs w:val="22"/>
              </w:rPr>
              <w:t xml:space="preserve">у </w:t>
            </w:r>
            <w:r w:rsidRPr="008B474E">
              <w:rPr>
                <w:sz w:val="22"/>
                <w:szCs w:val="22"/>
                <w:lang w:val="en-US"/>
              </w:rPr>
              <w:t>%)</w:t>
            </w:r>
          </w:p>
        </w:tc>
      </w:tr>
      <w:tr w:rsidR="00F5748C" w:rsidRPr="008B474E" w:rsidTr="00571166">
        <w:trPr>
          <w:trHeight w:val="355"/>
        </w:trPr>
        <w:tc>
          <w:tcPr>
            <w:tcW w:w="34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48C" w:rsidRPr="003B3EA2" w:rsidRDefault="00F5748C" w:rsidP="00571166">
            <w:pPr>
              <w:rPr>
                <w:sz w:val="22"/>
                <w:szCs w:val="22"/>
              </w:rPr>
            </w:pPr>
            <w:r>
              <w:rPr>
                <w:sz w:val="22"/>
                <w:szCs w:val="22"/>
              </w:rPr>
              <w:t>Увозни трошкови</w:t>
            </w:r>
          </w:p>
        </w:tc>
        <w:tc>
          <w:tcPr>
            <w:tcW w:w="25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48C" w:rsidRPr="008B474E" w:rsidRDefault="00F5748C" w:rsidP="00571166">
            <w:pPr>
              <w:rPr>
                <w:sz w:val="22"/>
                <w:szCs w:val="22"/>
                <w:lang w:val="it-IT"/>
              </w:rPr>
            </w:pPr>
          </w:p>
        </w:tc>
        <w:tc>
          <w:tcPr>
            <w:tcW w:w="31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5748C" w:rsidRPr="008B474E" w:rsidRDefault="00F5748C" w:rsidP="00571166">
            <w:pPr>
              <w:rPr>
                <w:sz w:val="22"/>
                <w:szCs w:val="22"/>
                <w:lang w:val="it-IT"/>
              </w:rPr>
            </w:pPr>
          </w:p>
        </w:tc>
      </w:tr>
      <w:tr w:rsidR="00F5748C" w:rsidRPr="008B474E" w:rsidTr="00571166">
        <w:trPr>
          <w:trHeight w:val="355"/>
        </w:trPr>
        <w:tc>
          <w:tcPr>
            <w:tcW w:w="34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48C" w:rsidRPr="008B474E" w:rsidRDefault="00F5748C" w:rsidP="00571166">
            <w:pPr>
              <w:rPr>
                <w:sz w:val="22"/>
                <w:szCs w:val="22"/>
                <w:lang w:val="en-US"/>
              </w:rPr>
            </w:pPr>
            <w:proofErr w:type="spellStart"/>
            <w:r w:rsidRPr="008B474E">
              <w:rPr>
                <w:sz w:val="22"/>
                <w:szCs w:val="22"/>
                <w:lang w:val="en-US"/>
              </w:rPr>
              <w:t>Цена</w:t>
            </w:r>
            <w:proofErr w:type="spellEnd"/>
            <w:r w:rsidRPr="008B474E">
              <w:rPr>
                <w:sz w:val="22"/>
                <w:szCs w:val="22"/>
                <w:lang w:val="en-US"/>
              </w:rPr>
              <w:t xml:space="preserve">  </w:t>
            </w:r>
            <w:r>
              <w:rPr>
                <w:sz w:val="22"/>
                <w:szCs w:val="22"/>
              </w:rPr>
              <w:t>превоза</w:t>
            </w:r>
          </w:p>
        </w:tc>
        <w:tc>
          <w:tcPr>
            <w:tcW w:w="25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48C" w:rsidRPr="008B474E" w:rsidRDefault="00F5748C" w:rsidP="00571166">
            <w:pPr>
              <w:rPr>
                <w:sz w:val="22"/>
                <w:szCs w:val="22"/>
                <w:lang w:val="en-US"/>
              </w:rPr>
            </w:pPr>
          </w:p>
        </w:tc>
        <w:tc>
          <w:tcPr>
            <w:tcW w:w="31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5748C" w:rsidRPr="008B474E" w:rsidRDefault="00F5748C" w:rsidP="00571166">
            <w:pPr>
              <w:rPr>
                <w:sz w:val="22"/>
                <w:szCs w:val="22"/>
                <w:lang w:val="en-US"/>
              </w:rPr>
            </w:pPr>
          </w:p>
        </w:tc>
      </w:tr>
      <w:tr w:rsidR="00F5748C" w:rsidRPr="008B474E" w:rsidTr="00571166">
        <w:trPr>
          <w:trHeight w:val="355"/>
        </w:trPr>
        <w:tc>
          <w:tcPr>
            <w:tcW w:w="34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48C" w:rsidRPr="008B474E" w:rsidRDefault="00F5748C" w:rsidP="00571166">
            <w:pPr>
              <w:rPr>
                <w:sz w:val="22"/>
                <w:szCs w:val="22"/>
                <w:lang w:val="en-US"/>
              </w:rPr>
            </w:pPr>
            <w:proofErr w:type="spellStart"/>
            <w:r w:rsidRPr="008B474E">
              <w:rPr>
                <w:sz w:val="22"/>
                <w:szCs w:val="22"/>
                <w:lang w:val="en-US"/>
              </w:rPr>
              <w:t>Евентуални</w:t>
            </w:r>
            <w:proofErr w:type="spellEnd"/>
            <w:r w:rsidRPr="008B474E">
              <w:rPr>
                <w:sz w:val="22"/>
                <w:szCs w:val="22"/>
                <w:lang w:val="en-US"/>
              </w:rPr>
              <w:t xml:space="preserve"> </w:t>
            </w:r>
            <w:proofErr w:type="spellStart"/>
            <w:r w:rsidRPr="008B474E">
              <w:rPr>
                <w:sz w:val="22"/>
                <w:szCs w:val="22"/>
                <w:lang w:val="en-US"/>
              </w:rPr>
              <w:t>други</w:t>
            </w:r>
            <w:proofErr w:type="spellEnd"/>
            <w:r w:rsidRPr="008B474E">
              <w:rPr>
                <w:sz w:val="22"/>
                <w:szCs w:val="22"/>
                <w:lang w:val="en-US"/>
              </w:rPr>
              <w:t xml:space="preserve"> </w:t>
            </w:r>
            <w:proofErr w:type="spellStart"/>
            <w:r w:rsidRPr="008B474E">
              <w:rPr>
                <w:sz w:val="22"/>
                <w:szCs w:val="22"/>
                <w:lang w:val="en-US"/>
              </w:rPr>
              <w:t>трошкови</w:t>
            </w:r>
            <w:proofErr w:type="spellEnd"/>
          </w:p>
        </w:tc>
        <w:tc>
          <w:tcPr>
            <w:tcW w:w="25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48C" w:rsidRPr="008B474E" w:rsidRDefault="00F5748C" w:rsidP="00571166">
            <w:pPr>
              <w:rPr>
                <w:sz w:val="22"/>
                <w:szCs w:val="22"/>
                <w:lang w:val="en-US"/>
              </w:rPr>
            </w:pPr>
          </w:p>
        </w:tc>
        <w:tc>
          <w:tcPr>
            <w:tcW w:w="31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5748C" w:rsidRPr="008B474E" w:rsidRDefault="00F5748C" w:rsidP="00571166">
            <w:pPr>
              <w:rPr>
                <w:sz w:val="22"/>
                <w:szCs w:val="22"/>
                <w:lang w:val="en-US"/>
              </w:rPr>
            </w:pPr>
          </w:p>
        </w:tc>
      </w:tr>
      <w:tr w:rsidR="00F5748C" w:rsidRPr="008B474E" w:rsidTr="00571166">
        <w:trPr>
          <w:trHeight w:val="355"/>
        </w:trPr>
        <w:tc>
          <w:tcPr>
            <w:tcW w:w="34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48C" w:rsidRPr="003B3EA2" w:rsidRDefault="00F5748C" w:rsidP="00571166">
            <w:pPr>
              <w:rPr>
                <w:sz w:val="22"/>
                <w:szCs w:val="22"/>
              </w:rPr>
            </w:pPr>
            <w:r w:rsidRPr="008B474E">
              <w:rPr>
                <w:sz w:val="22"/>
                <w:szCs w:val="22"/>
                <w:lang w:val="en-US"/>
              </w:rPr>
              <w:t>СВЕГА</w:t>
            </w:r>
            <w:r>
              <w:rPr>
                <w:sz w:val="22"/>
                <w:szCs w:val="22"/>
              </w:rPr>
              <w:t xml:space="preserve"> </w:t>
            </w:r>
          </w:p>
        </w:tc>
        <w:tc>
          <w:tcPr>
            <w:tcW w:w="25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48C" w:rsidRPr="008B474E" w:rsidRDefault="00F5748C" w:rsidP="00571166">
            <w:pPr>
              <w:rPr>
                <w:sz w:val="22"/>
                <w:szCs w:val="22"/>
                <w:lang w:val="en-US"/>
              </w:rPr>
            </w:pPr>
          </w:p>
        </w:tc>
        <w:tc>
          <w:tcPr>
            <w:tcW w:w="311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5748C" w:rsidRPr="008B474E" w:rsidRDefault="00F5748C" w:rsidP="00571166">
            <w:pPr>
              <w:rPr>
                <w:sz w:val="22"/>
                <w:szCs w:val="22"/>
                <w:lang w:val="en-US"/>
              </w:rPr>
            </w:pPr>
            <w:r w:rsidRPr="008B474E">
              <w:rPr>
                <w:sz w:val="22"/>
                <w:szCs w:val="22"/>
                <w:lang w:val="en-US"/>
              </w:rPr>
              <w:t>100%</w:t>
            </w:r>
          </w:p>
        </w:tc>
      </w:tr>
      <w:tr w:rsidR="00F5748C" w:rsidRPr="008B474E" w:rsidTr="00571166">
        <w:trPr>
          <w:trHeight w:val="355"/>
        </w:trPr>
        <w:tc>
          <w:tcPr>
            <w:tcW w:w="34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48C" w:rsidRPr="008B474E" w:rsidRDefault="00F5748C" w:rsidP="00571166">
            <w:pPr>
              <w:rPr>
                <w:sz w:val="22"/>
                <w:szCs w:val="22"/>
                <w:lang w:val="en-US"/>
              </w:rPr>
            </w:pPr>
            <w:r w:rsidRPr="008B474E">
              <w:rPr>
                <w:sz w:val="22"/>
                <w:szCs w:val="22"/>
                <w:lang w:val="en-US"/>
              </w:rPr>
              <w:t>ПДВ</w:t>
            </w:r>
          </w:p>
        </w:tc>
        <w:tc>
          <w:tcPr>
            <w:tcW w:w="25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48C" w:rsidRPr="008B474E" w:rsidRDefault="00F5748C" w:rsidP="00571166">
            <w:pPr>
              <w:rPr>
                <w:sz w:val="22"/>
                <w:szCs w:val="22"/>
                <w:lang w:val="en-US"/>
              </w:rPr>
            </w:pPr>
          </w:p>
        </w:tc>
        <w:tc>
          <w:tcPr>
            <w:tcW w:w="3112" w:type="dxa"/>
            <w:gridSpan w:val="2"/>
            <w:vMerge w:val="restart"/>
            <w:tcBorders>
              <w:top w:val="single" w:sz="4" w:space="0" w:color="000000"/>
              <w:left w:val="single" w:sz="4" w:space="0" w:color="000000"/>
              <w:bottom w:val="single" w:sz="4" w:space="0" w:color="000000"/>
            </w:tcBorders>
            <w:shd w:val="clear" w:color="auto" w:fill="auto"/>
            <w:vAlign w:val="center"/>
          </w:tcPr>
          <w:p w:rsidR="00F5748C" w:rsidRPr="008B474E" w:rsidRDefault="00F5748C" w:rsidP="00571166">
            <w:pPr>
              <w:rPr>
                <w:sz w:val="22"/>
                <w:szCs w:val="22"/>
                <w:lang w:val="en-US"/>
              </w:rPr>
            </w:pPr>
          </w:p>
        </w:tc>
      </w:tr>
      <w:tr w:rsidR="00F5748C" w:rsidRPr="008B474E" w:rsidTr="00571166">
        <w:trPr>
          <w:trHeight w:val="355"/>
        </w:trPr>
        <w:tc>
          <w:tcPr>
            <w:tcW w:w="34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48C" w:rsidRPr="008B474E" w:rsidRDefault="00F5748C" w:rsidP="00571166">
            <w:pPr>
              <w:rPr>
                <w:sz w:val="22"/>
                <w:szCs w:val="22"/>
                <w:lang w:val="en-US"/>
              </w:rPr>
            </w:pPr>
            <w:r w:rsidRPr="008B474E">
              <w:rPr>
                <w:sz w:val="22"/>
                <w:szCs w:val="22"/>
                <w:lang w:val="en-US"/>
              </w:rPr>
              <w:t>УКУПНО</w:t>
            </w:r>
          </w:p>
        </w:tc>
        <w:tc>
          <w:tcPr>
            <w:tcW w:w="25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5748C" w:rsidRPr="008B474E" w:rsidRDefault="00F5748C" w:rsidP="00571166">
            <w:pPr>
              <w:rPr>
                <w:sz w:val="22"/>
                <w:szCs w:val="22"/>
                <w:lang w:val="en-US"/>
              </w:rPr>
            </w:pPr>
          </w:p>
        </w:tc>
        <w:tc>
          <w:tcPr>
            <w:tcW w:w="3112" w:type="dxa"/>
            <w:gridSpan w:val="2"/>
            <w:vMerge/>
            <w:tcBorders>
              <w:top w:val="single" w:sz="4" w:space="0" w:color="000000"/>
              <w:left w:val="single" w:sz="4" w:space="0" w:color="000000"/>
            </w:tcBorders>
            <w:shd w:val="clear" w:color="auto" w:fill="auto"/>
            <w:vAlign w:val="center"/>
          </w:tcPr>
          <w:p w:rsidR="00F5748C" w:rsidRPr="008B474E" w:rsidRDefault="00F5748C" w:rsidP="00571166">
            <w:pPr>
              <w:rPr>
                <w:sz w:val="22"/>
                <w:szCs w:val="22"/>
                <w:lang w:val="en-US"/>
              </w:rPr>
            </w:pPr>
          </w:p>
        </w:tc>
      </w:tr>
    </w:tbl>
    <w:p w:rsidR="00F5748C" w:rsidRPr="008B474E" w:rsidRDefault="00F5748C" w:rsidP="00F5748C">
      <w:pPr>
        <w:rPr>
          <w:sz w:val="22"/>
          <w:szCs w:val="22"/>
          <w:lang w:val="en-US"/>
        </w:rPr>
      </w:pPr>
    </w:p>
    <w:p w:rsidR="00F5748C" w:rsidRPr="008B474E" w:rsidRDefault="00F5748C" w:rsidP="00F5748C">
      <w:pPr>
        <w:rPr>
          <w:sz w:val="22"/>
          <w:szCs w:val="22"/>
          <w:lang w:val="en-US"/>
        </w:rPr>
      </w:pPr>
    </w:p>
    <w:p w:rsidR="00F5748C" w:rsidRPr="008B474E" w:rsidRDefault="00F5748C" w:rsidP="00F5748C">
      <w:pPr>
        <w:rPr>
          <w:sz w:val="22"/>
          <w:szCs w:val="22"/>
          <w:lang w:val="en-US"/>
        </w:rPr>
      </w:pPr>
    </w:p>
    <w:p w:rsidR="00F5748C" w:rsidRPr="008B474E" w:rsidRDefault="00F5748C" w:rsidP="00F5748C">
      <w:pPr>
        <w:rPr>
          <w:sz w:val="22"/>
          <w:szCs w:val="22"/>
          <w:lang w:val="en-US"/>
        </w:rPr>
      </w:pPr>
    </w:p>
    <w:tbl>
      <w:tblPr>
        <w:tblW w:w="0" w:type="auto"/>
        <w:tblLayout w:type="fixed"/>
        <w:tblLook w:val="0000" w:firstRow="0" w:lastRow="0" w:firstColumn="0" w:lastColumn="0" w:noHBand="0" w:noVBand="0"/>
      </w:tblPr>
      <w:tblGrid>
        <w:gridCol w:w="3243"/>
        <w:gridCol w:w="2780"/>
        <w:gridCol w:w="3610"/>
      </w:tblGrid>
      <w:tr w:rsidR="00F5748C" w:rsidRPr="008B474E" w:rsidTr="00571166">
        <w:trPr>
          <w:trHeight w:val="576"/>
        </w:trPr>
        <w:tc>
          <w:tcPr>
            <w:tcW w:w="3243" w:type="dxa"/>
            <w:shd w:val="clear" w:color="auto" w:fill="auto"/>
            <w:vAlign w:val="center"/>
          </w:tcPr>
          <w:p w:rsidR="00F5748C" w:rsidRPr="008B474E" w:rsidRDefault="00F5748C" w:rsidP="00571166">
            <w:pPr>
              <w:rPr>
                <w:bCs/>
                <w:sz w:val="22"/>
                <w:szCs w:val="22"/>
              </w:rPr>
            </w:pPr>
            <w:r w:rsidRPr="008B474E">
              <w:rPr>
                <w:bCs/>
                <w:sz w:val="22"/>
                <w:szCs w:val="22"/>
              </w:rPr>
              <w:t>Датум и место</w:t>
            </w:r>
          </w:p>
        </w:tc>
        <w:tc>
          <w:tcPr>
            <w:tcW w:w="2780" w:type="dxa"/>
            <w:shd w:val="clear" w:color="auto" w:fill="auto"/>
            <w:vAlign w:val="center"/>
          </w:tcPr>
          <w:p w:rsidR="00F5748C" w:rsidRPr="008B474E" w:rsidRDefault="00F5748C" w:rsidP="00571166">
            <w:pPr>
              <w:rPr>
                <w:bCs/>
                <w:sz w:val="22"/>
                <w:szCs w:val="22"/>
              </w:rPr>
            </w:pPr>
          </w:p>
        </w:tc>
        <w:tc>
          <w:tcPr>
            <w:tcW w:w="3610" w:type="dxa"/>
            <w:shd w:val="clear" w:color="auto" w:fill="auto"/>
            <w:vAlign w:val="center"/>
          </w:tcPr>
          <w:p w:rsidR="00F5748C" w:rsidRPr="008B474E" w:rsidRDefault="00F5748C" w:rsidP="00571166">
            <w:pPr>
              <w:rPr>
                <w:bCs/>
                <w:sz w:val="22"/>
                <w:szCs w:val="22"/>
              </w:rPr>
            </w:pPr>
            <w:r w:rsidRPr="008B474E">
              <w:rPr>
                <w:bCs/>
                <w:sz w:val="22"/>
                <w:szCs w:val="22"/>
              </w:rPr>
              <w:t>Потпис овлашћеног лица понуђача</w:t>
            </w:r>
          </w:p>
        </w:tc>
      </w:tr>
      <w:tr w:rsidR="00F5748C" w:rsidRPr="008B474E" w:rsidTr="00571166">
        <w:trPr>
          <w:trHeight w:val="576"/>
        </w:trPr>
        <w:tc>
          <w:tcPr>
            <w:tcW w:w="3243" w:type="dxa"/>
            <w:tcBorders>
              <w:bottom w:val="single" w:sz="4" w:space="0" w:color="000000"/>
            </w:tcBorders>
            <w:shd w:val="clear" w:color="auto" w:fill="auto"/>
            <w:vAlign w:val="center"/>
          </w:tcPr>
          <w:p w:rsidR="00F5748C" w:rsidRPr="008B474E" w:rsidRDefault="00F5748C" w:rsidP="00571166">
            <w:pPr>
              <w:rPr>
                <w:bCs/>
                <w:sz w:val="22"/>
                <w:szCs w:val="22"/>
              </w:rPr>
            </w:pPr>
          </w:p>
        </w:tc>
        <w:tc>
          <w:tcPr>
            <w:tcW w:w="2780" w:type="dxa"/>
            <w:shd w:val="clear" w:color="auto" w:fill="auto"/>
            <w:vAlign w:val="center"/>
          </w:tcPr>
          <w:p w:rsidR="00F5748C" w:rsidRPr="008B474E" w:rsidRDefault="008B56C3" w:rsidP="00571166">
            <w:pPr>
              <w:rPr>
                <w:bCs/>
                <w:sz w:val="22"/>
                <w:szCs w:val="22"/>
              </w:rPr>
            </w:pPr>
            <w:r>
              <w:rPr>
                <w:bCs/>
                <w:sz w:val="22"/>
                <w:szCs w:val="22"/>
                <w:lang w:val="sr-Cyrl-RS"/>
              </w:rPr>
              <w:t xml:space="preserve">                </w:t>
            </w:r>
          </w:p>
        </w:tc>
        <w:tc>
          <w:tcPr>
            <w:tcW w:w="3610" w:type="dxa"/>
            <w:tcBorders>
              <w:bottom w:val="single" w:sz="4" w:space="0" w:color="000000"/>
            </w:tcBorders>
            <w:shd w:val="clear" w:color="auto" w:fill="auto"/>
            <w:vAlign w:val="center"/>
          </w:tcPr>
          <w:p w:rsidR="00F5748C" w:rsidRPr="008B474E" w:rsidRDefault="00F5748C" w:rsidP="00571166">
            <w:pPr>
              <w:rPr>
                <w:bCs/>
                <w:sz w:val="22"/>
                <w:szCs w:val="22"/>
              </w:rPr>
            </w:pPr>
          </w:p>
        </w:tc>
      </w:tr>
    </w:tbl>
    <w:p w:rsidR="00F5748C" w:rsidRPr="008B474E" w:rsidRDefault="00F5748C" w:rsidP="00F5748C">
      <w:pPr>
        <w:rPr>
          <w:sz w:val="22"/>
          <w:szCs w:val="22"/>
          <w:lang w:val="en-US"/>
        </w:rPr>
      </w:pPr>
    </w:p>
    <w:p w:rsidR="008B56C3" w:rsidRDefault="008B56C3" w:rsidP="00F5748C">
      <w:pPr>
        <w:jc w:val="center"/>
        <w:rPr>
          <w:b/>
          <w:sz w:val="22"/>
          <w:szCs w:val="22"/>
          <w:lang w:val="es-AR"/>
        </w:rPr>
      </w:pPr>
    </w:p>
    <w:p w:rsidR="008B56C3" w:rsidRDefault="008B56C3" w:rsidP="00F5748C">
      <w:pPr>
        <w:jc w:val="center"/>
        <w:rPr>
          <w:b/>
          <w:sz w:val="22"/>
          <w:szCs w:val="22"/>
          <w:lang w:val="es-AR"/>
        </w:rPr>
      </w:pPr>
    </w:p>
    <w:p w:rsidR="00F5748C" w:rsidRPr="008B474E" w:rsidRDefault="00F5748C" w:rsidP="00F5748C">
      <w:pPr>
        <w:jc w:val="center"/>
        <w:rPr>
          <w:b/>
          <w:sz w:val="22"/>
          <w:szCs w:val="22"/>
          <w:lang w:val="es-AR"/>
        </w:rPr>
      </w:pPr>
      <w:r w:rsidRPr="008B474E">
        <w:rPr>
          <w:b/>
          <w:sz w:val="22"/>
          <w:szCs w:val="22"/>
          <w:lang w:val="es-AR"/>
        </w:rPr>
        <w:t>У П У Т С Т В О</w:t>
      </w:r>
    </w:p>
    <w:p w:rsidR="00F5748C" w:rsidRPr="008B474E" w:rsidRDefault="00F5748C" w:rsidP="00F5748C">
      <w:pPr>
        <w:jc w:val="center"/>
        <w:rPr>
          <w:b/>
          <w:sz w:val="22"/>
          <w:szCs w:val="22"/>
          <w:lang w:val="es-AR"/>
        </w:rPr>
      </w:pPr>
      <w:r w:rsidRPr="008B474E">
        <w:rPr>
          <w:b/>
          <w:sz w:val="22"/>
          <w:szCs w:val="22"/>
          <w:lang w:val="es-AR"/>
        </w:rPr>
        <w:t>ЗА ПОПУЊАВАЊЕ ОБРАСЦА СТРУКТУРЕ ЦЕНЕ</w:t>
      </w:r>
    </w:p>
    <w:p w:rsidR="00F5748C" w:rsidRPr="008B474E" w:rsidRDefault="00F5748C" w:rsidP="00F5748C">
      <w:pPr>
        <w:jc w:val="center"/>
        <w:rPr>
          <w:b/>
          <w:sz w:val="22"/>
          <w:szCs w:val="22"/>
          <w:lang w:val="es-AR"/>
        </w:rPr>
      </w:pPr>
    </w:p>
    <w:p w:rsidR="00F5748C" w:rsidRPr="008B474E" w:rsidRDefault="00F5748C" w:rsidP="008B56C3">
      <w:pPr>
        <w:ind w:left="705" w:hanging="705"/>
        <w:jc w:val="both"/>
        <w:rPr>
          <w:sz w:val="22"/>
          <w:szCs w:val="22"/>
          <w:lang w:val="es-AR"/>
        </w:rPr>
      </w:pPr>
      <w:r w:rsidRPr="008B474E">
        <w:rPr>
          <w:b/>
          <w:sz w:val="22"/>
          <w:szCs w:val="22"/>
          <w:lang w:val="es-AR"/>
        </w:rPr>
        <w:t xml:space="preserve">1. </w:t>
      </w:r>
      <w:r w:rsidRPr="008B474E">
        <w:rPr>
          <w:b/>
          <w:sz w:val="22"/>
          <w:szCs w:val="22"/>
        </w:rPr>
        <w:tab/>
      </w:r>
      <w:proofErr w:type="spellStart"/>
      <w:r w:rsidRPr="008B474E">
        <w:rPr>
          <w:sz w:val="22"/>
          <w:szCs w:val="22"/>
          <w:lang w:val="es-AR"/>
        </w:rPr>
        <w:t>Овим</w:t>
      </w:r>
      <w:proofErr w:type="spellEnd"/>
      <w:r w:rsidRPr="008B474E">
        <w:rPr>
          <w:sz w:val="22"/>
          <w:szCs w:val="22"/>
          <w:lang w:val="es-AR"/>
        </w:rPr>
        <w:t xml:space="preserve"> </w:t>
      </w:r>
      <w:proofErr w:type="spellStart"/>
      <w:r w:rsidRPr="008B474E">
        <w:rPr>
          <w:sz w:val="22"/>
          <w:szCs w:val="22"/>
          <w:lang w:val="es-AR"/>
        </w:rPr>
        <w:t>упутством</w:t>
      </w:r>
      <w:proofErr w:type="spellEnd"/>
      <w:r w:rsidRPr="008B474E">
        <w:rPr>
          <w:sz w:val="22"/>
          <w:szCs w:val="22"/>
          <w:lang w:val="es-AR"/>
        </w:rPr>
        <w:t xml:space="preserve"> </w:t>
      </w:r>
      <w:proofErr w:type="spellStart"/>
      <w:r w:rsidRPr="008B474E">
        <w:rPr>
          <w:sz w:val="22"/>
          <w:szCs w:val="22"/>
          <w:lang w:val="es-AR"/>
        </w:rPr>
        <w:t>прописује</w:t>
      </w:r>
      <w:proofErr w:type="spellEnd"/>
      <w:r w:rsidRPr="008B474E">
        <w:rPr>
          <w:sz w:val="22"/>
          <w:szCs w:val="22"/>
          <w:lang w:val="es-AR"/>
        </w:rPr>
        <w:t xml:space="preserve"> </w:t>
      </w:r>
      <w:proofErr w:type="spellStart"/>
      <w:r w:rsidRPr="008B474E">
        <w:rPr>
          <w:sz w:val="22"/>
          <w:szCs w:val="22"/>
          <w:lang w:val="es-AR"/>
        </w:rPr>
        <w:t>се</w:t>
      </w:r>
      <w:proofErr w:type="spellEnd"/>
      <w:r w:rsidRPr="008B474E">
        <w:rPr>
          <w:sz w:val="22"/>
          <w:szCs w:val="22"/>
          <w:lang w:val="es-AR"/>
        </w:rPr>
        <w:t xml:space="preserve"> </w:t>
      </w:r>
      <w:proofErr w:type="spellStart"/>
      <w:r w:rsidRPr="008B474E">
        <w:rPr>
          <w:sz w:val="22"/>
          <w:szCs w:val="22"/>
          <w:lang w:val="es-AR"/>
        </w:rPr>
        <w:t>садржај</w:t>
      </w:r>
      <w:proofErr w:type="spellEnd"/>
      <w:r w:rsidRPr="008B474E">
        <w:rPr>
          <w:sz w:val="22"/>
          <w:szCs w:val="22"/>
          <w:lang w:val="es-AR"/>
        </w:rPr>
        <w:t xml:space="preserve"> </w:t>
      </w:r>
      <w:r w:rsidRPr="008B474E">
        <w:rPr>
          <w:sz w:val="22"/>
          <w:szCs w:val="22"/>
        </w:rPr>
        <w:t xml:space="preserve">обрасца </w:t>
      </w:r>
      <w:proofErr w:type="spellStart"/>
      <w:r w:rsidRPr="008B474E">
        <w:rPr>
          <w:sz w:val="22"/>
          <w:szCs w:val="22"/>
          <w:lang w:val="es-AR"/>
        </w:rPr>
        <w:t>структуре</w:t>
      </w:r>
      <w:proofErr w:type="spellEnd"/>
      <w:r w:rsidRPr="008B474E">
        <w:rPr>
          <w:sz w:val="22"/>
          <w:szCs w:val="22"/>
          <w:lang w:val="es-AR"/>
        </w:rPr>
        <w:t xml:space="preserve"> </w:t>
      </w:r>
      <w:proofErr w:type="spellStart"/>
      <w:r w:rsidRPr="008B474E">
        <w:rPr>
          <w:sz w:val="22"/>
          <w:szCs w:val="22"/>
          <w:lang w:val="es-AR"/>
        </w:rPr>
        <w:t>цене</w:t>
      </w:r>
      <w:proofErr w:type="spellEnd"/>
      <w:r w:rsidRPr="008B474E">
        <w:rPr>
          <w:sz w:val="22"/>
          <w:szCs w:val="22"/>
          <w:lang w:val="es-AR"/>
        </w:rPr>
        <w:t xml:space="preserve"> </w:t>
      </w:r>
      <w:proofErr w:type="spellStart"/>
      <w:r w:rsidRPr="008B474E">
        <w:rPr>
          <w:sz w:val="22"/>
          <w:szCs w:val="22"/>
          <w:lang w:val="es-AR"/>
        </w:rPr>
        <w:t>као</w:t>
      </w:r>
      <w:proofErr w:type="spellEnd"/>
      <w:r w:rsidRPr="008B474E">
        <w:rPr>
          <w:sz w:val="22"/>
          <w:szCs w:val="22"/>
          <w:lang w:val="es-AR"/>
        </w:rPr>
        <w:t xml:space="preserve"> </w:t>
      </w:r>
      <w:proofErr w:type="spellStart"/>
      <w:r w:rsidRPr="008B474E">
        <w:rPr>
          <w:sz w:val="22"/>
          <w:szCs w:val="22"/>
          <w:lang w:val="es-AR"/>
        </w:rPr>
        <w:t>документа</w:t>
      </w:r>
      <w:proofErr w:type="spellEnd"/>
      <w:r w:rsidRPr="008B474E">
        <w:rPr>
          <w:sz w:val="22"/>
          <w:szCs w:val="22"/>
          <w:lang w:val="es-AR"/>
        </w:rPr>
        <w:t xml:space="preserve"> </w:t>
      </w:r>
      <w:proofErr w:type="spellStart"/>
      <w:r w:rsidRPr="008B474E">
        <w:rPr>
          <w:sz w:val="22"/>
          <w:szCs w:val="22"/>
          <w:lang w:val="es-AR"/>
        </w:rPr>
        <w:t>конкурсне</w:t>
      </w:r>
      <w:proofErr w:type="spellEnd"/>
      <w:r w:rsidRPr="008B474E">
        <w:rPr>
          <w:sz w:val="22"/>
          <w:szCs w:val="22"/>
          <w:lang w:val="es-AR"/>
        </w:rPr>
        <w:t xml:space="preserve"> </w:t>
      </w:r>
      <w:proofErr w:type="spellStart"/>
      <w:r w:rsidRPr="008B474E">
        <w:rPr>
          <w:sz w:val="22"/>
          <w:szCs w:val="22"/>
          <w:lang w:val="es-AR"/>
        </w:rPr>
        <w:t>документације</w:t>
      </w:r>
      <w:proofErr w:type="spellEnd"/>
      <w:r w:rsidRPr="008B474E">
        <w:rPr>
          <w:sz w:val="22"/>
          <w:szCs w:val="22"/>
          <w:lang w:val="es-AR"/>
        </w:rPr>
        <w:t xml:space="preserve"> и </w:t>
      </w:r>
      <w:proofErr w:type="spellStart"/>
      <w:r w:rsidRPr="008B474E">
        <w:rPr>
          <w:sz w:val="22"/>
          <w:szCs w:val="22"/>
          <w:lang w:val="es-AR"/>
        </w:rPr>
        <w:t>упутство</w:t>
      </w:r>
      <w:proofErr w:type="spellEnd"/>
      <w:r w:rsidRPr="008B474E">
        <w:rPr>
          <w:sz w:val="22"/>
          <w:szCs w:val="22"/>
          <w:lang w:val="es-AR"/>
        </w:rPr>
        <w:t xml:space="preserve"> </w:t>
      </w:r>
      <w:proofErr w:type="spellStart"/>
      <w:r w:rsidRPr="008B474E">
        <w:rPr>
          <w:sz w:val="22"/>
          <w:szCs w:val="22"/>
          <w:lang w:val="es-AR"/>
        </w:rPr>
        <w:t>за</w:t>
      </w:r>
      <w:proofErr w:type="spellEnd"/>
      <w:r w:rsidRPr="008B474E">
        <w:rPr>
          <w:sz w:val="22"/>
          <w:szCs w:val="22"/>
          <w:lang w:val="es-AR"/>
        </w:rPr>
        <w:t xml:space="preserve"> </w:t>
      </w:r>
      <w:proofErr w:type="spellStart"/>
      <w:r w:rsidRPr="008B474E">
        <w:rPr>
          <w:sz w:val="22"/>
          <w:szCs w:val="22"/>
          <w:lang w:val="es-AR"/>
        </w:rPr>
        <w:t>попуњавање</w:t>
      </w:r>
      <w:proofErr w:type="spellEnd"/>
      <w:r w:rsidRPr="008B474E">
        <w:rPr>
          <w:sz w:val="22"/>
          <w:szCs w:val="22"/>
        </w:rPr>
        <w:t xml:space="preserve"> истог</w:t>
      </w:r>
      <w:r w:rsidRPr="008B474E">
        <w:rPr>
          <w:sz w:val="22"/>
          <w:szCs w:val="22"/>
          <w:lang w:val="es-AR"/>
        </w:rPr>
        <w:t>.</w:t>
      </w:r>
    </w:p>
    <w:p w:rsidR="00F5748C" w:rsidRPr="008B474E" w:rsidRDefault="00F5748C" w:rsidP="00F5748C">
      <w:pPr>
        <w:jc w:val="both"/>
        <w:rPr>
          <w:b/>
          <w:sz w:val="22"/>
          <w:szCs w:val="22"/>
          <w:lang w:val="pl-PL"/>
        </w:rPr>
      </w:pPr>
      <w:r w:rsidRPr="008B474E">
        <w:rPr>
          <w:b/>
          <w:sz w:val="22"/>
          <w:szCs w:val="22"/>
          <w:lang w:val="pl-PL"/>
        </w:rPr>
        <w:t xml:space="preserve">2. </w:t>
      </w:r>
      <w:r w:rsidRPr="008B474E">
        <w:rPr>
          <w:b/>
          <w:sz w:val="22"/>
          <w:szCs w:val="22"/>
        </w:rPr>
        <w:tab/>
      </w:r>
      <w:r w:rsidRPr="008B474E">
        <w:rPr>
          <w:sz w:val="22"/>
          <w:szCs w:val="22"/>
          <w:lang w:val="pl-PL"/>
        </w:rPr>
        <w:t xml:space="preserve">Образац </w:t>
      </w:r>
      <w:proofErr w:type="spellStart"/>
      <w:r w:rsidRPr="008B474E">
        <w:rPr>
          <w:sz w:val="22"/>
          <w:szCs w:val="22"/>
          <w:lang w:val="es-AR"/>
        </w:rPr>
        <w:t>Структура</w:t>
      </w:r>
      <w:proofErr w:type="spellEnd"/>
      <w:r w:rsidRPr="008B474E">
        <w:rPr>
          <w:sz w:val="22"/>
          <w:szCs w:val="22"/>
          <w:lang w:val="es-AR"/>
        </w:rPr>
        <w:t xml:space="preserve"> </w:t>
      </w:r>
      <w:proofErr w:type="spellStart"/>
      <w:r w:rsidRPr="008B474E">
        <w:rPr>
          <w:sz w:val="22"/>
          <w:szCs w:val="22"/>
          <w:lang w:val="es-AR"/>
        </w:rPr>
        <w:t>цене</w:t>
      </w:r>
      <w:proofErr w:type="spellEnd"/>
      <w:r w:rsidRPr="008B474E">
        <w:rPr>
          <w:sz w:val="22"/>
          <w:szCs w:val="22"/>
          <w:lang w:val="es-AR"/>
        </w:rPr>
        <w:t xml:space="preserve"> </w:t>
      </w:r>
      <w:r w:rsidRPr="008B474E">
        <w:rPr>
          <w:sz w:val="22"/>
          <w:szCs w:val="22"/>
          <w:lang w:val="pl-PL"/>
        </w:rPr>
        <w:t>садржи</w:t>
      </w:r>
      <w:r w:rsidRPr="008B474E">
        <w:rPr>
          <w:b/>
          <w:sz w:val="22"/>
          <w:szCs w:val="22"/>
          <w:lang w:val="pl-PL"/>
        </w:rPr>
        <w:t>:</w:t>
      </w:r>
    </w:p>
    <w:p w:rsidR="00F5748C" w:rsidRPr="008B474E" w:rsidRDefault="00F5748C" w:rsidP="008B56C3">
      <w:pPr>
        <w:jc w:val="both"/>
        <w:rPr>
          <w:sz w:val="22"/>
          <w:szCs w:val="22"/>
          <w:lang w:val="pl-PL"/>
        </w:rPr>
      </w:pPr>
      <w:r w:rsidRPr="008B474E">
        <w:rPr>
          <w:sz w:val="22"/>
          <w:szCs w:val="22"/>
          <w:lang w:val="pl-PL"/>
        </w:rPr>
        <w:t xml:space="preserve"> </w:t>
      </w:r>
      <w:r w:rsidRPr="008B474E">
        <w:rPr>
          <w:sz w:val="22"/>
          <w:szCs w:val="22"/>
        </w:rPr>
        <w:tab/>
      </w:r>
      <w:r w:rsidRPr="008B474E">
        <w:rPr>
          <w:sz w:val="22"/>
          <w:szCs w:val="22"/>
          <w:lang w:val="pl-PL"/>
        </w:rPr>
        <w:t>Врсту трошкова исказан</w:t>
      </w:r>
      <w:r w:rsidRPr="008B474E">
        <w:rPr>
          <w:sz w:val="22"/>
          <w:szCs w:val="22"/>
        </w:rPr>
        <w:t>их</w:t>
      </w:r>
      <w:r w:rsidRPr="008B474E">
        <w:rPr>
          <w:sz w:val="22"/>
          <w:szCs w:val="22"/>
          <w:lang w:val="pl-PL"/>
        </w:rPr>
        <w:t xml:space="preserve"> у динарима и процентуално.</w:t>
      </w:r>
    </w:p>
    <w:p w:rsidR="00F5748C" w:rsidRPr="008B474E" w:rsidRDefault="00F5748C" w:rsidP="008B56C3">
      <w:pPr>
        <w:ind w:left="705" w:hanging="705"/>
        <w:jc w:val="both"/>
        <w:rPr>
          <w:sz w:val="22"/>
          <w:szCs w:val="22"/>
          <w:lang w:val="pl-PL"/>
        </w:rPr>
      </w:pPr>
      <w:r w:rsidRPr="008B474E">
        <w:rPr>
          <w:b/>
          <w:sz w:val="22"/>
          <w:szCs w:val="22"/>
          <w:lang w:val="pl-PL"/>
        </w:rPr>
        <w:t xml:space="preserve">3. </w:t>
      </w:r>
      <w:r w:rsidRPr="008B474E">
        <w:rPr>
          <w:b/>
          <w:sz w:val="22"/>
          <w:szCs w:val="22"/>
        </w:rPr>
        <w:tab/>
      </w:r>
      <w:r w:rsidRPr="008B474E">
        <w:rPr>
          <w:sz w:val="22"/>
          <w:szCs w:val="22"/>
          <w:lang w:val="pl-PL"/>
        </w:rPr>
        <w:t xml:space="preserve">Образац </w:t>
      </w:r>
      <w:proofErr w:type="spellStart"/>
      <w:r w:rsidRPr="008B474E">
        <w:rPr>
          <w:sz w:val="22"/>
          <w:szCs w:val="22"/>
          <w:lang w:val="es-AR"/>
        </w:rPr>
        <w:t>Структура</w:t>
      </w:r>
      <w:proofErr w:type="spellEnd"/>
      <w:r w:rsidRPr="008B474E">
        <w:rPr>
          <w:sz w:val="22"/>
          <w:szCs w:val="22"/>
          <w:lang w:val="es-AR"/>
        </w:rPr>
        <w:t xml:space="preserve"> </w:t>
      </w:r>
      <w:proofErr w:type="spellStart"/>
      <w:r w:rsidRPr="008B474E">
        <w:rPr>
          <w:sz w:val="22"/>
          <w:szCs w:val="22"/>
          <w:lang w:val="es-AR"/>
        </w:rPr>
        <w:t>цене</w:t>
      </w:r>
      <w:proofErr w:type="spellEnd"/>
      <w:r w:rsidRPr="008B474E">
        <w:rPr>
          <w:sz w:val="22"/>
          <w:szCs w:val="22"/>
          <w:lang w:val="pl-PL"/>
        </w:rPr>
        <w:t xml:space="preserve"> се саставља на обрасцу који чини саставни део конкурсне документације, а који је сачињен у складу са овим упутством.</w:t>
      </w:r>
    </w:p>
    <w:p w:rsidR="00F5748C" w:rsidRPr="008B474E" w:rsidRDefault="00F5748C" w:rsidP="00F5748C">
      <w:pPr>
        <w:rPr>
          <w:sz w:val="22"/>
          <w:szCs w:val="22"/>
          <w:lang w:val="es-AR"/>
        </w:rPr>
      </w:pPr>
      <w:r w:rsidRPr="008B474E">
        <w:rPr>
          <w:b/>
          <w:sz w:val="22"/>
          <w:szCs w:val="22"/>
          <w:lang w:val="es-AR"/>
        </w:rPr>
        <w:t xml:space="preserve">4. </w:t>
      </w:r>
      <w:r w:rsidRPr="008B474E">
        <w:rPr>
          <w:b/>
          <w:sz w:val="22"/>
          <w:szCs w:val="22"/>
        </w:rPr>
        <w:tab/>
      </w:r>
      <w:proofErr w:type="spellStart"/>
      <w:r w:rsidRPr="008B474E">
        <w:rPr>
          <w:sz w:val="22"/>
          <w:szCs w:val="22"/>
          <w:lang w:val="es-AR"/>
        </w:rPr>
        <w:t>Цене</w:t>
      </w:r>
      <w:proofErr w:type="spellEnd"/>
      <w:r w:rsidRPr="008B474E">
        <w:rPr>
          <w:sz w:val="22"/>
          <w:szCs w:val="22"/>
          <w:lang w:val="es-AR"/>
        </w:rPr>
        <w:t xml:space="preserve"> у </w:t>
      </w:r>
      <w:proofErr w:type="spellStart"/>
      <w:r w:rsidRPr="008B474E">
        <w:rPr>
          <w:sz w:val="22"/>
          <w:szCs w:val="22"/>
          <w:lang w:val="es-AR"/>
        </w:rPr>
        <w:t>обрасцу</w:t>
      </w:r>
      <w:proofErr w:type="spellEnd"/>
      <w:r w:rsidRPr="008B474E">
        <w:rPr>
          <w:sz w:val="22"/>
          <w:szCs w:val="22"/>
          <w:lang w:val="pl-PL"/>
        </w:rPr>
        <w:t xml:space="preserve"> </w:t>
      </w:r>
      <w:proofErr w:type="spellStart"/>
      <w:r w:rsidRPr="008B474E">
        <w:rPr>
          <w:sz w:val="22"/>
          <w:szCs w:val="22"/>
          <w:lang w:val="es-AR"/>
        </w:rPr>
        <w:t>Структура</w:t>
      </w:r>
      <w:proofErr w:type="spellEnd"/>
      <w:r w:rsidRPr="008B474E">
        <w:rPr>
          <w:sz w:val="22"/>
          <w:szCs w:val="22"/>
          <w:lang w:val="es-AR"/>
        </w:rPr>
        <w:t xml:space="preserve"> </w:t>
      </w:r>
      <w:proofErr w:type="spellStart"/>
      <w:r w:rsidRPr="008B474E">
        <w:rPr>
          <w:sz w:val="22"/>
          <w:szCs w:val="22"/>
          <w:lang w:val="es-AR"/>
        </w:rPr>
        <w:t>цене</w:t>
      </w:r>
      <w:proofErr w:type="spellEnd"/>
      <w:r w:rsidRPr="008B474E">
        <w:rPr>
          <w:sz w:val="22"/>
          <w:szCs w:val="22"/>
          <w:lang w:val="es-AR"/>
        </w:rPr>
        <w:t xml:space="preserve"> </w:t>
      </w:r>
      <w:proofErr w:type="spellStart"/>
      <w:r w:rsidRPr="008B474E">
        <w:rPr>
          <w:sz w:val="22"/>
          <w:szCs w:val="22"/>
          <w:lang w:val="es-AR"/>
        </w:rPr>
        <w:t>се</w:t>
      </w:r>
      <w:proofErr w:type="spellEnd"/>
      <w:r w:rsidRPr="008B474E">
        <w:rPr>
          <w:sz w:val="22"/>
          <w:szCs w:val="22"/>
          <w:lang w:val="es-AR"/>
        </w:rPr>
        <w:t xml:space="preserve"> </w:t>
      </w:r>
      <w:proofErr w:type="spellStart"/>
      <w:r w:rsidRPr="008B474E">
        <w:rPr>
          <w:sz w:val="22"/>
          <w:szCs w:val="22"/>
          <w:lang w:val="es-AR"/>
        </w:rPr>
        <w:t>исказују</w:t>
      </w:r>
      <w:proofErr w:type="spellEnd"/>
      <w:r w:rsidRPr="008B474E">
        <w:rPr>
          <w:sz w:val="22"/>
          <w:szCs w:val="22"/>
          <w:lang w:val="es-AR"/>
        </w:rPr>
        <w:t xml:space="preserve"> у </w:t>
      </w:r>
      <w:proofErr w:type="spellStart"/>
      <w:r w:rsidRPr="008B474E">
        <w:rPr>
          <w:sz w:val="22"/>
          <w:szCs w:val="22"/>
          <w:lang w:val="es-AR"/>
        </w:rPr>
        <w:t>динарима</w:t>
      </w:r>
      <w:proofErr w:type="spellEnd"/>
      <w:r w:rsidRPr="008B474E">
        <w:rPr>
          <w:sz w:val="22"/>
          <w:szCs w:val="22"/>
          <w:lang w:val="es-AR"/>
        </w:rPr>
        <w:t>.</w:t>
      </w:r>
    </w:p>
    <w:p w:rsidR="00F5748C" w:rsidRPr="008B474E" w:rsidRDefault="00F5748C" w:rsidP="008B56C3">
      <w:pPr>
        <w:ind w:left="705" w:hanging="705"/>
        <w:jc w:val="both"/>
        <w:rPr>
          <w:sz w:val="22"/>
          <w:szCs w:val="22"/>
          <w:lang w:val="es-AR"/>
        </w:rPr>
      </w:pPr>
      <w:r>
        <w:rPr>
          <w:b/>
          <w:sz w:val="22"/>
          <w:szCs w:val="22"/>
        </w:rPr>
        <w:t>5</w:t>
      </w:r>
      <w:r w:rsidRPr="008B474E">
        <w:rPr>
          <w:b/>
          <w:sz w:val="22"/>
          <w:szCs w:val="22"/>
          <w:lang w:val="es-AR"/>
        </w:rPr>
        <w:t xml:space="preserve">. </w:t>
      </w:r>
      <w:r w:rsidRPr="008B474E">
        <w:rPr>
          <w:b/>
          <w:sz w:val="22"/>
          <w:szCs w:val="22"/>
        </w:rPr>
        <w:tab/>
      </w:r>
      <w:proofErr w:type="spellStart"/>
      <w:r w:rsidRPr="008B474E">
        <w:rPr>
          <w:sz w:val="22"/>
          <w:szCs w:val="22"/>
          <w:lang w:val="es-AR"/>
        </w:rPr>
        <w:t>Образац</w:t>
      </w:r>
      <w:proofErr w:type="spellEnd"/>
      <w:r w:rsidRPr="008B474E">
        <w:rPr>
          <w:sz w:val="22"/>
          <w:szCs w:val="22"/>
          <w:lang w:val="es-AR"/>
        </w:rPr>
        <w:t xml:space="preserve"> </w:t>
      </w:r>
      <w:proofErr w:type="spellStart"/>
      <w:r w:rsidRPr="008B474E">
        <w:rPr>
          <w:sz w:val="22"/>
          <w:szCs w:val="22"/>
          <w:lang w:val="es-AR"/>
        </w:rPr>
        <w:t>Структура</w:t>
      </w:r>
      <w:proofErr w:type="spellEnd"/>
      <w:r w:rsidRPr="008B474E">
        <w:rPr>
          <w:sz w:val="22"/>
          <w:szCs w:val="22"/>
          <w:lang w:val="es-AR"/>
        </w:rPr>
        <w:t xml:space="preserve"> </w:t>
      </w:r>
      <w:proofErr w:type="spellStart"/>
      <w:r w:rsidRPr="008B474E">
        <w:rPr>
          <w:sz w:val="22"/>
          <w:szCs w:val="22"/>
          <w:lang w:val="es-AR"/>
        </w:rPr>
        <w:t>цене</w:t>
      </w:r>
      <w:proofErr w:type="spellEnd"/>
      <w:r w:rsidRPr="008B474E">
        <w:rPr>
          <w:sz w:val="22"/>
          <w:szCs w:val="22"/>
          <w:lang w:val="es-AR"/>
        </w:rPr>
        <w:t xml:space="preserve"> </w:t>
      </w:r>
      <w:proofErr w:type="spellStart"/>
      <w:r w:rsidRPr="008B474E">
        <w:rPr>
          <w:sz w:val="22"/>
          <w:szCs w:val="22"/>
          <w:lang w:val="es-AR"/>
        </w:rPr>
        <w:t>може</w:t>
      </w:r>
      <w:proofErr w:type="spellEnd"/>
      <w:r w:rsidRPr="008B474E">
        <w:rPr>
          <w:sz w:val="22"/>
          <w:szCs w:val="22"/>
          <w:lang w:val="es-AR"/>
        </w:rPr>
        <w:t xml:space="preserve"> </w:t>
      </w:r>
      <w:proofErr w:type="spellStart"/>
      <w:r w:rsidRPr="008B474E">
        <w:rPr>
          <w:sz w:val="22"/>
          <w:szCs w:val="22"/>
          <w:lang w:val="es-AR"/>
        </w:rPr>
        <w:t>да</w:t>
      </w:r>
      <w:proofErr w:type="spellEnd"/>
      <w:r w:rsidRPr="008B474E">
        <w:rPr>
          <w:sz w:val="22"/>
          <w:szCs w:val="22"/>
          <w:lang w:val="es-AR"/>
        </w:rPr>
        <w:t xml:space="preserve"> </w:t>
      </w:r>
      <w:proofErr w:type="spellStart"/>
      <w:r w:rsidRPr="008B474E">
        <w:rPr>
          <w:sz w:val="22"/>
          <w:szCs w:val="22"/>
          <w:lang w:val="es-AR"/>
        </w:rPr>
        <w:t>се</w:t>
      </w:r>
      <w:proofErr w:type="spellEnd"/>
      <w:r w:rsidRPr="008B474E">
        <w:rPr>
          <w:sz w:val="22"/>
          <w:szCs w:val="22"/>
          <w:lang w:val="es-AR"/>
        </w:rPr>
        <w:t xml:space="preserve"> </w:t>
      </w:r>
      <w:proofErr w:type="spellStart"/>
      <w:r w:rsidRPr="008B474E">
        <w:rPr>
          <w:sz w:val="22"/>
          <w:szCs w:val="22"/>
          <w:lang w:val="es-AR"/>
        </w:rPr>
        <w:t>попуни</w:t>
      </w:r>
      <w:proofErr w:type="spellEnd"/>
      <w:r w:rsidRPr="008B474E">
        <w:rPr>
          <w:sz w:val="22"/>
          <w:szCs w:val="22"/>
          <w:lang w:val="es-AR"/>
        </w:rPr>
        <w:t xml:space="preserve"> </w:t>
      </w:r>
      <w:proofErr w:type="spellStart"/>
      <w:r w:rsidRPr="008B474E">
        <w:rPr>
          <w:sz w:val="22"/>
          <w:szCs w:val="22"/>
          <w:lang w:val="es-AR"/>
        </w:rPr>
        <w:t>ручно-читко</w:t>
      </w:r>
      <w:proofErr w:type="spellEnd"/>
      <w:r w:rsidRPr="008B474E">
        <w:rPr>
          <w:sz w:val="22"/>
          <w:szCs w:val="22"/>
          <w:lang w:val="es-AR"/>
        </w:rPr>
        <w:t xml:space="preserve"> </w:t>
      </w:r>
      <w:proofErr w:type="spellStart"/>
      <w:r w:rsidRPr="008B474E">
        <w:rPr>
          <w:sz w:val="22"/>
          <w:szCs w:val="22"/>
          <w:lang w:val="es-AR"/>
        </w:rPr>
        <w:t>штампаним</w:t>
      </w:r>
      <w:proofErr w:type="spellEnd"/>
      <w:r w:rsidRPr="008B474E">
        <w:rPr>
          <w:sz w:val="22"/>
          <w:szCs w:val="22"/>
          <w:lang w:val="es-AR"/>
        </w:rPr>
        <w:t xml:space="preserve"> </w:t>
      </w:r>
      <w:proofErr w:type="spellStart"/>
      <w:r w:rsidRPr="008B474E">
        <w:rPr>
          <w:sz w:val="22"/>
          <w:szCs w:val="22"/>
          <w:lang w:val="es-AR"/>
        </w:rPr>
        <w:t>словима</w:t>
      </w:r>
      <w:proofErr w:type="spellEnd"/>
      <w:r w:rsidRPr="008B474E">
        <w:rPr>
          <w:sz w:val="22"/>
          <w:szCs w:val="22"/>
          <w:lang w:val="es-AR"/>
        </w:rPr>
        <w:t xml:space="preserve"> (</w:t>
      </w:r>
      <w:proofErr w:type="spellStart"/>
      <w:r w:rsidRPr="008B474E">
        <w:rPr>
          <w:sz w:val="22"/>
          <w:szCs w:val="22"/>
          <w:lang w:val="es-AR"/>
        </w:rPr>
        <w:t>али</w:t>
      </w:r>
      <w:proofErr w:type="spellEnd"/>
      <w:r w:rsidRPr="008B474E">
        <w:rPr>
          <w:sz w:val="22"/>
          <w:szCs w:val="22"/>
          <w:lang w:val="es-AR"/>
        </w:rPr>
        <w:t xml:space="preserve"> </w:t>
      </w:r>
      <w:proofErr w:type="spellStart"/>
      <w:r w:rsidRPr="008B474E">
        <w:rPr>
          <w:sz w:val="22"/>
          <w:szCs w:val="22"/>
          <w:lang w:val="es-AR"/>
        </w:rPr>
        <w:t>не</w:t>
      </w:r>
      <w:proofErr w:type="spellEnd"/>
      <w:r w:rsidRPr="008B474E">
        <w:rPr>
          <w:sz w:val="22"/>
          <w:szCs w:val="22"/>
          <w:lang w:val="es-AR"/>
        </w:rPr>
        <w:t xml:space="preserve"> </w:t>
      </w:r>
      <w:proofErr w:type="spellStart"/>
      <w:r w:rsidRPr="008B474E">
        <w:rPr>
          <w:sz w:val="22"/>
          <w:szCs w:val="22"/>
          <w:lang w:val="es-AR"/>
        </w:rPr>
        <w:t>графитном</w:t>
      </w:r>
      <w:proofErr w:type="spellEnd"/>
      <w:r w:rsidRPr="008B474E">
        <w:rPr>
          <w:sz w:val="22"/>
          <w:szCs w:val="22"/>
          <w:lang w:val="es-AR"/>
        </w:rPr>
        <w:t xml:space="preserve"> </w:t>
      </w:r>
      <w:proofErr w:type="spellStart"/>
      <w:r w:rsidRPr="008B474E">
        <w:rPr>
          <w:sz w:val="22"/>
          <w:szCs w:val="22"/>
          <w:lang w:val="es-AR"/>
        </w:rPr>
        <w:t>оловком</w:t>
      </w:r>
      <w:proofErr w:type="spellEnd"/>
      <w:r w:rsidRPr="008B474E">
        <w:rPr>
          <w:sz w:val="22"/>
          <w:szCs w:val="22"/>
          <w:lang w:val="es-AR"/>
        </w:rPr>
        <w:t xml:space="preserve">), </w:t>
      </w:r>
      <w:proofErr w:type="spellStart"/>
      <w:r w:rsidRPr="008B474E">
        <w:rPr>
          <w:sz w:val="22"/>
          <w:szCs w:val="22"/>
          <w:lang w:val="es-AR"/>
        </w:rPr>
        <w:t>на</w:t>
      </w:r>
      <w:proofErr w:type="spellEnd"/>
      <w:r w:rsidRPr="008B474E">
        <w:rPr>
          <w:sz w:val="22"/>
          <w:szCs w:val="22"/>
          <w:lang w:val="es-AR"/>
        </w:rPr>
        <w:t xml:space="preserve"> </w:t>
      </w:r>
      <w:proofErr w:type="spellStart"/>
      <w:r w:rsidRPr="008B474E">
        <w:rPr>
          <w:sz w:val="22"/>
          <w:szCs w:val="22"/>
          <w:lang w:val="es-AR"/>
        </w:rPr>
        <w:t>писаћој</w:t>
      </w:r>
      <w:proofErr w:type="spellEnd"/>
      <w:r w:rsidRPr="008B474E">
        <w:rPr>
          <w:sz w:val="22"/>
          <w:szCs w:val="22"/>
          <w:lang w:val="es-AR"/>
        </w:rPr>
        <w:t xml:space="preserve"> </w:t>
      </w:r>
      <w:proofErr w:type="spellStart"/>
      <w:r w:rsidRPr="008B474E">
        <w:rPr>
          <w:sz w:val="22"/>
          <w:szCs w:val="22"/>
          <w:lang w:val="es-AR"/>
        </w:rPr>
        <w:t>машини</w:t>
      </w:r>
      <w:proofErr w:type="spellEnd"/>
      <w:r w:rsidRPr="008B474E">
        <w:rPr>
          <w:sz w:val="22"/>
          <w:szCs w:val="22"/>
          <w:lang w:val="es-AR"/>
        </w:rPr>
        <w:t xml:space="preserve">, </w:t>
      </w:r>
      <w:proofErr w:type="spellStart"/>
      <w:r w:rsidRPr="008B474E">
        <w:rPr>
          <w:sz w:val="22"/>
          <w:szCs w:val="22"/>
          <w:lang w:val="es-AR"/>
        </w:rPr>
        <w:t>рачунару</w:t>
      </w:r>
      <w:proofErr w:type="spellEnd"/>
      <w:r w:rsidRPr="008B474E">
        <w:rPr>
          <w:sz w:val="22"/>
          <w:szCs w:val="22"/>
          <w:lang w:val="es-AR"/>
        </w:rPr>
        <w:t xml:space="preserve"> </w:t>
      </w:r>
      <w:proofErr w:type="spellStart"/>
      <w:r w:rsidRPr="008B474E">
        <w:rPr>
          <w:sz w:val="22"/>
          <w:szCs w:val="22"/>
          <w:lang w:val="es-AR"/>
        </w:rPr>
        <w:t>или</w:t>
      </w:r>
      <w:proofErr w:type="spellEnd"/>
      <w:r w:rsidRPr="008B474E">
        <w:rPr>
          <w:sz w:val="22"/>
          <w:szCs w:val="22"/>
          <w:lang w:val="es-AR"/>
        </w:rPr>
        <w:t xml:space="preserve"> </w:t>
      </w:r>
      <w:proofErr w:type="spellStart"/>
      <w:r w:rsidRPr="008B474E">
        <w:rPr>
          <w:sz w:val="22"/>
          <w:szCs w:val="22"/>
          <w:lang w:val="es-AR"/>
        </w:rPr>
        <w:t>другом</w:t>
      </w:r>
      <w:proofErr w:type="spellEnd"/>
      <w:r w:rsidRPr="008B474E">
        <w:rPr>
          <w:sz w:val="22"/>
          <w:szCs w:val="22"/>
          <w:lang w:val="es-AR"/>
        </w:rPr>
        <w:t xml:space="preserve"> </w:t>
      </w:r>
      <w:proofErr w:type="spellStart"/>
      <w:r w:rsidRPr="008B474E">
        <w:rPr>
          <w:sz w:val="22"/>
          <w:szCs w:val="22"/>
          <w:lang w:val="es-AR"/>
        </w:rPr>
        <w:t>техничком</w:t>
      </w:r>
      <w:proofErr w:type="spellEnd"/>
      <w:r w:rsidRPr="008B474E">
        <w:rPr>
          <w:sz w:val="22"/>
          <w:szCs w:val="22"/>
          <w:lang w:val="es-AR"/>
        </w:rPr>
        <w:t xml:space="preserve"> </w:t>
      </w:r>
      <w:proofErr w:type="spellStart"/>
      <w:r w:rsidRPr="008B474E">
        <w:rPr>
          <w:sz w:val="22"/>
          <w:szCs w:val="22"/>
          <w:lang w:val="es-AR"/>
        </w:rPr>
        <w:t>средству</w:t>
      </w:r>
      <w:proofErr w:type="spellEnd"/>
      <w:r w:rsidRPr="008B474E">
        <w:rPr>
          <w:sz w:val="22"/>
          <w:szCs w:val="22"/>
          <w:lang w:val="es-AR"/>
        </w:rPr>
        <w:t xml:space="preserve"> </w:t>
      </w:r>
      <w:proofErr w:type="spellStart"/>
      <w:r w:rsidRPr="008B474E">
        <w:rPr>
          <w:sz w:val="22"/>
          <w:szCs w:val="22"/>
          <w:lang w:val="es-AR"/>
        </w:rPr>
        <w:t>сличних</w:t>
      </w:r>
      <w:proofErr w:type="spellEnd"/>
      <w:r w:rsidRPr="008B474E">
        <w:rPr>
          <w:sz w:val="22"/>
          <w:szCs w:val="22"/>
          <w:lang w:val="es-AR"/>
        </w:rPr>
        <w:t xml:space="preserve"> </w:t>
      </w:r>
      <w:proofErr w:type="spellStart"/>
      <w:r w:rsidRPr="008B474E">
        <w:rPr>
          <w:sz w:val="22"/>
          <w:szCs w:val="22"/>
          <w:lang w:val="es-AR"/>
        </w:rPr>
        <w:t>карактеристика</w:t>
      </w:r>
      <w:proofErr w:type="spellEnd"/>
      <w:r w:rsidRPr="008B474E">
        <w:rPr>
          <w:sz w:val="22"/>
          <w:szCs w:val="22"/>
          <w:lang w:val="es-AR"/>
        </w:rPr>
        <w:t>.</w:t>
      </w:r>
    </w:p>
    <w:p w:rsidR="00F5748C" w:rsidRDefault="00F5748C" w:rsidP="00F5748C">
      <w:pPr>
        <w:ind w:left="705" w:hanging="705"/>
        <w:jc w:val="both"/>
        <w:rPr>
          <w:sz w:val="22"/>
          <w:szCs w:val="22"/>
        </w:rPr>
      </w:pPr>
      <w:r>
        <w:rPr>
          <w:b/>
          <w:sz w:val="22"/>
          <w:szCs w:val="22"/>
        </w:rPr>
        <w:t>6</w:t>
      </w:r>
      <w:r w:rsidRPr="008B474E">
        <w:rPr>
          <w:b/>
          <w:sz w:val="22"/>
          <w:szCs w:val="22"/>
          <w:lang w:val="es-AR"/>
        </w:rPr>
        <w:t xml:space="preserve">. </w:t>
      </w:r>
      <w:r w:rsidRPr="008B474E">
        <w:rPr>
          <w:b/>
          <w:sz w:val="22"/>
          <w:szCs w:val="22"/>
        </w:rPr>
        <w:tab/>
      </w:r>
      <w:proofErr w:type="spellStart"/>
      <w:r w:rsidRPr="008B474E">
        <w:rPr>
          <w:sz w:val="22"/>
          <w:szCs w:val="22"/>
          <w:lang w:val="es-AR"/>
        </w:rPr>
        <w:t>Ово</w:t>
      </w:r>
      <w:proofErr w:type="spellEnd"/>
      <w:r w:rsidRPr="008B474E">
        <w:rPr>
          <w:sz w:val="22"/>
          <w:szCs w:val="22"/>
          <w:lang w:val="es-AR"/>
        </w:rPr>
        <w:t xml:space="preserve"> </w:t>
      </w:r>
      <w:proofErr w:type="spellStart"/>
      <w:r w:rsidRPr="008B474E">
        <w:rPr>
          <w:sz w:val="22"/>
          <w:szCs w:val="22"/>
          <w:lang w:val="es-AR"/>
        </w:rPr>
        <w:t>упутство</w:t>
      </w:r>
      <w:proofErr w:type="spellEnd"/>
      <w:r w:rsidRPr="008B474E">
        <w:rPr>
          <w:sz w:val="22"/>
          <w:szCs w:val="22"/>
          <w:lang w:val="es-AR"/>
        </w:rPr>
        <w:t xml:space="preserve"> </w:t>
      </w:r>
      <w:proofErr w:type="spellStart"/>
      <w:r w:rsidRPr="008B474E">
        <w:rPr>
          <w:sz w:val="22"/>
          <w:szCs w:val="22"/>
          <w:lang w:val="es-AR"/>
        </w:rPr>
        <w:t>је</w:t>
      </w:r>
      <w:proofErr w:type="spellEnd"/>
      <w:r w:rsidRPr="008B474E">
        <w:rPr>
          <w:sz w:val="22"/>
          <w:szCs w:val="22"/>
          <w:lang w:val="es-AR"/>
        </w:rPr>
        <w:t xml:space="preserve"> </w:t>
      </w:r>
      <w:proofErr w:type="spellStart"/>
      <w:r w:rsidRPr="008B474E">
        <w:rPr>
          <w:sz w:val="22"/>
          <w:szCs w:val="22"/>
          <w:lang w:val="es-AR"/>
        </w:rPr>
        <w:t>саставни</w:t>
      </w:r>
      <w:proofErr w:type="spellEnd"/>
      <w:r w:rsidRPr="008B474E">
        <w:rPr>
          <w:sz w:val="22"/>
          <w:szCs w:val="22"/>
          <w:lang w:val="es-AR"/>
        </w:rPr>
        <w:t xml:space="preserve"> </w:t>
      </w:r>
      <w:proofErr w:type="spellStart"/>
      <w:r w:rsidRPr="008B474E">
        <w:rPr>
          <w:sz w:val="22"/>
          <w:szCs w:val="22"/>
          <w:lang w:val="es-AR"/>
        </w:rPr>
        <w:t>део</w:t>
      </w:r>
      <w:proofErr w:type="spellEnd"/>
      <w:r w:rsidRPr="008B474E">
        <w:rPr>
          <w:sz w:val="22"/>
          <w:szCs w:val="22"/>
          <w:lang w:val="es-AR"/>
        </w:rPr>
        <w:t xml:space="preserve"> </w:t>
      </w:r>
      <w:proofErr w:type="spellStart"/>
      <w:r w:rsidRPr="008B474E">
        <w:rPr>
          <w:sz w:val="22"/>
          <w:szCs w:val="22"/>
          <w:lang w:val="es-AR"/>
        </w:rPr>
        <w:t>конкурсне</w:t>
      </w:r>
      <w:proofErr w:type="spellEnd"/>
      <w:r w:rsidRPr="008B474E">
        <w:rPr>
          <w:sz w:val="22"/>
          <w:szCs w:val="22"/>
          <w:lang w:val="es-AR"/>
        </w:rPr>
        <w:t xml:space="preserve"> </w:t>
      </w:r>
      <w:proofErr w:type="spellStart"/>
      <w:r w:rsidRPr="008B474E">
        <w:rPr>
          <w:sz w:val="22"/>
          <w:szCs w:val="22"/>
          <w:lang w:val="es-AR"/>
        </w:rPr>
        <w:t>документације</w:t>
      </w:r>
      <w:proofErr w:type="spellEnd"/>
      <w:r w:rsidRPr="008B474E">
        <w:rPr>
          <w:sz w:val="22"/>
          <w:szCs w:val="22"/>
          <w:lang w:val="es-AR"/>
        </w:rPr>
        <w:t xml:space="preserve"> и </w:t>
      </w:r>
      <w:proofErr w:type="spellStart"/>
      <w:r w:rsidRPr="008B474E">
        <w:rPr>
          <w:sz w:val="22"/>
          <w:szCs w:val="22"/>
          <w:lang w:val="es-AR"/>
        </w:rPr>
        <w:t>исто</w:t>
      </w:r>
      <w:proofErr w:type="spellEnd"/>
      <w:r w:rsidRPr="008B474E">
        <w:rPr>
          <w:sz w:val="22"/>
          <w:szCs w:val="22"/>
          <w:lang w:val="es-AR"/>
        </w:rPr>
        <w:t xml:space="preserve"> </w:t>
      </w:r>
      <w:proofErr w:type="spellStart"/>
      <w:r w:rsidRPr="008B474E">
        <w:rPr>
          <w:sz w:val="22"/>
          <w:szCs w:val="22"/>
          <w:lang w:val="es-AR"/>
        </w:rPr>
        <w:t>се</w:t>
      </w:r>
      <w:proofErr w:type="spellEnd"/>
      <w:r w:rsidRPr="008B474E">
        <w:rPr>
          <w:sz w:val="22"/>
          <w:szCs w:val="22"/>
          <w:lang w:val="es-AR"/>
        </w:rPr>
        <w:t xml:space="preserve"> </w:t>
      </w:r>
      <w:proofErr w:type="spellStart"/>
      <w:r w:rsidRPr="008B474E">
        <w:rPr>
          <w:sz w:val="22"/>
          <w:szCs w:val="22"/>
          <w:lang w:val="es-AR"/>
        </w:rPr>
        <w:t>обавезно</w:t>
      </w:r>
      <w:proofErr w:type="spellEnd"/>
      <w:r w:rsidRPr="008B474E">
        <w:rPr>
          <w:sz w:val="22"/>
          <w:szCs w:val="22"/>
          <w:lang w:val="es-AR"/>
        </w:rPr>
        <w:t xml:space="preserve"> </w:t>
      </w:r>
      <w:proofErr w:type="spellStart"/>
      <w:r w:rsidRPr="008B474E">
        <w:rPr>
          <w:sz w:val="22"/>
          <w:szCs w:val="22"/>
          <w:lang w:val="es-AR"/>
        </w:rPr>
        <w:t>доставља</w:t>
      </w:r>
      <w:proofErr w:type="spellEnd"/>
      <w:r w:rsidRPr="008B474E">
        <w:rPr>
          <w:sz w:val="22"/>
          <w:szCs w:val="22"/>
          <w:lang w:val="es-AR"/>
        </w:rPr>
        <w:t xml:space="preserve"> </w:t>
      </w:r>
      <w:proofErr w:type="spellStart"/>
      <w:r w:rsidRPr="008B474E">
        <w:rPr>
          <w:sz w:val="22"/>
          <w:szCs w:val="22"/>
          <w:lang w:val="es-AR"/>
        </w:rPr>
        <w:t>пону</w:t>
      </w:r>
      <w:proofErr w:type="spellEnd"/>
      <w:r w:rsidRPr="008B474E">
        <w:rPr>
          <w:sz w:val="22"/>
          <w:szCs w:val="22"/>
        </w:rPr>
        <w:t>ђ</w:t>
      </w:r>
      <w:proofErr w:type="spellStart"/>
      <w:r w:rsidRPr="008B474E">
        <w:rPr>
          <w:sz w:val="22"/>
          <w:szCs w:val="22"/>
          <w:lang w:val="es-AR"/>
        </w:rPr>
        <w:t>ачима</w:t>
      </w:r>
      <w:proofErr w:type="spellEnd"/>
      <w:r w:rsidRPr="008B474E">
        <w:rPr>
          <w:sz w:val="22"/>
          <w:szCs w:val="22"/>
          <w:lang w:val="es-AR"/>
        </w:rPr>
        <w:t xml:space="preserve"> </w:t>
      </w:r>
      <w:proofErr w:type="spellStart"/>
      <w:r w:rsidRPr="008B474E">
        <w:rPr>
          <w:sz w:val="22"/>
          <w:szCs w:val="22"/>
          <w:lang w:val="es-AR"/>
        </w:rPr>
        <w:t>уз</w:t>
      </w:r>
      <w:proofErr w:type="spellEnd"/>
      <w:r w:rsidRPr="008B474E">
        <w:rPr>
          <w:sz w:val="22"/>
          <w:szCs w:val="22"/>
          <w:lang w:val="es-AR"/>
        </w:rPr>
        <w:t xml:space="preserve"> </w:t>
      </w:r>
      <w:proofErr w:type="spellStart"/>
      <w:r w:rsidRPr="008B474E">
        <w:rPr>
          <w:sz w:val="22"/>
          <w:szCs w:val="22"/>
          <w:lang w:val="es-AR"/>
        </w:rPr>
        <w:t>осталу</w:t>
      </w:r>
      <w:proofErr w:type="spellEnd"/>
      <w:r w:rsidRPr="008B474E">
        <w:rPr>
          <w:sz w:val="22"/>
          <w:szCs w:val="22"/>
          <w:lang w:val="es-AR"/>
        </w:rPr>
        <w:t xml:space="preserve"> </w:t>
      </w:r>
      <w:proofErr w:type="spellStart"/>
      <w:r w:rsidRPr="008B474E">
        <w:rPr>
          <w:sz w:val="22"/>
          <w:szCs w:val="22"/>
          <w:lang w:val="es-AR"/>
        </w:rPr>
        <w:t>конкурсну</w:t>
      </w:r>
      <w:proofErr w:type="spellEnd"/>
      <w:r w:rsidRPr="008B474E">
        <w:rPr>
          <w:sz w:val="22"/>
          <w:szCs w:val="22"/>
          <w:lang w:val="es-AR"/>
        </w:rPr>
        <w:t xml:space="preserve"> </w:t>
      </w:r>
      <w:proofErr w:type="spellStart"/>
      <w:r w:rsidRPr="008B474E">
        <w:rPr>
          <w:sz w:val="22"/>
          <w:szCs w:val="22"/>
          <w:lang w:val="es-AR"/>
        </w:rPr>
        <w:t>документацију</w:t>
      </w:r>
      <w:proofErr w:type="spellEnd"/>
      <w:r w:rsidRPr="008B474E">
        <w:rPr>
          <w:sz w:val="22"/>
          <w:szCs w:val="22"/>
          <w:lang w:val="es-AR"/>
        </w:rPr>
        <w:t>.</w:t>
      </w:r>
    </w:p>
    <w:p w:rsidR="00F5748C" w:rsidRPr="00F32E77" w:rsidRDefault="00F5748C" w:rsidP="00F5748C">
      <w:pPr>
        <w:ind w:left="705" w:hanging="705"/>
        <w:jc w:val="both"/>
        <w:rPr>
          <w:sz w:val="22"/>
          <w:szCs w:val="22"/>
        </w:rPr>
      </w:pPr>
      <w:r w:rsidRPr="00F32E77">
        <w:rPr>
          <w:b/>
          <w:sz w:val="22"/>
          <w:szCs w:val="22"/>
        </w:rPr>
        <w:t>7.</w:t>
      </w:r>
      <w:r>
        <w:rPr>
          <w:sz w:val="22"/>
          <w:szCs w:val="22"/>
        </w:rPr>
        <w:t xml:space="preserve">         Уколико се понуда односи на више партија, овај образац се попуњава за сваку партију посебно.</w:t>
      </w:r>
    </w:p>
    <w:p w:rsidR="00F5748C" w:rsidRPr="008B474E" w:rsidRDefault="00F5748C" w:rsidP="00F5748C">
      <w:pPr>
        <w:rPr>
          <w:sz w:val="22"/>
          <w:szCs w:val="22"/>
        </w:rPr>
      </w:pPr>
    </w:p>
    <w:p w:rsidR="008132D8" w:rsidRDefault="008132D8"/>
    <w:sectPr w:rsidR="008132D8" w:rsidSect="00571166">
      <w:pgSz w:w="12240" w:h="15840"/>
      <w:pgMar w:top="1440" w:right="902" w:bottom="1440" w:left="90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1F46" w:rsidRDefault="00EA1F46">
      <w:r>
        <w:separator/>
      </w:r>
    </w:p>
  </w:endnote>
  <w:endnote w:type="continuationSeparator" w:id="0">
    <w:p w:rsidR="00EA1F46" w:rsidRDefault="00EA1F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EE"/>
    <w:family w:val="auto"/>
    <w:pitch w:val="variable"/>
  </w:font>
  <w:font w:name="TimesNewRomanPS-BoldMT">
    <w:charset w:val="EE"/>
    <w:family w:val="auto"/>
    <w:pitch w:val="variable"/>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46B9" w:rsidRDefault="007246B9" w:rsidP="0057116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246B9" w:rsidRDefault="007246B9" w:rsidP="0057116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46B9" w:rsidRDefault="007246B9" w:rsidP="0057116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20</w:t>
    </w:r>
    <w:r>
      <w:rPr>
        <w:rStyle w:val="PageNumber"/>
      </w:rPr>
      <w:fldChar w:fldCharType="end"/>
    </w:r>
  </w:p>
  <w:p w:rsidR="007246B9" w:rsidRDefault="007246B9" w:rsidP="0057116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1F46" w:rsidRDefault="00EA1F46">
      <w:r>
        <w:separator/>
      </w:r>
    </w:p>
  </w:footnote>
  <w:footnote w:type="continuationSeparator" w:id="0">
    <w:p w:rsidR="00EA1F46" w:rsidRDefault="00EA1F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3"/>
    <w:name w:val="WWNum3"/>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b/>
        <w:i w:val="0"/>
        <w:sz w:val="22"/>
        <w:szCs w:val="22"/>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b/>
        <w:i w:val="0"/>
        <w:sz w:val="22"/>
        <w:szCs w:val="22"/>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b/>
        <w:i w:val="0"/>
        <w:sz w:val="22"/>
        <w:szCs w:val="22"/>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05"/>
    <w:multiLevelType w:val="multilevel"/>
    <w:tmpl w:val="00000005"/>
    <w:name w:val="WWNum5"/>
    <w:lvl w:ilvl="0">
      <w:start w:val="1"/>
      <w:numFmt w:val="decimal"/>
      <w:lvlText w:val="%1)"/>
      <w:lvlJc w:val="left"/>
      <w:pPr>
        <w:tabs>
          <w:tab w:val="num" w:pos="360"/>
        </w:tabs>
        <w:ind w:left="360" w:hanging="360"/>
      </w:pPr>
      <w:rPr>
        <w:rFonts w:cs="Arial"/>
        <w:b w:val="0"/>
        <w:i w:val="0"/>
        <w:sz w:val="24"/>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 w15:restartNumberingAfterBreak="0">
    <w:nsid w:val="00000008"/>
    <w:multiLevelType w:val="multilevel"/>
    <w:tmpl w:val="00000008"/>
    <w:name w:val="WWNum15"/>
    <w:lvl w:ilvl="0">
      <w:start w:val="1"/>
      <w:numFmt w:val="decimal"/>
      <w:lvlText w:val="%1."/>
      <w:lvlJc w:val="left"/>
      <w:pPr>
        <w:tabs>
          <w:tab w:val="num" w:pos="-360"/>
        </w:tabs>
        <w:ind w:left="0" w:hanging="360"/>
      </w:pPr>
    </w:lvl>
    <w:lvl w:ilvl="1">
      <w:start w:val="1"/>
      <w:numFmt w:val="decimal"/>
      <w:lvlText w:val="%1.%2."/>
      <w:lvlJc w:val="left"/>
      <w:pPr>
        <w:tabs>
          <w:tab w:val="num" w:pos="-360"/>
        </w:tabs>
        <w:ind w:left="432" w:hanging="432"/>
      </w:pPr>
    </w:lvl>
    <w:lvl w:ilvl="2">
      <w:start w:val="1"/>
      <w:numFmt w:val="decimal"/>
      <w:lvlText w:val="%1.%2.%3."/>
      <w:lvlJc w:val="left"/>
      <w:pPr>
        <w:tabs>
          <w:tab w:val="num" w:pos="-360"/>
        </w:tabs>
        <w:ind w:left="864" w:hanging="504"/>
      </w:pPr>
    </w:lvl>
    <w:lvl w:ilvl="3">
      <w:start w:val="1"/>
      <w:numFmt w:val="decimal"/>
      <w:lvlText w:val="%1.%2.%3.%4."/>
      <w:lvlJc w:val="left"/>
      <w:pPr>
        <w:tabs>
          <w:tab w:val="num" w:pos="-360"/>
        </w:tabs>
        <w:ind w:left="1368" w:hanging="648"/>
      </w:pPr>
    </w:lvl>
    <w:lvl w:ilvl="4">
      <w:start w:val="1"/>
      <w:numFmt w:val="decimal"/>
      <w:lvlText w:val="%1.%2.%3.%4.%5."/>
      <w:lvlJc w:val="left"/>
      <w:pPr>
        <w:tabs>
          <w:tab w:val="num" w:pos="-360"/>
        </w:tabs>
        <w:ind w:left="1872" w:hanging="792"/>
      </w:pPr>
    </w:lvl>
    <w:lvl w:ilvl="5">
      <w:start w:val="1"/>
      <w:numFmt w:val="decimal"/>
      <w:lvlText w:val="%1.%2.%3.%4.%5.%6."/>
      <w:lvlJc w:val="left"/>
      <w:pPr>
        <w:tabs>
          <w:tab w:val="num" w:pos="-360"/>
        </w:tabs>
        <w:ind w:left="2376" w:hanging="936"/>
      </w:pPr>
    </w:lvl>
    <w:lvl w:ilvl="6">
      <w:start w:val="1"/>
      <w:numFmt w:val="decimal"/>
      <w:lvlText w:val="%1.%2.%3.%4.%5.%6.%7."/>
      <w:lvlJc w:val="left"/>
      <w:pPr>
        <w:tabs>
          <w:tab w:val="num" w:pos="-360"/>
        </w:tabs>
        <w:ind w:left="2880" w:hanging="1080"/>
      </w:pPr>
    </w:lvl>
    <w:lvl w:ilvl="7">
      <w:start w:val="1"/>
      <w:numFmt w:val="decimal"/>
      <w:lvlText w:val="%1.%2.%3.%4.%5.%6.%7.%8."/>
      <w:lvlJc w:val="left"/>
      <w:pPr>
        <w:tabs>
          <w:tab w:val="num" w:pos="-360"/>
        </w:tabs>
        <w:ind w:left="3384" w:hanging="1224"/>
      </w:pPr>
    </w:lvl>
    <w:lvl w:ilvl="8">
      <w:start w:val="1"/>
      <w:numFmt w:val="decimal"/>
      <w:lvlText w:val="%1.%2.%3.%4.%5.%6.%7.%8.%9."/>
      <w:lvlJc w:val="left"/>
      <w:pPr>
        <w:tabs>
          <w:tab w:val="num" w:pos="-360"/>
        </w:tabs>
        <w:ind w:left="3960" w:hanging="1440"/>
      </w:pPr>
    </w:lvl>
  </w:abstractNum>
  <w:abstractNum w:abstractNumId="3" w15:restartNumberingAfterBreak="0">
    <w:nsid w:val="05A404DA"/>
    <w:multiLevelType w:val="hybridMultilevel"/>
    <w:tmpl w:val="70F8515C"/>
    <w:lvl w:ilvl="0" w:tplc="42CA99D8">
      <w:start w:val="1"/>
      <w:numFmt w:val="lowerLetter"/>
      <w:lvlText w:val="%1)"/>
      <w:lvlJc w:val="left"/>
      <w:pPr>
        <w:tabs>
          <w:tab w:val="num" w:pos="1458"/>
        </w:tabs>
        <w:ind w:left="1458" w:hanging="360"/>
      </w:pPr>
      <w:rPr>
        <w:rFonts w:hint="default"/>
      </w:rPr>
    </w:lvl>
    <w:lvl w:ilvl="1" w:tplc="081A0019" w:tentative="1">
      <w:start w:val="1"/>
      <w:numFmt w:val="lowerLetter"/>
      <w:lvlText w:val="%2."/>
      <w:lvlJc w:val="left"/>
      <w:pPr>
        <w:tabs>
          <w:tab w:val="num" w:pos="2178"/>
        </w:tabs>
        <w:ind w:left="2178" w:hanging="360"/>
      </w:pPr>
    </w:lvl>
    <w:lvl w:ilvl="2" w:tplc="081A001B" w:tentative="1">
      <w:start w:val="1"/>
      <w:numFmt w:val="lowerRoman"/>
      <w:lvlText w:val="%3."/>
      <w:lvlJc w:val="right"/>
      <w:pPr>
        <w:tabs>
          <w:tab w:val="num" w:pos="2898"/>
        </w:tabs>
        <w:ind w:left="2898" w:hanging="180"/>
      </w:pPr>
    </w:lvl>
    <w:lvl w:ilvl="3" w:tplc="081A000F" w:tentative="1">
      <w:start w:val="1"/>
      <w:numFmt w:val="decimal"/>
      <w:lvlText w:val="%4."/>
      <w:lvlJc w:val="left"/>
      <w:pPr>
        <w:tabs>
          <w:tab w:val="num" w:pos="3618"/>
        </w:tabs>
        <w:ind w:left="3618" w:hanging="360"/>
      </w:pPr>
    </w:lvl>
    <w:lvl w:ilvl="4" w:tplc="081A0019" w:tentative="1">
      <w:start w:val="1"/>
      <w:numFmt w:val="lowerLetter"/>
      <w:lvlText w:val="%5."/>
      <w:lvlJc w:val="left"/>
      <w:pPr>
        <w:tabs>
          <w:tab w:val="num" w:pos="4338"/>
        </w:tabs>
        <w:ind w:left="4338" w:hanging="360"/>
      </w:pPr>
    </w:lvl>
    <w:lvl w:ilvl="5" w:tplc="081A001B" w:tentative="1">
      <w:start w:val="1"/>
      <w:numFmt w:val="lowerRoman"/>
      <w:lvlText w:val="%6."/>
      <w:lvlJc w:val="right"/>
      <w:pPr>
        <w:tabs>
          <w:tab w:val="num" w:pos="5058"/>
        </w:tabs>
        <w:ind w:left="5058" w:hanging="180"/>
      </w:pPr>
    </w:lvl>
    <w:lvl w:ilvl="6" w:tplc="081A000F" w:tentative="1">
      <w:start w:val="1"/>
      <w:numFmt w:val="decimal"/>
      <w:lvlText w:val="%7."/>
      <w:lvlJc w:val="left"/>
      <w:pPr>
        <w:tabs>
          <w:tab w:val="num" w:pos="5778"/>
        </w:tabs>
        <w:ind w:left="5778" w:hanging="360"/>
      </w:pPr>
    </w:lvl>
    <w:lvl w:ilvl="7" w:tplc="081A0019" w:tentative="1">
      <w:start w:val="1"/>
      <w:numFmt w:val="lowerLetter"/>
      <w:lvlText w:val="%8."/>
      <w:lvlJc w:val="left"/>
      <w:pPr>
        <w:tabs>
          <w:tab w:val="num" w:pos="6498"/>
        </w:tabs>
        <w:ind w:left="6498" w:hanging="360"/>
      </w:pPr>
    </w:lvl>
    <w:lvl w:ilvl="8" w:tplc="081A001B" w:tentative="1">
      <w:start w:val="1"/>
      <w:numFmt w:val="lowerRoman"/>
      <w:lvlText w:val="%9."/>
      <w:lvlJc w:val="right"/>
      <w:pPr>
        <w:tabs>
          <w:tab w:val="num" w:pos="7218"/>
        </w:tabs>
        <w:ind w:left="7218" w:hanging="180"/>
      </w:pPr>
    </w:lvl>
  </w:abstractNum>
  <w:abstractNum w:abstractNumId="4" w15:restartNumberingAfterBreak="0">
    <w:nsid w:val="077B2BB9"/>
    <w:multiLevelType w:val="multilevel"/>
    <w:tmpl w:val="3EC8DCA2"/>
    <w:lvl w:ilvl="0">
      <w:start w:val="3"/>
      <w:numFmt w:val="decimal"/>
      <w:lvlText w:val="%1."/>
      <w:lvlJc w:val="left"/>
      <w:pPr>
        <w:tabs>
          <w:tab w:val="num" w:pos="360"/>
        </w:tabs>
        <w:ind w:left="360" w:hanging="360"/>
      </w:pPr>
      <w:rPr>
        <w:rFonts w:hint="default"/>
      </w:rPr>
    </w:lvl>
    <w:lvl w:ilvl="1">
      <w:start w:val="5"/>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5" w15:restartNumberingAfterBreak="0">
    <w:nsid w:val="0ADC3CB6"/>
    <w:multiLevelType w:val="hybridMultilevel"/>
    <w:tmpl w:val="C31C8FCE"/>
    <w:lvl w:ilvl="0" w:tplc="563458E6">
      <w:start w:val="1"/>
      <w:numFmt w:val="lowerLetter"/>
      <w:lvlText w:val="%1)"/>
      <w:lvlJc w:val="left"/>
      <w:pPr>
        <w:tabs>
          <w:tab w:val="num" w:pos="1080"/>
        </w:tabs>
        <w:ind w:left="1080" w:hanging="360"/>
      </w:pPr>
      <w:rPr>
        <w:rFonts w:hint="default"/>
      </w:rPr>
    </w:lvl>
    <w:lvl w:ilvl="1" w:tplc="081A0019" w:tentative="1">
      <w:start w:val="1"/>
      <w:numFmt w:val="lowerLetter"/>
      <w:lvlText w:val="%2."/>
      <w:lvlJc w:val="left"/>
      <w:pPr>
        <w:tabs>
          <w:tab w:val="num" w:pos="1800"/>
        </w:tabs>
        <w:ind w:left="1800" w:hanging="360"/>
      </w:pPr>
    </w:lvl>
    <w:lvl w:ilvl="2" w:tplc="081A001B" w:tentative="1">
      <w:start w:val="1"/>
      <w:numFmt w:val="lowerRoman"/>
      <w:lvlText w:val="%3."/>
      <w:lvlJc w:val="right"/>
      <w:pPr>
        <w:tabs>
          <w:tab w:val="num" w:pos="2520"/>
        </w:tabs>
        <w:ind w:left="2520" w:hanging="180"/>
      </w:pPr>
    </w:lvl>
    <w:lvl w:ilvl="3" w:tplc="081A000F" w:tentative="1">
      <w:start w:val="1"/>
      <w:numFmt w:val="decimal"/>
      <w:lvlText w:val="%4."/>
      <w:lvlJc w:val="left"/>
      <w:pPr>
        <w:tabs>
          <w:tab w:val="num" w:pos="3240"/>
        </w:tabs>
        <w:ind w:left="3240" w:hanging="360"/>
      </w:pPr>
    </w:lvl>
    <w:lvl w:ilvl="4" w:tplc="081A0019" w:tentative="1">
      <w:start w:val="1"/>
      <w:numFmt w:val="lowerLetter"/>
      <w:lvlText w:val="%5."/>
      <w:lvlJc w:val="left"/>
      <w:pPr>
        <w:tabs>
          <w:tab w:val="num" w:pos="3960"/>
        </w:tabs>
        <w:ind w:left="3960" w:hanging="360"/>
      </w:pPr>
    </w:lvl>
    <w:lvl w:ilvl="5" w:tplc="081A001B" w:tentative="1">
      <w:start w:val="1"/>
      <w:numFmt w:val="lowerRoman"/>
      <w:lvlText w:val="%6."/>
      <w:lvlJc w:val="right"/>
      <w:pPr>
        <w:tabs>
          <w:tab w:val="num" w:pos="4680"/>
        </w:tabs>
        <w:ind w:left="4680" w:hanging="180"/>
      </w:pPr>
    </w:lvl>
    <w:lvl w:ilvl="6" w:tplc="081A000F" w:tentative="1">
      <w:start w:val="1"/>
      <w:numFmt w:val="decimal"/>
      <w:lvlText w:val="%7."/>
      <w:lvlJc w:val="left"/>
      <w:pPr>
        <w:tabs>
          <w:tab w:val="num" w:pos="5400"/>
        </w:tabs>
        <w:ind w:left="5400" w:hanging="360"/>
      </w:pPr>
    </w:lvl>
    <w:lvl w:ilvl="7" w:tplc="081A0019" w:tentative="1">
      <w:start w:val="1"/>
      <w:numFmt w:val="lowerLetter"/>
      <w:lvlText w:val="%8."/>
      <w:lvlJc w:val="left"/>
      <w:pPr>
        <w:tabs>
          <w:tab w:val="num" w:pos="6120"/>
        </w:tabs>
        <w:ind w:left="6120" w:hanging="360"/>
      </w:pPr>
    </w:lvl>
    <w:lvl w:ilvl="8" w:tplc="081A001B" w:tentative="1">
      <w:start w:val="1"/>
      <w:numFmt w:val="lowerRoman"/>
      <w:lvlText w:val="%9."/>
      <w:lvlJc w:val="right"/>
      <w:pPr>
        <w:tabs>
          <w:tab w:val="num" w:pos="6840"/>
        </w:tabs>
        <w:ind w:left="6840" w:hanging="180"/>
      </w:pPr>
    </w:lvl>
  </w:abstractNum>
  <w:abstractNum w:abstractNumId="6" w15:restartNumberingAfterBreak="0">
    <w:nsid w:val="0DFA64D9"/>
    <w:multiLevelType w:val="hybridMultilevel"/>
    <w:tmpl w:val="A4642B96"/>
    <w:lvl w:ilvl="0" w:tplc="BEBCE56A">
      <w:start w:val="1"/>
      <w:numFmt w:val="lowerLetter"/>
      <w:lvlText w:val="%1)"/>
      <w:lvlJc w:val="left"/>
      <w:pPr>
        <w:tabs>
          <w:tab w:val="num" w:pos="1458"/>
        </w:tabs>
        <w:ind w:left="1458" w:hanging="360"/>
      </w:pPr>
      <w:rPr>
        <w:rFonts w:hint="default"/>
      </w:rPr>
    </w:lvl>
    <w:lvl w:ilvl="1" w:tplc="081A0019" w:tentative="1">
      <w:start w:val="1"/>
      <w:numFmt w:val="lowerLetter"/>
      <w:lvlText w:val="%2."/>
      <w:lvlJc w:val="left"/>
      <w:pPr>
        <w:tabs>
          <w:tab w:val="num" w:pos="2178"/>
        </w:tabs>
        <w:ind w:left="2178" w:hanging="360"/>
      </w:pPr>
    </w:lvl>
    <w:lvl w:ilvl="2" w:tplc="081A001B" w:tentative="1">
      <w:start w:val="1"/>
      <w:numFmt w:val="lowerRoman"/>
      <w:lvlText w:val="%3."/>
      <w:lvlJc w:val="right"/>
      <w:pPr>
        <w:tabs>
          <w:tab w:val="num" w:pos="2898"/>
        </w:tabs>
        <w:ind w:left="2898" w:hanging="180"/>
      </w:pPr>
    </w:lvl>
    <w:lvl w:ilvl="3" w:tplc="081A000F" w:tentative="1">
      <w:start w:val="1"/>
      <w:numFmt w:val="decimal"/>
      <w:lvlText w:val="%4."/>
      <w:lvlJc w:val="left"/>
      <w:pPr>
        <w:tabs>
          <w:tab w:val="num" w:pos="3618"/>
        </w:tabs>
        <w:ind w:left="3618" w:hanging="360"/>
      </w:pPr>
    </w:lvl>
    <w:lvl w:ilvl="4" w:tplc="081A0019" w:tentative="1">
      <w:start w:val="1"/>
      <w:numFmt w:val="lowerLetter"/>
      <w:lvlText w:val="%5."/>
      <w:lvlJc w:val="left"/>
      <w:pPr>
        <w:tabs>
          <w:tab w:val="num" w:pos="4338"/>
        </w:tabs>
        <w:ind w:left="4338" w:hanging="360"/>
      </w:pPr>
    </w:lvl>
    <w:lvl w:ilvl="5" w:tplc="081A001B" w:tentative="1">
      <w:start w:val="1"/>
      <w:numFmt w:val="lowerRoman"/>
      <w:lvlText w:val="%6."/>
      <w:lvlJc w:val="right"/>
      <w:pPr>
        <w:tabs>
          <w:tab w:val="num" w:pos="5058"/>
        </w:tabs>
        <w:ind w:left="5058" w:hanging="180"/>
      </w:pPr>
    </w:lvl>
    <w:lvl w:ilvl="6" w:tplc="081A000F" w:tentative="1">
      <w:start w:val="1"/>
      <w:numFmt w:val="decimal"/>
      <w:lvlText w:val="%7."/>
      <w:lvlJc w:val="left"/>
      <w:pPr>
        <w:tabs>
          <w:tab w:val="num" w:pos="5778"/>
        </w:tabs>
        <w:ind w:left="5778" w:hanging="360"/>
      </w:pPr>
    </w:lvl>
    <w:lvl w:ilvl="7" w:tplc="081A0019" w:tentative="1">
      <w:start w:val="1"/>
      <w:numFmt w:val="lowerLetter"/>
      <w:lvlText w:val="%8."/>
      <w:lvlJc w:val="left"/>
      <w:pPr>
        <w:tabs>
          <w:tab w:val="num" w:pos="6498"/>
        </w:tabs>
        <w:ind w:left="6498" w:hanging="360"/>
      </w:pPr>
    </w:lvl>
    <w:lvl w:ilvl="8" w:tplc="081A001B" w:tentative="1">
      <w:start w:val="1"/>
      <w:numFmt w:val="lowerRoman"/>
      <w:lvlText w:val="%9."/>
      <w:lvlJc w:val="right"/>
      <w:pPr>
        <w:tabs>
          <w:tab w:val="num" w:pos="7218"/>
        </w:tabs>
        <w:ind w:left="7218" w:hanging="180"/>
      </w:pPr>
    </w:lvl>
  </w:abstractNum>
  <w:abstractNum w:abstractNumId="7" w15:restartNumberingAfterBreak="0">
    <w:nsid w:val="1288217A"/>
    <w:multiLevelType w:val="hybridMultilevel"/>
    <w:tmpl w:val="FC922508"/>
    <w:lvl w:ilvl="0" w:tplc="081A0017">
      <w:start w:val="1"/>
      <w:numFmt w:val="lowerLetter"/>
      <w:lvlText w:val="%1)"/>
      <w:lvlJc w:val="left"/>
      <w:pPr>
        <w:tabs>
          <w:tab w:val="num" w:pos="720"/>
        </w:tabs>
        <w:ind w:left="720" w:hanging="360"/>
      </w:pPr>
      <w:rPr>
        <w:rFonts w:hint="default"/>
      </w:rPr>
    </w:lvl>
    <w:lvl w:ilvl="1" w:tplc="26D63B2E">
      <w:numFmt w:val="bullet"/>
      <w:lvlText w:val="-"/>
      <w:lvlJc w:val="left"/>
      <w:pPr>
        <w:tabs>
          <w:tab w:val="num" w:pos="1440"/>
        </w:tabs>
        <w:ind w:left="1440" w:hanging="360"/>
      </w:pPr>
      <w:rPr>
        <w:rFonts w:ascii="Times New Roman" w:eastAsia="Times New Roman" w:hAnsi="Times New Roman" w:cs="Times New Roman" w:hint="default"/>
        <w:b w:val="0"/>
        <w:i w:val="0"/>
      </w:r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8" w15:restartNumberingAfterBreak="0">
    <w:nsid w:val="15A519C2"/>
    <w:multiLevelType w:val="hybridMultilevel"/>
    <w:tmpl w:val="4DD2F532"/>
    <w:lvl w:ilvl="0" w:tplc="081A0017">
      <w:start w:val="1"/>
      <w:numFmt w:val="lowerLetter"/>
      <w:lvlText w:val="%1)"/>
      <w:lvlJc w:val="left"/>
      <w:pPr>
        <w:tabs>
          <w:tab w:val="num" w:pos="720"/>
        </w:tabs>
        <w:ind w:left="72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9" w15:restartNumberingAfterBreak="0">
    <w:nsid w:val="18262B7A"/>
    <w:multiLevelType w:val="hybridMultilevel"/>
    <w:tmpl w:val="3BC42FCE"/>
    <w:lvl w:ilvl="0" w:tplc="B5AC35CE">
      <w:start w:val="1"/>
      <w:numFmt w:val="lowerLetter"/>
      <w:lvlText w:val="%1)"/>
      <w:lvlJc w:val="left"/>
      <w:pPr>
        <w:tabs>
          <w:tab w:val="num" w:pos="1068"/>
        </w:tabs>
        <w:ind w:left="1068" w:hanging="360"/>
      </w:pPr>
      <w:rPr>
        <w:rFonts w:hint="default"/>
      </w:rPr>
    </w:lvl>
    <w:lvl w:ilvl="1" w:tplc="081A0019" w:tentative="1">
      <w:start w:val="1"/>
      <w:numFmt w:val="lowerLetter"/>
      <w:lvlText w:val="%2."/>
      <w:lvlJc w:val="left"/>
      <w:pPr>
        <w:tabs>
          <w:tab w:val="num" w:pos="1788"/>
        </w:tabs>
        <w:ind w:left="1788" w:hanging="360"/>
      </w:pPr>
    </w:lvl>
    <w:lvl w:ilvl="2" w:tplc="081A001B" w:tentative="1">
      <w:start w:val="1"/>
      <w:numFmt w:val="lowerRoman"/>
      <w:lvlText w:val="%3."/>
      <w:lvlJc w:val="right"/>
      <w:pPr>
        <w:tabs>
          <w:tab w:val="num" w:pos="2508"/>
        </w:tabs>
        <w:ind w:left="2508" w:hanging="180"/>
      </w:pPr>
    </w:lvl>
    <w:lvl w:ilvl="3" w:tplc="081A000F" w:tentative="1">
      <w:start w:val="1"/>
      <w:numFmt w:val="decimal"/>
      <w:lvlText w:val="%4."/>
      <w:lvlJc w:val="left"/>
      <w:pPr>
        <w:tabs>
          <w:tab w:val="num" w:pos="3228"/>
        </w:tabs>
        <w:ind w:left="3228" w:hanging="360"/>
      </w:pPr>
    </w:lvl>
    <w:lvl w:ilvl="4" w:tplc="081A0019" w:tentative="1">
      <w:start w:val="1"/>
      <w:numFmt w:val="lowerLetter"/>
      <w:lvlText w:val="%5."/>
      <w:lvlJc w:val="left"/>
      <w:pPr>
        <w:tabs>
          <w:tab w:val="num" w:pos="3948"/>
        </w:tabs>
        <w:ind w:left="3948" w:hanging="360"/>
      </w:pPr>
    </w:lvl>
    <w:lvl w:ilvl="5" w:tplc="081A001B" w:tentative="1">
      <w:start w:val="1"/>
      <w:numFmt w:val="lowerRoman"/>
      <w:lvlText w:val="%6."/>
      <w:lvlJc w:val="right"/>
      <w:pPr>
        <w:tabs>
          <w:tab w:val="num" w:pos="4668"/>
        </w:tabs>
        <w:ind w:left="4668" w:hanging="180"/>
      </w:pPr>
    </w:lvl>
    <w:lvl w:ilvl="6" w:tplc="081A000F" w:tentative="1">
      <w:start w:val="1"/>
      <w:numFmt w:val="decimal"/>
      <w:lvlText w:val="%7."/>
      <w:lvlJc w:val="left"/>
      <w:pPr>
        <w:tabs>
          <w:tab w:val="num" w:pos="5388"/>
        </w:tabs>
        <w:ind w:left="5388" w:hanging="360"/>
      </w:pPr>
    </w:lvl>
    <w:lvl w:ilvl="7" w:tplc="081A0019" w:tentative="1">
      <w:start w:val="1"/>
      <w:numFmt w:val="lowerLetter"/>
      <w:lvlText w:val="%8."/>
      <w:lvlJc w:val="left"/>
      <w:pPr>
        <w:tabs>
          <w:tab w:val="num" w:pos="6108"/>
        </w:tabs>
        <w:ind w:left="6108" w:hanging="360"/>
      </w:pPr>
    </w:lvl>
    <w:lvl w:ilvl="8" w:tplc="081A001B" w:tentative="1">
      <w:start w:val="1"/>
      <w:numFmt w:val="lowerRoman"/>
      <w:lvlText w:val="%9."/>
      <w:lvlJc w:val="right"/>
      <w:pPr>
        <w:tabs>
          <w:tab w:val="num" w:pos="6828"/>
        </w:tabs>
        <w:ind w:left="6828" w:hanging="180"/>
      </w:pPr>
    </w:lvl>
  </w:abstractNum>
  <w:abstractNum w:abstractNumId="10" w15:restartNumberingAfterBreak="0">
    <w:nsid w:val="19E05C95"/>
    <w:multiLevelType w:val="hybridMultilevel"/>
    <w:tmpl w:val="D6367778"/>
    <w:lvl w:ilvl="0" w:tplc="B5AC35CE">
      <w:start w:val="1"/>
      <w:numFmt w:val="lowerLetter"/>
      <w:lvlText w:val="%1)"/>
      <w:lvlJc w:val="left"/>
      <w:pPr>
        <w:tabs>
          <w:tab w:val="num" w:pos="1068"/>
        </w:tabs>
        <w:ind w:left="1068" w:hanging="360"/>
      </w:pPr>
      <w:rPr>
        <w:rFonts w:hint="default"/>
      </w:rPr>
    </w:lvl>
    <w:lvl w:ilvl="1" w:tplc="081A0019" w:tentative="1">
      <w:start w:val="1"/>
      <w:numFmt w:val="lowerLetter"/>
      <w:lvlText w:val="%2."/>
      <w:lvlJc w:val="left"/>
      <w:pPr>
        <w:tabs>
          <w:tab w:val="num" w:pos="1788"/>
        </w:tabs>
        <w:ind w:left="1788" w:hanging="360"/>
      </w:pPr>
    </w:lvl>
    <w:lvl w:ilvl="2" w:tplc="081A001B" w:tentative="1">
      <w:start w:val="1"/>
      <w:numFmt w:val="lowerRoman"/>
      <w:lvlText w:val="%3."/>
      <w:lvlJc w:val="right"/>
      <w:pPr>
        <w:tabs>
          <w:tab w:val="num" w:pos="2508"/>
        </w:tabs>
        <w:ind w:left="2508" w:hanging="180"/>
      </w:pPr>
    </w:lvl>
    <w:lvl w:ilvl="3" w:tplc="081A000F" w:tentative="1">
      <w:start w:val="1"/>
      <w:numFmt w:val="decimal"/>
      <w:lvlText w:val="%4."/>
      <w:lvlJc w:val="left"/>
      <w:pPr>
        <w:tabs>
          <w:tab w:val="num" w:pos="3228"/>
        </w:tabs>
        <w:ind w:left="3228" w:hanging="360"/>
      </w:pPr>
    </w:lvl>
    <w:lvl w:ilvl="4" w:tplc="081A0019" w:tentative="1">
      <w:start w:val="1"/>
      <w:numFmt w:val="lowerLetter"/>
      <w:lvlText w:val="%5."/>
      <w:lvlJc w:val="left"/>
      <w:pPr>
        <w:tabs>
          <w:tab w:val="num" w:pos="3948"/>
        </w:tabs>
        <w:ind w:left="3948" w:hanging="360"/>
      </w:pPr>
    </w:lvl>
    <w:lvl w:ilvl="5" w:tplc="081A001B" w:tentative="1">
      <w:start w:val="1"/>
      <w:numFmt w:val="lowerRoman"/>
      <w:lvlText w:val="%6."/>
      <w:lvlJc w:val="right"/>
      <w:pPr>
        <w:tabs>
          <w:tab w:val="num" w:pos="4668"/>
        </w:tabs>
        <w:ind w:left="4668" w:hanging="180"/>
      </w:pPr>
    </w:lvl>
    <w:lvl w:ilvl="6" w:tplc="081A000F" w:tentative="1">
      <w:start w:val="1"/>
      <w:numFmt w:val="decimal"/>
      <w:lvlText w:val="%7."/>
      <w:lvlJc w:val="left"/>
      <w:pPr>
        <w:tabs>
          <w:tab w:val="num" w:pos="5388"/>
        </w:tabs>
        <w:ind w:left="5388" w:hanging="360"/>
      </w:pPr>
    </w:lvl>
    <w:lvl w:ilvl="7" w:tplc="081A0019" w:tentative="1">
      <w:start w:val="1"/>
      <w:numFmt w:val="lowerLetter"/>
      <w:lvlText w:val="%8."/>
      <w:lvlJc w:val="left"/>
      <w:pPr>
        <w:tabs>
          <w:tab w:val="num" w:pos="6108"/>
        </w:tabs>
        <w:ind w:left="6108" w:hanging="360"/>
      </w:pPr>
    </w:lvl>
    <w:lvl w:ilvl="8" w:tplc="081A001B" w:tentative="1">
      <w:start w:val="1"/>
      <w:numFmt w:val="lowerRoman"/>
      <w:lvlText w:val="%9."/>
      <w:lvlJc w:val="right"/>
      <w:pPr>
        <w:tabs>
          <w:tab w:val="num" w:pos="6828"/>
        </w:tabs>
        <w:ind w:left="6828" w:hanging="180"/>
      </w:pPr>
    </w:lvl>
  </w:abstractNum>
  <w:abstractNum w:abstractNumId="11" w15:restartNumberingAfterBreak="0">
    <w:nsid w:val="1D0D35BD"/>
    <w:multiLevelType w:val="hybridMultilevel"/>
    <w:tmpl w:val="F26CCCC4"/>
    <w:lvl w:ilvl="0" w:tplc="8B44224A">
      <w:start w:val="1"/>
      <w:numFmt w:val="lowerLetter"/>
      <w:lvlText w:val="%1)"/>
      <w:lvlJc w:val="left"/>
      <w:pPr>
        <w:tabs>
          <w:tab w:val="num" w:pos="1458"/>
        </w:tabs>
        <w:ind w:left="1458" w:hanging="360"/>
      </w:pPr>
      <w:rPr>
        <w:rFonts w:hint="default"/>
      </w:rPr>
    </w:lvl>
    <w:lvl w:ilvl="1" w:tplc="081A0019" w:tentative="1">
      <w:start w:val="1"/>
      <w:numFmt w:val="lowerLetter"/>
      <w:lvlText w:val="%2."/>
      <w:lvlJc w:val="left"/>
      <w:pPr>
        <w:tabs>
          <w:tab w:val="num" w:pos="2178"/>
        </w:tabs>
        <w:ind w:left="2178" w:hanging="360"/>
      </w:pPr>
    </w:lvl>
    <w:lvl w:ilvl="2" w:tplc="081A001B" w:tentative="1">
      <w:start w:val="1"/>
      <w:numFmt w:val="lowerRoman"/>
      <w:lvlText w:val="%3."/>
      <w:lvlJc w:val="right"/>
      <w:pPr>
        <w:tabs>
          <w:tab w:val="num" w:pos="2898"/>
        </w:tabs>
        <w:ind w:left="2898" w:hanging="180"/>
      </w:pPr>
    </w:lvl>
    <w:lvl w:ilvl="3" w:tplc="081A000F" w:tentative="1">
      <w:start w:val="1"/>
      <w:numFmt w:val="decimal"/>
      <w:lvlText w:val="%4."/>
      <w:lvlJc w:val="left"/>
      <w:pPr>
        <w:tabs>
          <w:tab w:val="num" w:pos="3618"/>
        </w:tabs>
        <w:ind w:left="3618" w:hanging="360"/>
      </w:pPr>
    </w:lvl>
    <w:lvl w:ilvl="4" w:tplc="081A0019" w:tentative="1">
      <w:start w:val="1"/>
      <w:numFmt w:val="lowerLetter"/>
      <w:lvlText w:val="%5."/>
      <w:lvlJc w:val="left"/>
      <w:pPr>
        <w:tabs>
          <w:tab w:val="num" w:pos="4338"/>
        </w:tabs>
        <w:ind w:left="4338" w:hanging="360"/>
      </w:pPr>
    </w:lvl>
    <w:lvl w:ilvl="5" w:tplc="081A001B" w:tentative="1">
      <w:start w:val="1"/>
      <w:numFmt w:val="lowerRoman"/>
      <w:lvlText w:val="%6."/>
      <w:lvlJc w:val="right"/>
      <w:pPr>
        <w:tabs>
          <w:tab w:val="num" w:pos="5058"/>
        </w:tabs>
        <w:ind w:left="5058" w:hanging="180"/>
      </w:pPr>
    </w:lvl>
    <w:lvl w:ilvl="6" w:tplc="081A000F" w:tentative="1">
      <w:start w:val="1"/>
      <w:numFmt w:val="decimal"/>
      <w:lvlText w:val="%7."/>
      <w:lvlJc w:val="left"/>
      <w:pPr>
        <w:tabs>
          <w:tab w:val="num" w:pos="5778"/>
        </w:tabs>
        <w:ind w:left="5778" w:hanging="360"/>
      </w:pPr>
    </w:lvl>
    <w:lvl w:ilvl="7" w:tplc="081A0019" w:tentative="1">
      <w:start w:val="1"/>
      <w:numFmt w:val="lowerLetter"/>
      <w:lvlText w:val="%8."/>
      <w:lvlJc w:val="left"/>
      <w:pPr>
        <w:tabs>
          <w:tab w:val="num" w:pos="6498"/>
        </w:tabs>
        <w:ind w:left="6498" w:hanging="360"/>
      </w:pPr>
    </w:lvl>
    <w:lvl w:ilvl="8" w:tplc="081A001B" w:tentative="1">
      <w:start w:val="1"/>
      <w:numFmt w:val="lowerRoman"/>
      <w:lvlText w:val="%9."/>
      <w:lvlJc w:val="right"/>
      <w:pPr>
        <w:tabs>
          <w:tab w:val="num" w:pos="7218"/>
        </w:tabs>
        <w:ind w:left="7218" w:hanging="180"/>
      </w:pPr>
    </w:lvl>
  </w:abstractNum>
  <w:abstractNum w:abstractNumId="12" w15:restartNumberingAfterBreak="0">
    <w:nsid w:val="1E9629F7"/>
    <w:multiLevelType w:val="multilevel"/>
    <w:tmpl w:val="081A001D"/>
    <w:styleLink w:val="Style1"/>
    <w:lvl w:ilvl="0">
      <w:start w:val="1"/>
      <w:numFmt w:val="bullet"/>
      <w:lvlText w:val=""/>
      <w:lvlJc w:val="left"/>
      <w:pPr>
        <w:tabs>
          <w:tab w:val="num" w:pos="360"/>
        </w:tabs>
        <w:ind w:left="360" w:hanging="360"/>
      </w:pPr>
      <w:rPr>
        <w:rFonts w:ascii="Wingdings" w:hAnsi="Wingding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303E659C"/>
    <w:multiLevelType w:val="multilevel"/>
    <w:tmpl w:val="A3A44C16"/>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14" w15:restartNumberingAfterBreak="0">
    <w:nsid w:val="356518F6"/>
    <w:multiLevelType w:val="hybridMultilevel"/>
    <w:tmpl w:val="CE6CB8C8"/>
    <w:lvl w:ilvl="0" w:tplc="5576E2C8">
      <w:start w:val="1"/>
      <w:numFmt w:val="lowerLetter"/>
      <w:lvlText w:val="%1)"/>
      <w:lvlJc w:val="left"/>
      <w:pPr>
        <w:tabs>
          <w:tab w:val="num" w:pos="1458"/>
        </w:tabs>
        <w:ind w:left="1458" w:hanging="360"/>
      </w:pPr>
      <w:rPr>
        <w:rFonts w:hint="default"/>
      </w:rPr>
    </w:lvl>
    <w:lvl w:ilvl="1" w:tplc="081A0019" w:tentative="1">
      <w:start w:val="1"/>
      <w:numFmt w:val="lowerLetter"/>
      <w:lvlText w:val="%2."/>
      <w:lvlJc w:val="left"/>
      <w:pPr>
        <w:tabs>
          <w:tab w:val="num" w:pos="2178"/>
        </w:tabs>
        <w:ind w:left="2178" w:hanging="360"/>
      </w:pPr>
    </w:lvl>
    <w:lvl w:ilvl="2" w:tplc="081A001B" w:tentative="1">
      <w:start w:val="1"/>
      <w:numFmt w:val="lowerRoman"/>
      <w:lvlText w:val="%3."/>
      <w:lvlJc w:val="right"/>
      <w:pPr>
        <w:tabs>
          <w:tab w:val="num" w:pos="2898"/>
        </w:tabs>
        <w:ind w:left="2898" w:hanging="180"/>
      </w:pPr>
    </w:lvl>
    <w:lvl w:ilvl="3" w:tplc="081A000F" w:tentative="1">
      <w:start w:val="1"/>
      <w:numFmt w:val="decimal"/>
      <w:lvlText w:val="%4."/>
      <w:lvlJc w:val="left"/>
      <w:pPr>
        <w:tabs>
          <w:tab w:val="num" w:pos="3618"/>
        </w:tabs>
        <w:ind w:left="3618" w:hanging="360"/>
      </w:pPr>
    </w:lvl>
    <w:lvl w:ilvl="4" w:tplc="081A0019" w:tentative="1">
      <w:start w:val="1"/>
      <w:numFmt w:val="lowerLetter"/>
      <w:lvlText w:val="%5."/>
      <w:lvlJc w:val="left"/>
      <w:pPr>
        <w:tabs>
          <w:tab w:val="num" w:pos="4338"/>
        </w:tabs>
        <w:ind w:left="4338" w:hanging="360"/>
      </w:pPr>
    </w:lvl>
    <w:lvl w:ilvl="5" w:tplc="081A001B" w:tentative="1">
      <w:start w:val="1"/>
      <w:numFmt w:val="lowerRoman"/>
      <w:lvlText w:val="%6."/>
      <w:lvlJc w:val="right"/>
      <w:pPr>
        <w:tabs>
          <w:tab w:val="num" w:pos="5058"/>
        </w:tabs>
        <w:ind w:left="5058" w:hanging="180"/>
      </w:pPr>
    </w:lvl>
    <w:lvl w:ilvl="6" w:tplc="081A000F" w:tentative="1">
      <w:start w:val="1"/>
      <w:numFmt w:val="decimal"/>
      <w:lvlText w:val="%7."/>
      <w:lvlJc w:val="left"/>
      <w:pPr>
        <w:tabs>
          <w:tab w:val="num" w:pos="5778"/>
        </w:tabs>
        <w:ind w:left="5778" w:hanging="360"/>
      </w:pPr>
    </w:lvl>
    <w:lvl w:ilvl="7" w:tplc="081A0019" w:tentative="1">
      <w:start w:val="1"/>
      <w:numFmt w:val="lowerLetter"/>
      <w:lvlText w:val="%8."/>
      <w:lvlJc w:val="left"/>
      <w:pPr>
        <w:tabs>
          <w:tab w:val="num" w:pos="6498"/>
        </w:tabs>
        <w:ind w:left="6498" w:hanging="360"/>
      </w:pPr>
    </w:lvl>
    <w:lvl w:ilvl="8" w:tplc="081A001B" w:tentative="1">
      <w:start w:val="1"/>
      <w:numFmt w:val="lowerRoman"/>
      <w:lvlText w:val="%9."/>
      <w:lvlJc w:val="right"/>
      <w:pPr>
        <w:tabs>
          <w:tab w:val="num" w:pos="7218"/>
        </w:tabs>
        <w:ind w:left="7218" w:hanging="180"/>
      </w:pPr>
    </w:lvl>
  </w:abstractNum>
  <w:abstractNum w:abstractNumId="15" w15:restartNumberingAfterBreak="0">
    <w:nsid w:val="35F10EEF"/>
    <w:multiLevelType w:val="hybridMultilevel"/>
    <w:tmpl w:val="21A663BC"/>
    <w:lvl w:ilvl="0" w:tplc="CD76B8C0">
      <w:start w:val="1"/>
      <w:numFmt w:val="lowerLetter"/>
      <w:lvlText w:val="%1)"/>
      <w:lvlJc w:val="left"/>
      <w:pPr>
        <w:tabs>
          <w:tab w:val="num" w:pos="1428"/>
        </w:tabs>
        <w:ind w:left="1428" w:hanging="360"/>
      </w:pPr>
      <w:rPr>
        <w:rFonts w:hint="default"/>
      </w:rPr>
    </w:lvl>
    <w:lvl w:ilvl="1" w:tplc="081A0019" w:tentative="1">
      <w:start w:val="1"/>
      <w:numFmt w:val="lowerLetter"/>
      <w:lvlText w:val="%2."/>
      <w:lvlJc w:val="left"/>
      <w:pPr>
        <w:tabs>
          <w:tab w:val="num" w:pos="2148"/>
        </w:tabs>
        <w:ind w:left="2148" w:hanging="360"/>
      </w:pPr>
    </w:lvl>
    <w:lvl w:ilvl="2" w:tplc="081A001B" w:tentative="1">
      <w:start w:val="1"/>
      <w:numFmt w:val="lowerRoman"/>
      <w:lvlText w:val="%3."/>
      <w:lvlJc w:val="right"/>
      <w:pPr>
        <w:tabs>
          <w:tab w:val="num" w:pos="2868"/>
        </w:tabs>
        <w:ind w:left="2868" w:hanging="180"/>
      </w:pPr>
    </w:lvl>
    <w:lvl w:ilvl="3" w:tplc="081A000F" w:tentative="1">
      <w:start w:val="1"/>
      <w:numFmt w:val="decimal"/>
      <w:lvlText w:val="%4."/>
      <w:lvlJc w:val="left"/>
      <w:pPr>
        <w:tabs>
          <w:tab w:val="num" w:pos="3588"/>
        </w:tabs>
        <w:ind w:left="3588" w:hanging="360"/>
      </w:pPr>
    </w:lvl>
    <w:lvl w:ilvl="4" w:tplc="081A0019" w:tentative="1">
      <w:start w:val="1"/>
      <w:numFmt w:val="lowerLetter"/>
      <w:lvlText w:val="%5."/>
      <w:lvlJc w:val="left"/>
      <w:pPr>
        <w:tabs>
          <w:tab w:val="num" w:pos="4308"/>
        </w:tabs>
        <w:ind w:left="4308" w:hanging="360"/>
      </w:pPr>
    </w:lvl>
    <w:lvl w:ilvl="5" w:tplc="081A001B" w:tentative="1">
      <w:start w:val="1"/>
      <w:numFmt w:val="lowerRoman"/>
      <w:lvlText w:val="%6."/>
      <w:lvlJc w:val="right"/>
      <w:pPr>
        <w:tabs>
          <w:tab w:val="num" w:pos="5028"/>
        </w:tabs>
        <w:ind w:left="5028" w:hanging="180"/>
      </w:pPr>
    </w:lvl>
    <w:lvl w:ilvl="6" w:tplc="081A000F" w:tentative="1">
      <w:start w:val="1"/>
      <w:numFmt w:val="decimal"/>
      <w:lvlText w:val="%7."/>
      <w:lvlJc w:val="left"/>
      <w:pPr>
        <w:tabs>
          <w:tab w:val="num" w:pos="5748"/>
        </w:tabs>
        <w:ind w:left="5748" w:hanging="360"/>
      </w:pPr>
    </w:lvl>
    <w:lvl w:ilvl="7" w:tplc="081A0019" w:tentative="1">
      <w:start w:val="1"/>
      <w:numFmt w:val="lowerLetter"/>
      <w:lvlText w:val="%8."/>
      <w:lvlJc w:val="left"/>
      <w:pPr>
        <w:tabs>
          <w:tab w:val="num" w:pos="6468"/>
        </w:tabs>
        <w:ind w:left="6468" w:hanging="360"/>
      </w:pPr>
    </w:lvl>
    <w:lvl w:ilvl="8" w:tplc="081A001B" w:tentative="1">
      <w:start w:val="1"/>
      <w:numFmt w:val="lowerRoman"/>
      <w:lvlText w:val="%9."/>
      <w:lvlJc w:val="right"/>
      <w:pPr>
        <w:tabs>
          <w:tab w:val="num" w:pos="7188"/>
        </w:tabs>
        <w:ind w:left="7188" w:hanging="180"/>
      </w:pPr>
    </w:lvl>
  </w:abstractNum>
  <w:abstractNum w:abstractNumId="16" w15:restartNumberingAfterBreak="0">
    <w:nsid w:val="372663EC"/>
    <w:multiLevelType w:val="hybridMultilevel"/>
    <w:tmpl w:val="413C231E"/>
    <w:lvl w:ilvl="0" w:tplc="C86EAB82">
      <w:start w:val="1"/>
      <w:numFmt w:val="lowerLetter"/>
      <w:lvlText w:val="%1)"/>
      <w:lvlJc w:val="left"/>
      <w:pPr>
        <w:tabs>
          <w:tab w:val="num" w:pos="1458"/>
        </w:tabs>
        <w:ind w:left="1458" w:hanging="360"/>
      </w:pPr>
      <w:rPr>
        <w:rFonts w:hint="default"/>
      </w:rPr>
    </w:lvl>
    <w:lvl w:ilvl="1" w:tplc="081A0019" w:tentative="1">
      <w:start w:val="1"/>
      <w:numFmt w:val="lowerLetter"/>
      <w:lvlText w:val="%2."/>
      <w:lvlJc w:val="left"/>
      <w:pPr>
        <w:tabs>
          <w:tab w:val="num" w:pos="2178"/>
        </w:tabs>
        <w:ind w:left="2178" w:hanging="360"/>
      </w:pPr>
    </w:lvl>
    <w:lvl w:ilvl="2" w:tplc="081A001B" w:tentative="1">
      <w:start w:val="1"/>
      <w:numFmt w:val="lowerRoman"/>
      <w:lvlText w:val="%3."/>
      <w:lvlJc w:val="right"/>
      <w:pPr>
        <w:tabs>
          <w:tab w:val="num" w:pos="2898"/>
        </w:tabs>
        <w:ind w:left="2898" w:hanging="180"/>
      </w:pPr>
    </w:lvl>
    <w:lvl w:ilvl="3" w:tplc="081A000F" w:tentative="1">
      <w:start w:val="1"/>
      <w:numFmt w:val="decimal"/>
      <w:lvlText w:val="%4."/>
      <w:lvlJc w:val="left"/>
      <w:pPr>
        <w:tabs>
          <w:tab w:val="num" w:pos="3618"/>
        </w:tabs>
        <w:ind w:left="3618" w:hanging="360"/>
      </w:pPr>
    </w:lvl>
    <w:lvl w:ilvl="4" w:tplc="081A0019" w:tentative="1">
      <w:start w:val="1"/>
      <w:numFmt w:val="lowerLetter"/>
      <w:lvlText w:val="%5."/>
      <w:lvlJc w:val="left"/>
      <w:pPr>
        <w:tabs>
          <w:tab w:val="num" w:pos="4338"/>
        </w:tabs>
        <w:ind w:left="4338" w:hanging="360"/>
      </w:pPr>
    </w:lvl>
    <w:lvl w:ilvl="5" w:tplc="081A001B" w:tentative="1">
      <w:start w:val="1"/>
      <w:numFmt w:val="lowerRoman"/>
      <w:lvlText w:val="%6."/>
      <w:lvlJc w:val="right"/>
      <w:pPr>
        <w:tabs>
          <w:tab w:val="num" w:pos="5058"/>
        </w:tabs>
        <w:ind w:left="5058" w:hanging="180"/>
      </w:pPr>
    </w:lvl>
    <w:lvl w:ilvl="6" w:tplc="081A000F" w:tentative="1">
      <w:start w:val="1"/>
      <w:numFmt w:val="decimal"/>
      <w:lvlText w:val="%7."/>
      <w:lvlJc w:val="left"/>
      <w:pPr>
        <w:tabs>
          <w:tab w:val="num" w:pos="5778"/>
        </w:tabs>
        <w:ind w:left="5778" w:hanging="360"/>
      </w:pPr>
    </w:lvl>
    <w:lvl w:ilvl="7" w:tplc="081A0019" w:tentative="1">
      <w:start w:val="1"/>
      <w:numFmt w:val="lowerLetter"/>
      <w:lvlText w:val="%8."/>
      <w:lvlJc w:val="left"/>
      <w:pPr>
        <w:tabs>
          <w:tab w:val="num" w:pos="6498"/>
        </w:tabs>
        <w:ind w:left="6498" w:hanging="360"/>
      </w:pPr>
    </w:lvl>
    <w:lvl w:ilvl="8" w:tplc="081A001B" w:tentative="1">
      <w:start w:val="1"/>
      <w:numFmt w:val="lowerRoman"/>
      <w:lvlText w:val="%9."/>
      <w:lvlJc w:val="right"/>
      <w:pPr>
        <w:tabs>
          <w:tab w:val="num" w:pos="7218"/>
        </w:tabs>
        <w:ind w:left="7218" w:hanging="180"/>
      </w:pPr>
    </w:lvl>
  </w:abstractNum>
  <w:abstractNum w:abstractNumId="17" w15:restartNumberingAfterBreak="0">
    <w:nsid w:val="3759224B"/>
    <w:multiLevelType w:val="hybridMultilevel"/>
    <w:tmpl w:val="28328F76"/>
    <w:lvl w:ilvl="0" w:tplc="302A2B42">
      <w:start w:val="1"/>
      <w:numFmt w:val="decimal"/>
      <w:lvlText w:val="%1."/>
      <w:lvlJc w:val="left"/>
      <w:pPr>
        <w:tabs>
          <w:tab w:val="num" w:pos="702"/>
        </w:tabs>
        <w:ind w:left="702" w:hanging="360"/>
      </w:pPr>
      <w:rPr>
        <w:rFonts w:hint="default"/>
      </w:rPr>
    </w:lvl>
    <w:lvl w:ilvl="1" w:tplc="D99E2DD6">
      <w:numFmt w:val="none"/>
      <w:lvlText w:val=""/>
      <w:lvlJc w:val="left"/>
      <w:pPr>
        <w:tabs>
          <w:tab w:val="num" w:pos="360"/>
        </w:tabs>
      </w:pPr>
    </w:lvl>
    <w:lvl w:ilvl="2" w:tplc="E05822F8">
      <w:numFmt w:val="none"/>
      <w:lvlText w:val=""/>
      <w:lvlJc w:val="left"/>
      <w:pPr>
        <w:tabs>
          <w:tab w:val="num" w:pos="360"/>
        </w:tabs>
      </w:pPr>
    </w:lvl>
    <w:lvl w:ilvl="3" w:tplc="FDF06ECA">
      <w:numFmt w:val="none"/>
      <w:lvlText w:val=""/>
      <w:lvlJc w:val="left"/>
      <w:pPr>
        <w:tabs>
          <w:tab w:val="num" w:pos="360"/>
        </w:tabs>
      </w:pPr>
    </w:lvl>
    <w:lvl w:ilvl="4" w:tplc="991C5EDC">
      <w:numFmt w:val="none"/>
      <w:lvlText w:val=""/>
      <w:lvlJc w:val="left"/>
      <w:pPr>
        <w:tabs>
          <w:tab w:val="num" w:pos="360"/>
        </w:tabs>
      </w:pPr>
    </w:lvl>
    <w:lvl w:ilvl="5" w:tplc="875EB168">
      <w:numFmt w:val="none"/>
      <w:lvlText w:val=""/>
      <w:lvlJc w:val="left"/>
      <w:pPr>
        <w:tabs>
          <w:tab w:val="num" w:pos="360"/>
        </w:tabs>
      </w:pPr>
    </w:lvl>
    <w:lvl w:ilvl="6" w:tplc="9320A26A">
      <w:numFmt w:val="none"/>
      <w:lvlText w:val=""/>
      <w:lvlJc w:val="left"/>
      <w:pPr>
        <w:tabs>
          <w:tab w:val="num" w:pos="360"/>
        </w:tabs>
      </w:pPr>
    </w:lvl>
    <w:lvl w:ilvl="7" w:tplc="25BCED58">
      <w:numFmt w:val="none"/>
      <w:lvlText w:val=""/>
      <w:lvlJc w:val="left"/>
      <w:pPr>
        <w:tabs>
          <w:tab w:val="num" w:pos="360"/>
        </w:tabs>
      </w:pPr>
    </w:lvl>
    <w:lvl w:ilvl="8" w:tplc="0E344F92">
      <w:numFmt w:val="none"/>
      <w:lvlText w:val=""/>
      <w:lvlJc w:val="left"/>
      <w:pPr>
        <w:tabs>
          <w:tab w:val="num" w:pos="360"/>
        </w:tabs>
      </w:pPr>
    </w:lvl>
  </w:abstractNum>
  <w:abstractNum w:abstractNumId="18" w15:restartNumberingAfterBreak="0">
    <w:nsid w:val="3DC14D5E"/>
    <w:multiLevelType w:val="hybridMultilevel"/>
    <w:tmpl w:val="402E8F98"/>
    <w:lvl w:ilvl="0" w:tplc="B5AC35CE">
      <w:start w:val="1"/>
      <w:numFmt w:val="lowerLetter"/>
      <w:lvlText w:val="%1)"/>
      <w:lvlJc w:val="left"/>
      <w:pPr>
        <w:tabs>
          <w:tab w:val="num" w:pos="1068"/>
        </w:tabs>
        <w:ind w:left="1068" w:hanging="360"/>
      </w:pPr>
      <w:rPr>
        <w:rFonts w:hint="default"/>
      </w:rPr>
    </w:lvl>
    <w:lvl w:ilvl="1" w:tplc="081A0019" w:tentative="1">
      <w:start w:val="1"/>
      <w:numFmt w:val="lowerLetter"/>
      <w:lvlText w:val="%2."/>
      <w:lvlJc w:val="left"/>
      <w:pPr>
        <w:tabs>
          <w:tab w:val="num" w:pos="1788"/>
        </w:tabs>
        <w:ind w:left="1788" w:hanging="360"/>
      </w:pPr>
    </w:lvl>
    <w:lvl w:ilvl="2" w:tplc="081A001B" w:tentative="1">
      <w:start w:val="1"/>
      <w:numFmt w:val="lowerRoman"/>
      <w:lvlText w:val="%3."/>
      <w:lvlJc w:val="right"/>
      <w:pPr>
        <w:tabs>
          <w:tab w:val="num" w:pos="2508"/>
        </w:tabs>
        <w:ind w:left="2508" w:hanging="180"/>
      </w:pPr>
    </w:lvl>
    <w:lvl w:ilvl="3" w:tplc="081A000F" w:tentative="1">
      <w:start w:val="1"/>
      <w:numFmt w:val="decimal"/>
      <w:lvlText w:val="%4."/>
      <w:lvlJc w:val="left"/>
      <w:pPr>
        <w:tabs>
          <w:tab w:val="num" w:pos="3228"/>
        </w:tabs>
        <w:ind w:left="3228" w:hanging="360"/>
      </w:pPr>
    </w:lvl>
    <w:lvl w:ilvl="4" w:tplc="081A0019" w:tentative="1">
      <w:start w:val="1"/>
      <w:numFmt w:val="lowerLetter"/>
      <w:lvlText w:val="%5."/>
      <w:lvlJc w:val="left"/>
      <w:pPr>
        <w:tabs>
          <w:tab w:val="num" w:pos="3948"/>
        </w:tabs>
        <w:ind w:left="3948" w:hanging="360"/>
      </w:pPr>
    </w:lvl>
    <w:lvl w:ilvl="5" w:tplc="081A001B" w:tentative="1">
      <w:start w:val="1"/>
      <w:numFmt w:val="lowerRoman"/>
      <w:lvlText w:val="%6."/>
      <w:lvlJc w:val="right"/>
      <w:pPr>
        <w:tabs>
          <w:tab w:val="num" w:pos="4668"/>
        </w:tabs>
        <w:ind w:left="4668" w:hanging="180"/>
      </w:pPr>
    </w:lvl>
    <w:lvl w:ilvl="6" w:tplc="081A000F" w:tentative="1">
      <w:start w:val="1"/>
      <w:numFmt w:val="decimal"/>
      <w:lvlText w:val="%7."/>
      <w:lvlJc w:val="left"/>
      <w:pPr>
        <w:tabs>
          <w:tab w:val="num" w:pos="5388"/>
        </w:tabs>
        <w:ind w:left="5388" w:hanging="360"/>
      </w:pPr>
    </w:lvl>
    <w:lvl w:ilvl="7" w:tplc="081A0019" w:tentative="1">
      <w:start w:val="1"/>
      <w:numFmt w:val="lowerLetter"/>
      <w:lvlText w:val="%8."/>
      <w:lvlJc w:val="left"/>
      <w:pPr>
        <w:tabs>
          <w:tab w:val="num" w:pos="6108"/>
        </w:tabs>
        <w:ind w:left="6108" w:hanging="360"/>
      </w:pPr>
    </w:lvl>
    <w:lvl w:ilvl="8" w:tplc="081A001B" w:tentative="1">
      <w:start w:val="1"/>
      <w:numFmt w:val="lowerRoman"/>
      <w:lvlText w:val="%9."/>
      <w:lvlJc w:val="right"/>
      <w:pPr>
        <w:tabs>
          <w:tab w:val="num" w:pos="6828"/>
        </w:tabs>
        <w:ind w:left="6828" w:hanging="180"/>
      </w:pPr>
    </w:lvl>
  </w:abstractNum>
  <w:abstractNum w:abstractNumId="19" w15:restartNumberingAfterBreak="0">
    <w:nsid w:val="3EEC2100"/>
    <w:multiLevelType w:val="hybridMultilevel"/>
    <w:tmpl w:val="33D6E56A"/>
    <w:lvl w:ilvl="0" w:tplc="B5AC35CE">
      <w:start w:val="1"/>
      <w:numFmt w:val="lowerLetter"/>
      <w:lvlText w:val="%1)"/>
      <w:lvlJc w:val="left"/>
      <w:pPr>
        <w:tabs>
          <w:tab w:val="num" w:pos="1068"/>
        </w:tabs>
        <w:ind w:left="1068" w:hanging="360"/>
      </w:pPr>
      <w:rPr>
        <w:rFonts w:hint="default"/>
      </w:rPr>
    </w:lvl>
    <w:lvl w:ilvl="1" w:tplc="081A0019" w:tentative="1">
      <w:start w:val="1"/>
      <w:numFmt w:val="lowerLetter"/>
      <w:lvlText w:val="%2."/>
      <w:lvlJc w:val="left"/>
      <w:pPr>
        <w:tabs>
          <w:tab w:val="num" w:pos="1788"/>
        </w:tabs>
        <w:ind w:left="1788" w:hanging="360"/>
      </w:pPr>
    </w:lvl>
    <w:lvl w:ilvl="2" w:tplc="081A001B" w:tentative="1">
      <w:start w:val="1"/>
      <w:numFmt w:val="lowerRoman"/>
      <w:lvlText w:val="%3."/>
      <w:lvlJc w:val="right"/>
      <w:pPr>
        <w:tabs>
          <w:tab w:val="num" w:pos="2508"/>
        </w:tabs>
        <w:ind w:left="2508" w:hanging="180"/>
      </w:pPr>
    </w:lvl>
    <w:lvl w:ilvl="3" w:tplc="081A000F" w:tentative="1">
      <w:start w:val="1"/>
      <w:numFmt w:val="decimal"/>
      <w:lvlText w:val="%4."/>
      <w:lvlJc w:val="left"/>
      <w:pPr>
        <w:tabs>
          <w:tab w:val="num" w:pos="3228"/>
        </w:tabs>
        <w:ind w:left="3228" w:hanging="360"/>
      </w:pPr>
    </w:lvl>
    <w:lvl w:ilvl="4" w:tplc="081A0019" w:tentative="1">
      <w:start w:val="1"/>
      <w:numFmt w:val="lowerLetter"/>
      <w:lvlText w:val="%5."/>
      <w:lvlJc w:val="left"/>
      <w:pPr>
        <w:tabs>
          <w:tab w:val="num" w:pos="3948"/>
        </w:tabs>
        <w:ind w:left="3948" w:hanging="360"/>
      </w:pPr>
    </w:lvl>
    <w:lvl w:ilvl="5" w:tplc="081A001B" w:tentative="1">
      <w:start w:val="1"/>
      <w:numFmt w:val="lowerRoman"/>
      <w:lvlText w:val="%6."/>
      <w:lvlJc w:val="right"/>
      <w:pPr>
        <w:tabs>
          <w:tab w:val="num" w:pos="4668"/>
        </w:tabs>
        <w:ind w:left="4668" w:hanging="180"/>
      </w:pPr>
    </w:lvl>
    <w:lvl w:ilvl="6" w:tplc="081A000F" w:tentative="1">
      <w:start w:val="1"/>
      <w:numFmt w:val="decimal"/>
      <w:lvlText w:val="%7."/>
      <w:lvlJc w:val="left"/>
      <w:pPr>
        <w:tabs>
          <w:tab w:val="num" w:pos="5388"/>
        </w:tabs>
        <w:ind w:left="5388" w:hanging="360"/>
      </w:pPr>
    </w:lvl>
    <w:lvl w:ilvl="7" w:tplc="081A0019" w:tentative="1">
      <w:start w:val="1"/>
      <w:numFmt w:val="lowerLetter"/>
      <w:lvlText w:val="%8."/>
      <w:lvlJc w:val="left"/>
      <w:pPr>
        <w:tabs>
          <w:tab w:val="num" w:pos="6108"/>
        </w:tabs>
        <w:ind w:left="6108" w:hanging="360"/>
      </w:pPr>
    </w:lvl>
    <w:lvl w:ilvl="8" w:tplc="081A001B" w:tentative="1">
      <w:start w:val="1"/>
      <w:numFmt w:val="lowerRoman"/>
      <w:lvlText w:val="%9."/>
      <w:lvlJc w:val="right"/>
      <w:pPr>
        <w:tabs>
          <w:tab w:val="num" w:pos="6828"/>
        </w:tabs>
        <w:ind w:left="6828" w:hanging="180"/>
      </w:pPr>
    </w:lvl>
  </w:abstractNum>
  <w:abstractNum w:abstractNumId="20" w15:restartNumberingAfterBreak="0">
    <w:nsid w:val="41342DAA"/>
    <w:multiLevelType w:val="hybridMultilevel"/>
    <w:tmpl w:val="93A6C23C"/>
    <w:lvl w:ilvl="0" w:tplc="B5AC35CE">
      <w:start w:val="1"/>
      <w:numFmt w:val="lowerLetter"/>
      <w:lvlText w:val="%1)"/>
      <w:lvlJc w:val="left"/>
      <w:pPr>
        <w:tabs>
          <w:tab w:val="num" w:pos="1068"/>
        </w:tabs>
        <w:ind w:left="1068" w:hanging="360"/>
      </w:pPr>
      <w:rPr>
        <w:rFonts w:hint="default"/>
      </w:rPr>
    </w:lvl>
    <w:lvl w:ilvl="1" w:tplc="081A0019" w:tentative="1">
      <w:start w:val="1"/>
      <w:numFmt w:val="lowerLetter"/>
      <w:lvlText w:val="%2."/>
      <w:lvlJc w:val="left"/>
      <w:pPr>
        <w:tabs>
          <w:tab w:val="num" w:pos="1788"/>
        </w:tabs>
        <w:ind w:left="1788" w:hanging="360"/>
      </w:pPr>
    </w:lvl>
    <w:lvl w:ilvl="2" w:tplc="081A001B" w:tentative="1">
      <w:start w:val="1"/>
      <w:numFmt w:val="lowerRoman"/>
      <w:lvlText w:val="%3."/>
      <w:lvlJc w:val="right"/>
      <w:pPr>
        <w:tabs>
          <w:tab w:val="num" w:pos="2508"/>
        </w:tabs>
        <w:ind w:left="2508" w:hanging="180"/>
      </w:pPr>
    </w:lvl>
    <w:lvl w:ilvl="3" w:tplc="081A000F" w:tentative="1">
      <w:start w:val="1"/>
      <w:numFmt w:val="decimal"/>
      <w:lvlText w:val="%4."/>
      <w:lvlJc w:val="left"/>
      <w:pPr>
        <w:tabs>
          <w:tab w:val="num" w:pos="3228"/>
        </w:tabs>
        <w:ind w:left="3228" w:hanging="360"/>
      </w:pPr>
    </w:lvl>
    <w:lvl w:ilvl="4" w:tplc="081A0019" w:tentative="1">
      <w:start w:val="1"/>
      <w:numFmt w:val="lowerLetter"/>
      <w:lvlText w:val="%5."/>
      <w:lvlJc w:val="left"/>
      <w:pPr>
        <w:tabs>
          <w:tab w:val="num" w:pos="3948"/>
        </w:tabs>
        <w:ind w:left="3948" w:hanging="360"/>
      </w:pPr>
    </w:lvl>
    <w:lvl w:ilvl="5" w:tplc="081A001B" w:tentative="1">
      <w:start w:val="1"/>
      <w:numFmt w:val="lowerRoman"/>
      <w:lvlText w:val="%6."/>
      <w:lvlJc w:val="right"/>
      <w:pPr>
        <w:tabs>
          <w:tab w:val="num" w:pos="4668"/>
        </w:tabs>
        <w:ind w:left="4668" w:hanging="180"/>
      </w:pPr>
    </w:lvl>
    <w:lvl w:ilvl="6" w:tplc="081A000F" w:tentative="1">
      <w:start w:val="1"/>
      <w:numFmt w:val="decimal"/>
      <w:lvlText w:val="%7."/>
      <w:lvlJc w:val="left"/>
      <w:pPr>
        <w:tabs>
          <w:tab w:val="num" w:pos="5388"/>
        </w:tabs>
        <w:ind w:left="5388" w:hanging="360"/>
      </w:pPr>
    </w:lvl>
    <w:lvl w:ilvl="7" w:tplc="081A0019" w:tentative="1">
      <w:start w:val="1"/>
      <w:numFmt w:val="lowerLetter"/>
      <w:lvlText w:val="%8."/>
      <w:lvlJc w:val="left"/>
      <w:pPr>
        <w:tabs>
          <w:tab w:val="num" w:pos="6108"/>
        </w:tabs>
        <w:ind w:left="6108" w:hanging="360"/>
      </w:pPr>
    </w:lvl>
    <w:lvl w:ilvl="8" w:tplc="081A001B" w:tentative="1">
      <w:start w:val="1"/>
      <w:numFmt w:val="lowerRoman"/>
      <w:lvlText w:val="%9."/>
      <w:lvlJc w:val="right"/>
      <w:pPr>
        <w:tabs>
          <w:tab w:val="num" w:pos="6828"/>
        </w:tabs>
        <w:ind w:left="6828" w:hanging="180"/>
      </w:pPr>
    </w:lvl>
  </w:abstractNum>
  <w:abstractNum w:abstractNumId="21" w15:restartNumberingAfterBreak="0">
    <w:nsid w:val="428F23A1"/>
    <w:multiLevelType w:val="hybridMultilevel"/>
    <w:tmpl w:val="DA6C1F42"/>
    <w:lvl w:ilvl="0" w:tplc="6E4232F2">
      <w:start w:val="1"/>
      <w:numFmt w:val="lowerLetter"/>
      <w:lvlText w:val="%1)"/>
      <w:lvlJc w:val="left"/>
      <w:pPr>
        <w:tabs>
          <w:tab w:val="num" w:pos="1428"/>
        </w:tabs>
        <w:ind w:left="1428" w:hanging="360"/>
      </w:pPr>
      <w:rPr>
        <w:rFonts w:hint="default"/>
      </w:rPr>
    </w:lvl>
    <w:lvl w:ilvl="1" w:tplc="081A0019" w:tentative="1">
      <w:start w:val="1"/>
      <w:numFmt w:val="lowerLetter"/>
      <w:lvlText w:val="%2."/>
      <w:lvlJc w:val="left"/>
      <w:pPr>
        <w:tabs>
          <w:tab w:val="num" w:pos="2148"/>
        </w:tabs>
        <w:ind w:left="2148" w:hanging="360"/>
      </w:pPr>
    </w:lvl>
    <w:lvl w:ilvl="2" w:tplc="081A001B" w:tentative="1">
      <w:start w:val="1"/>
      <w:numFmt w:val="lowerRoman"/>
      <w:lvlText w:val="%3."/>
      <w:lvlJc w:val="right"/>
      <w:pPr>
        <w:tabs>
          <w:tab w:val="num" w:pos="2868"/>
        </w:tabs>
        <w:ind w:left="2868" w:hanging="180"/>
      </w:pPr>
    </w:lvl>
    <w:lvl w:ilvl="3" w:tplc="081A000F" w:tentative="1">
      <w:start w:val="1"/>
      <w:numFmt w:val="decimal"/>
      <w:lvlText w:val="%4."/>
      <w:lvlJc w:val="left"/>
      <w:pPr>
        <w:tabs>
          <w:tab w:val="num" w:pos="3588"/>
        </w:tabs>
        <w:ind w:left="3588" w:hanging="360"/>
      </w:pPr>
    </w:lvl>
    <w:lvl w:ilvl="4" w:tplc="081A0019" w:tentative="1">
      <w:start w:val="1"/>
      <w:numFmt w:val="lowerLetter"/>
      <w:lvlText w:val="%5."/>
      <w:lvlJc w:val="left"/>
      <w:pPr>
        <w:tabs>
          <w:tab w:val="num" w:pos="4308"/>
        </w:tabs>
        <w:ind w:left="4308" w:hanging="360"/>
      </w:pPr>
    </w:lvl>
    <w:lvl w:ilvl="5" w:tplc="081A001B" w:tentative="1">
      <w:start w:val="1"/>
      <w:numFmt w:val="lowerRoman"/>
      <w:lvlText w:val="%6."/>
      <w:lvlJc w:val="right"/>
      <w:pPr>
        <w:tabs>
          <w:tab w:val="num" w:pos="5028"/>
        </w:tabs>
        <w:ind w:left="5028" w:hanging="180"/>
      </w:pPr>
    </w:lvl>
    <w:lvl w:ilvl="6" w:tplc="081A000F" w:tentative="1">
      <w:start w:val="1"/>
      <w:numFmt w:val="decimal"/>
      <w:lvlText w:val="%7."/>
      <w:lvlJc w:val="left"/>
      <w:pPr>
        <w:tabs>
          <w:tab w:val="num" w:pos="5748"/>
        </w:tabs>
        <w:ind w:left="5748" w:hanging="360"/>
      </w:pPr>
    </w:lvl>
    <w:lvl w:ilvl="7" w:tplc="081A0019" w:tentative="1">
      <w:start w:val="1"/>
      <w:numFmt w:val="lowerLetter"/>
      <w:lvlText w:val="%8."/>
      <w:lvlJc w:val="left"/>
      <w:pPr>
        <w:tabs>
          <w:tab w:val="num" w:pos="6468"/>
        </w:tabs>
        <w:ind w:left="6468" w:hanging="360"/>
      </w:pPr>
    </w:lvl>
    <w:lvl w:ilvl="8" w:tplc="081A001B" w:tentative="1">
      <w:start w:val="1"/>
      <w:numFmt w:val="lowerRoman"/>
      <w:lvlText w:val="%9."/>
      <w:lvlJc w:val="right"/>
      <w:pPr>
        <w:tabs>
          <w:tab w:val="num" w:pos="7188"/>
        </w:tabs>
        <w:ind w:left="7188" w:hanging="180"/>
      </w:pPr>
    </w:lvl>
  </w:abstractNum>
  <w:abstractNum w:abstractNumId="22" w15:restartNumberingAfterBreak="0">
    <w:nsid w:val="43316B79"/>
    <w:multiLevelType w:val="hybridMultilevel"/>
    <w:tmpl w:val="9D3C7D2C"/>
    <w:lvl w:ilvl="0" w:tplc="DAC8D75C">
      <w:start w:val="1"/>
      <w:numFmt w:val="lowerLetter"/>
      <w:lvlText w:val="%1)"/>
      <w:lvlJc w:val="left"/>
      <w:pPr>
        <w:tabs>
          <w:tab w:val="num" w:pos="1458"/>
        </w:tabs>
        <w:ind w:left="1458" w:hanging="360"/>
      </w:pPr>
      <w:rPr>
        <w:rFonts w:hint="default"/>
      </w:rPr>
    </w:lvl>
    <w:lvl w:ilvl="1" w:tplc="081A0019" w:tentative="1">
      <w:start w:val="1"/>
      <w:numFmt w:val="lowerLetter"/>
      <w:lvlText w:val="%2."/>
      <w:lvlJc w:val="left"/>
      <w:pPr>
        <w:tabs>
          <w:tab w:val="num" w:pos="2178"/>
        </w:tabs>
        <w:ind w:left="2178" w:hanging="360"/>
      </w:pPr>
    </w:lvl>
    <w:lvl w:ilvl="2" w:tplc="081A001B" w:tentative="1">
      <w:start w:val="1"/>
      <w:numFmt w:val="lowerRoman"/>
      <w:lvlText w:val="%3."/>
      <w:lvlJc w:val="right"/>
      <w:pPr>
        <w:tabs>
          <w:tab w:val="num" w:pos="2898"/>
        </w:tabs>
        <w:ind w:left="2898" w:hanging="180"/>
      </w:pPr>
    </w:lvl>
    <w:lvl w:ilvl="3" w:tplc="081A000F" w:tentative="1">
      <w:start w:val="1"/>
      <w:numFmt w:val="decimal"/>
      <w:lvlText w:val="%4."/>
      <w:lvlJc w:val="left"/>
      <w:pPr>
        <w:tabs>
          <w:tab w:val="num" w:pos="3618"/>
        </w:tabs>
        <w:ind w:left="3618" w:hanging="360"/>
      </w:pPr>
    </w:lvl>
    <w:lvl w:ilvl="4" w:tplc="081A0019" w:tentative="1">
      <w:start w:val="1"/>
      <w:numFmt w:val="lowerLetter"/>
      <w:lvlText w:val="%5."/>
      <w:lvlJc w:val="left"/>
      <w:pPr>
        <w:tabs>
          <w:tab w:val="num" w:pos="4338"/>
        </w:tabs>
        <w:ind w:left="4338" w:hanging="360"/>
      </w:pPr>
    </w:lvl>
    <w:lvl w:ilvl="5" w:tplc="081A001B" w:tentative="1">
      <w:start w:val="1"/>
      <w:numFmt w:val="lowerRoman"/>
      <w:lvlText w:val="%6."/>
      <w:lvlJc w:val="right"/>
      <w:pPr>
        <w:tabs>
          <w:tab w:val="num" w:pos="5058"/>
        </w:tabs>
        <w:ind w:left="5058" w:hanging="180"/>
      </w:pPr>
    </w:lvl>
    <w:lvl w:ilvl="6" w:tplc="081A000F" w:tentative="1">
      <w:start w:val="1"/>
      <w:numFmt w:val="decimal"/>
      <w:lvlText w:val="%7."/>
      <w:lvlJc w:val="left"/>
      <w:pPr>
        <w:tabs>
          <w:tab w:val="num" w:pos="5778"/>
        </w:tabs>
        <w:ind w:left="5778" w:hanging="360"/>
      </w:pPr>
    </w:lvl>
    <w:lvl w:ilvl="7" w:tplc="081A0019" w:tentative="1">
      <w:start w:val="1"/>
      <w:numFmt w:val="lowerLetter"/>
      <w:lvlText w:val="%8."/>
      <w:lvlJc w:val="left"/>
      <w:pPr>
        <w:tabs>
          <w:tab w:val="num" w:pos="6498"/>
        </w:tabs>
        <w:ind w:left="6498" w:hanging="360"/>
      </w:pPr>
    </w:lvl>
    <w:lvl w:ilvl="8" w:tplc="081A001B" w:tentative="1">
      <w:start w:val="1"/>
      <w:numFmt w:val="lowerRoman"/>
      <w:lvlText w:val="%9."/>
      <w:lvlJc w:val="right"/>
      <w:pPr>
        <w:tabs>
          <w:tab w:val="num" w:pos="7218"/>
        </w:tabs>
        <w:ind w:left="7218" w:hanging="180"/>
      </w:pPr>
    </w:lvl>
  </w:abstractNum>
  <w:abstractNum w:abstractNumId="23" w15:restartNumberingAfterBreak="0">
    <w:nsid w:val="44BA5E3D"/>
    <w:multiLevelType w:val="hybridMultilevel"/>
    <w:tmpl w:val="3240316C"/>
    <w:lvl w:ilvl="0" w:tplc="04E06DDC">
      <w:start w:val="1"/>
      <w:numFmt w:val="lowerLetter"/>
      <w:lvlText w:val="%1)"/>
      <w:lvlJc w:val="left"/>
      <w:pPr>
        <w:tabs>
          <w:tab w:val="num" w:pos="1428"/>
        </w:tabs>
        <w:ind w:left="1428" w:hanging="360"/>
      </w:pPr>
      <w:rPr>
        <w:rFonts w:hint="default"/>
      </w:rPr>
    </w:lvl>
    <w:lvl w:ilvl="1" w:tplc="081A0019" w:tentative="1">
      <w:start w:val="1"/>
      <w:numFmt w:val="lowerLetter"/>
      <w:lvlText w:val="%2."/>
      <w:lvlJc w:val="left"/>
      <w:pPr>
        <w:tabs>
          <w:tab w:val="num" w:pos="2148"/>
        </w:tabs>
        <w:ind w:left="2148" w:hanging="360"/>
      </w:pPr>
    </w:lvl>
    <w:lvl w:ilvl="2" w:tplc="081A001B" w:tentative="1">
      <w:start w:val="1"/>
      <w:numFmt w:val="lowerRoman"/>
      <w:lvlText w:val="%3."/>
      <w:lvlJc w:val="right"/>
      <w:pPr>
        <w:tabs>
          <w:tab w:val="num" w:pos="2868"/>
        </w:tabs>
        <w:ind w:left="2868" w:hanging="180"/>
      </w:pPr>
    </w:lvl>
    <w:lvl w:ilvl="3" w:tplc="081A000F" w:tentative="1">
      <w:start w:val="1"/>
      <w:numFmt w:val="decimal"/>
      <w:lvlText w:val="%4."/>
      <w:lvlJc w:val="left"/>
      <w:pPr>
        <w:tabs>
          <w:tab w:val="num" w:pos="3588"/>
        </w:tabs>
        <w:ind w:left="3588" w:hanging="360"/>
      </w:pPr>
    </w:lvl>
    <w:lvl w:ilvl="4" w:tplc="081A0019" w:tentative="1">
      <w:start w:val="1"/>
      <w:numFmt w:val="lowerLetter"/>
      <w:lvlText w:val="%5."/>
      <w:lvlJc w:val="left"/>
      <w:pPr>
        <w:tabs>
          <w:tab w:val="num" w:pos="4308"/>
        </w:tabs>
        <w:ind w:left="4308" w:hanging="360"/>
      </w:pPr>
    </w:lvl>
    <w:lvl w:ilvl="5" w:tplc="081A001B" w:tentative="1">
      <w:start w:val="1"/>
      <w:numFmt w:val="lowerRoman"/>
      <w:lvlText w:val="%6."/>
      <w:lvlJc w:val="right"/>
      <w:pPr>
        <w:tabs>
          <w:tab w:val="num" w:pos="5028"/>
        </w:tabs>
        <w:ind w:left="5028" w:hanging="180"/>
      </w:pPr>
    </w:lvl>
    <w:lvl w:ilvl="6" w:tplc="081A000F" w:tentative="1">
      <w:start w:val="1"/>
      <w:numFmt w:val="decimal"/>
      <w:lvlText w:val="%7."/>
      <w:lvlJc w:val="left"/>
      <w:pPr>
        <w:tabs>
          <w:tab w:val="num" w:pos="5748"/>
        </w:tabs>
        <w:ind w:left="5748" w:hanging="360"/>
      </w:pPr>
    </w:lvl>
    <w:lvl w:ilvl="7" w:tplc="081A0019" w:tentative="1">
      <w:start w:val="1"/>
      <w:numFmt w:val="lowerLetter"/>
      <w:lvlText w:val="%8."/>
      <w:lvlJc w:val="left"/>
      <w:pPr>
        <w:tabs>
          <w:tab w:val="num" w:pos="6468"/>
        </w:tabs>
        <w:ind w:left="6468" w:hanging="360"/>
      </w:pPr>
    </w:lvl>
    <w:lvl w:ilvl="8" w:tplc="081A001B" w:tentative="1">
      <w:start w:val="1"/>
      <w:numFmt w:val="lowerRoman"/>
      <w:lvlText w:val="%9."/>
      <w:lvlJc w:val="right"/>
      <w:pPr>
        <w:tabs>
          <w:tab w:val="num" w:pos="7188"/>
        </w:tabs>
        <w:ind w:left="7188" w:hanging="180"/>
      </w:pPr>
    </w:lvl>
  </w:abstractNum>
  <w:abstractNum w:abstractNumId="24" w15:restartNumberingAfterBreak="0">
    <w:nsid w:val="47D9128F"/>
    <w:multiLevelType w:val="hybridMultilevel"/>
    <w:tmpl w:val="EE468256"/>
    <w:lvl w:ilvl="0" w:tplc="081A000F">
      <w:start w:val="1"/>
      <w:numFmt w:val="decimal"/>
      <w:lvlText w:val="%1."/>
      <w:lvlJc w:val="left"/>
      <w:pPr>
        <w:tabs>
          <w:tab w:val="num" w:pos="720"/>
        </w:tabs>
        <w:ind w:left="720" w:hanging="360"/>
      </w:pPr>
      <w:rPr>
        <w:rFonts w:hint="default"/>
      </w:rPr>
    </w:lvl>
    <w:lvl w:ilvl="1" w:tplc="B95808C2">
      <w:start w:val="1"/>
      <w:numFmt w:val="lowerLetter"/>
      <w:lvlText w:val="%2)"/>
      <w:lvlJc w:val="left"/>
      <w:pPr>
        <w:tabs>
          <w:tab w:val="num" w:pos="1440"/>
        </w:tabs>
        <w:ind w:left="1440" w:hanging="360"/>
      </w:pPr>
      <w:rPr>
        <w:rFonts w:hint="default"/>
      </w:r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25" w15:restartNumberingAfterBreak="0">
    <w:nsid w:val="4B8445D5"/>
    <w:multiLevelType w:val="hybridMultilevel"/>
    <w:tmpl w:val="2A2C61A6"/>
    <w:lvl w:ilvl="0" w:tplc="B5AC35CE">
      <w:start w:val="1"/>
      <w:numFmt w:val="lowerLetter"/>
      <w:lvlText w:val="%1)"/>
      <w:lvlJc w:val="left"/>
      <w:pPr>
        <w:tabs>
          <w:tab w:val="num" w:pos="1068"/>
        </w:tabs>
        <w:ind w:left="1068" w:hanging="360"/>
      </w:pPr>
      <w:rPr>
        <w:rFonts w:hint="default"/>
      </w:rPr>
    </w:lvl>
    <w:lvl w:ilvl="1" w:tplc="081A0019" w:tentative="1">
      <w:start w:val="1"/>
      <w:numFmt w:val="lowerLetter"/>
      <w:lvlText w:val="%2."/>
      <w:lvlJc w:val="left"/>
      <w:pPr>
        <w:tabs>
          <w:tab w:val="num" w:pos="1788"/>
        </w:tabs>
        <w:ind w:left="1788" w:hanging="360"/>
      </w:pPr>
    </w:lvl>
    <w:lvl w:ilvl="2" w:tplc="081A001B" w:tentative="1">
      <w:start w:val="1"/>
      <w:numFmt w:val="lowerRoman"/>
      <w:lvlText w:val="%3."/>
      <w:lvlJc w:val="right"/>
      <w:pPr>
        <w:tabs>
          <w:tab w:val="num" w:pos="2508"/>
        </w:tabs>
        <w:ind w:left="2508" w:hanging="180"/>
      </w:pPr>
    </w:lvl>
    <w:lvl w:ilvl="3" w:tplc="081A000F" w:tentative="1">
      <w:start w:val="1"/>
      <w:numFmt w:val="decimal"/>
      <w:lvlText w:val="%4."/>
      <w:lvlJc w:val="left"/>
      <w:pPr>
        <w:tabs>
          <w:tab w:val="num" w:pos="3228"/>
        </w:tabs>
        <w:ind w:left="3228" w:hanging="360"/>
      </w:pPr>
    </w:lvl>
    <w:lvl w:ilvl="4" w:tplc="081A0019" w:tentative="1">
      <w:start w:val="1"/>
      <w:numFmt w:val="lowerLetter"/>
      <w:lvlText w:val="%5."/>
      <w:lvlJc w:val="left"/>
      <w:pPr>
        <w:tabs>
          <w:tab w:val="num" w:pos="3948"/>
        </w:tabs>
        <w:ind w:left="3948" w:hanging="360"/>
      </w:pPr>
    </w:lvl>
    <w:lvl w:ilvl="5" w:tplc="081A001B" w:tentative="1">
      <w:start w:val="1"/>
      <w:numFmt w:val="lowerRoman"/>
      <w:lvlText w:val="%6."/>
      <w:lvlJc w:val="right"/>
      <w:pPr>
        <w:tabs>
          <w:tab w:val="num" w:pos="4668"/>
        </w:tabs>
        <w:ind w:left="4668" w:hanging="180"/>
      </w:pPr>
    </w:lvl>
    <w:lvl w:ilvl="6" w:tplc="081A000F" w:tentative="1">
      <w:start w:val="1"/>
      <w:numFmt w:val="decimal"/>
      <w:lvlText w:val="%7."/>
      <w:lvlJc w:val="left"/>
      <w:pPr>
        <w:tabs>
          <w:tab w:val="num" w:pos="5388"/>
        </w:tabs>
        <w:ind w:left="5388" w:hanging="360"/>
      </w:pPr>
    </w:lvl>
    <w:lvl w:ilvl="7" w:tplc="081A0019" w:tentative="1">
      <w:start w:val="1"/>
      <w:numFmt w:val="lowerLetter"/>
      <w:lvlText w:val="%8."/>
      <w:lvlJc w:val="left"/>
      <w:pPr>
        <w:tabs>
          <w:tab w:val="num" w:pos="6108"/>
        </w:tabs>
        <w:ind w:left="6108" w:hanging="360"/>
      </w:pPr>
    </w:lvl>
    <w:lvl w:ilvl="8" w:tplc="081A001B" w:tentative="1">
      <w:start w:val="1"/>
      <w:numFmt w:val="lowerRoman"/>
      <w:lvlText w:val="%9."/>
      <w:lvlJc w:val="right"/>
      <w:pPr>
        <w:tabs>
          <w:tab w:val="num" w:pos="6828"/>
        </w:tabs>
        <w:ind w:left="6828" w:hanging="180"/>
      </w:pPr>
    </w:lvl>
  </w:abstractNum>
  <w:abstractNum w:abstractNumId="26" w15:restartNumberingAfterBreak="0">
    <w:nsid w:val="52DA39B1"/>
    <w:multiLevelType w:val="hybridMultilevel"/>
    <w:tmpl w:val="1A047724"/>
    <w:lvl w:ilvl="0" w:tplc="B5AC35CE">
      <w:start w:val="1"/>
      <w:numFmt w:val="lowerLetter"/>
      <w:lvlText w:val="%1)"/>
      <w:lvlJc w:val="left"/>
      <w:pPr>
        <w:tabs>
          <w:tab w:val="num" w:pos="1068"/>
        </w:tabs>
        <w:ind w:left="1068" w:hanging="360"/>
      </w:pPr>
      <w:rPr>
        <w:rFonts w:hint="default"/>
      </w:rPr>
    </w:lvl>
    <w:lvl w:ilvl="1" w:tplc="081A0019" w:tentative="1">
      <w:start w:val="1"/>
      <w:numFmt w:val="lowerLetter"/>
      <w:lvlText w:val="%2."/>
      <w:lvlJc w:val="left"/>
      <w:pPr>
        <w:tabs>
          <w:tab w:val="num" w:pos="1788"/>
        </w:tabs>
        <w:ind w:left="1788" w:hanging="360"/>
      </w:pPr>
    </w:lvl>
    <w:lvl w:ilvl="2" w:tplc="081A001B" w:tentative="1">
      <w:start w:val="1"/>
      <w:numFmt w:val="lowerRoman"/>
      <w:lvlText w:val="%3."/>
      <w:lvlJc w:val="right"/>
      <w:pPr>
        <w:tabs>
          <w:tab w:val="num" w:pos="2508"/>
        </w:tabs>
        <w:ind w:left="2508" w:hanging="180"/>
      </w:pPr>
    </w:lvl>
    <w:lvl w:ilvl="3" w:tplc="081A000F" w:tentative="1">
      <w:start w:val="1"/>
      <w:numFmt w:val="decimal"/>
      <w:lvlText w:val="%4."/>
      <w:lvlJc w:val="left"/>
      <w:pPr>
        <w:tabs>
          <w:tab w:val="num" w:pos="3228"/>
        </w:tabs>
        <w:ind w:left="3228" w:hanging="360"/>
      </w:pPr>
    </w:lvl>
    <w:lvl w:ilvl="4" w:tplc="081A0019" w:tentative="1">
      <w:start w:val="1"/>
      <w:numFmt w:val="lowerLetter"/>
      <w:lvlText w:val="%5."/>
      <w:lvlJc w:val="left"/>
      <w:pPr>
        <w:tabs>
          <w:tab w:val="num" w:pos="3948"/>
        </w:tabs>
        <w:ind w:left="3948" w:hanging="360"/>
      </w:pPr>
    </w:lvl>
    <w:lvl w:ilvl="5" w:tplc="081A001B" w:tentative="1">
      <w:start w:val="1"/>
      <w:numFmt w:val="lowerRoman"/>
      <w:lvlText w:val="%6."/>
      <w:lvlJc w:val="right"/>
      <w:pPr>
        <w:tabs>
          <w:tab w:val="num" w:pos="4668"/>
        </w:tabs>
        <w:ind w:left="4668" w:hanging="180"/>
      </w:pPr>
    </w:lvl>
    <w:lvl w:ilvl="6" w:tplc="081A000F" w:tentative="1">
      <w:start w:val="1"/>
      <w:numFmt w:val="decimal"/>
      <w:lvlText w:val="%7."/>
      <w:lvlJc w:val="left"/>
      <w:pPr>
        <w:tabs>
          <w:tab w:val="num" w:pos="5388"/>
        </w:tabs>
        <w:ind w:left="5388" w:hanging="360"/>
      </w:pPr>
    </w:lvl>
    <w:lvl w:ilvl="7" w:tplc="081A0019" w:tentative="1">
      <w:start w:val="1"/>
      <w:numFmt w:val="lowerLetter"/>
      <w:lvlText w:val="%8."/>
      <w:lvlJc w:val="left"/>
      <w:pPr>
        <w:tabs>
          <w:tab w:val="num" w:pos="6108"/>
        </w:tabs>
        <w:ind w:left="6108" w:hanging="360"/>
      </w:pPr>
    </w:lvl>
    <w:lvl w:ilvl="8" w:tplc="081A001B" w:tentative="1">
      <w:start w:val="1"/>
      <w:numFmt w:val="lowerRoman"/>
      <w:lvlText w:val="%9."/>
      <w:lvlJc w:val="right"/>
      <w:pPr>
        <w:tabs>
          <w:tab w:val="num" w:pos="6828"/>
        </w:tabs>
        <w:ind w:left="6828" w:hanging="180"/>
      </w:pPr>
    </w:lvl>
  </w:abstractNum>
  <w:abstractNum w:abstractNumId="27" w15:restartNumberingAfterBreak="0">
    <w:nsid w:val="533E38B0"/>
    <w:multiLevelType w:val="hybridMultilevel"/>
    <w:tmpl w:val="A6F8E1E6"/>
    <w:lvl w:ilvl="0" w:tplc="B5AC35CE">
      <w:start w:val="1"/>
      <w:numFmt w:val="lowerLetter"/>
      <w:lvlText w:val="%1)"/>
      <w:lvlJc w:val="left"/>
      <w:pPr>
        <w:tabs>
          <w:tab w:val="num" w:pos="1068"/>
        </w:tabs>
        <w:ind w:left="1068" w:hanging="360"/>
      </w:pPr>
      <w:rPr>
        <w:rFonts w:hint="default"/>
      </w:rPr>
    </w:lvl>
    <w:lvl w:ilvl="1" w:tplc="081A0019" w:tentative="1">
      <w:start w:val="1"/>
      <w:numFmt w:val="lowerLetter"/>
      <w:lvlText w:val="%2."/>
      <w:lvlJc w:val="left"/>
      <w:pPr>
        <w:tabs>
          <w:tab w:val="num" w:pos="1788"/>
        </w:tabs>
        <w:ind w:left="1788" w:hanging="360"/>
      </w:pPr>
    </w:lvl>
    <w:lvl w:ilvl="2" w:tplc="081A001B" w:tentative="1">
      <w:start w:val="1"/>
      <w:numFmt w:val="lowerRoman"/>
      <w:lvlText w:val="%3."/>
      <w:lvlJc w:val="right"/>
      <w:pPr>
        <w:tabs>
          <w:tab w:val="num" w:pos="2508"/>
        </w:tabs>
        <w:ind w:left="2508" w:hanging="180"/>
      </w:pPr>
    </w:lvl>
    <w:lvl w:ilvl="3" w:tplc="081A000F" w:tentative="1">
      <w:start w:val="1"/>
      <w:numFmt w:val="decimal"/>
      <w:lvlText w:val="%4."/>
      <w:lvlJc w:val="left"/>
      <w:pPr>
        <w:tabs>
          <w:tab w:val="num" w:pos="3228"/>
        </w:tabs>
        <w:ind w:left="3228" w:hanging="360"/>
      </w:pPr>
    </w:lvl>
    <w:lvl w:ilvl="4" w:tplc="081A0019" w:tentative="1">
      <w:start w:val="1"/>
      <w:numFmt w:val="lowerLetter"/>
      <w:lvlText w:val="%5."/>
      <w:lvlJc w:val="left"/>
      <w:pPr>
        <w:tabs>
          <w:tab w:val="num" w:pos="3948"/>
        </w:tabs>
        <w:ind w:left="3948" w:hanging="360"/>
      </w:pPr>
    </w:lvl>
    <w:lvl w:ilvl="5" w:tplc="081A001B" w:tentative="1">
      <w:start w:val="1"/>
      <w:numFmt w:val="lowerRoman"/>
      <w:lvlText w:val="%6."/>
      <w:lvlJc w:val="right"/>
      <w:pPr>
        <w:tabs>
          <w:tab w:val="num" w:pos="4668"/>
        </w:tabs>
        <w:ind w:left="4668" w:hanging="180"/>
      </w:pPr>
    </w:lvl>
    <w:lvl w:ilvl="6" w:tplc="081A000F" w:tentative="1">
      <w:start w:val="1"/>
      <w:numFmt w:val="decimal"/>
      <w:lvlText w:val="%7."/>
      <w:lvlJc w:val="left"/>
      <w:pPr>
        <w:tabs>
          <w:tab w:val="num" w:pos="5388"/>
        </w:tabs>
        <w:ind w:left="5388" w:hanging="360"/>
      </w:pPr>
    </w:lvl>
    <w:lvl w:ilvl="7" w:tplc="081A0019" w:tentative="1">
      <w:start w:val="1"/>
      <w:numFmt w:val="lowerLetter"/>
      <w:lvlText w:val="%8."/>
      <w:lvlJc w:val="left"/>
      <w:pPr>
        <w:tabs>
          <w:tab w:val="num" w:pos="6108"/>
        </w:tabs>
        <w:ind w:left="6108" w:hanging="360"/>
      </w:pPr>
    </w:lvl>
    <w:lvl w:ilvl="8" w:tplc="081A001B" w:tentative="1">
      <w:start w:val="1"/>
      <w:numFmt w:val="lowerRoman"/>
      <w:lvlText w:val="%9."/>
      <w:lvlJc w:val="right"/>
      <w:pPr>
        <w:tabs>
          <w:tab w:val="num" w:pos="6828"/>
        </w:tabs>
        <w:ind w:left="6828" w:hanging="180"/>
      </w:pPr>
    </w:lvl>
  </w:abstractNum>
  <w:abstractNum w:abstractNumId="28" w15:restartNumberingAfterBreak="0">
    <w:nsid w:val="55AC71FC"/>
    <w:multiLevelType w:val="hybridMultilevel"/>
    <w:tmpl w:val="764CC8B6"/>
    <w:lvl w:ilvl="0" w:tplc="B5AC35CE">
      <w:start w:val="1"/>
      <w:numFmt w:val="lowerLetter"/>
      <w:lvlText w:val="%1)"/>
      <w:lvlJc w:val="left"/>
      <w:pPr>
        <w:tabs>
          <w:tab w:val="num" w:pos="1068"/>
        </w:tabs>
        <w:ind w:left="1068" w:hanging="360"/>
      </w:pPr>
      <w:rPr>
        <w:rFonts w:hint="default"/>
      </w:rPr>
    </w:lvl>
    <w:lvl w:ilvl="1" w:tplc="081A0019" w:tentative="1">
      <w:start w:val="1"/>
      <w:numFmt w:val="lowerLetter"/>
      <w:lvlText w:val="%2."/>
      <w:lvlJc w:val="left"/>
      <w:pPr>
        <w:tabs>
          <w:tab w:val="num" w:pos="1788"/>
        </w:tabs>
        <w:ind w:left="1788" w:hanging="360"/>
      </w:pPr>
    </w:lvl>
    <w:lvl w:ilvl="2" w:tplc="081A001B" w:tentative="1">
      <w:start w:val="1"/>
      <w:numFmt w:val="lowerRoman"/>
      <w:lvlText w:val="%3."/>
      <w:lvlJc w:val="right"/>
      <w:pPr>
        <w:tabs>
          <w:tab w:val="num" w:pos="2508"/>
        </w:tabs>
        <w:ind w:left="2508" w:hanging="180"/>
      </w:pPr>
    </w:lvl>
    <w:lvl w:ilvl="3" w:tplc="081A000F" w:tentative="1">
      <w:start w:val="1"/>
      <w:numFmt w:val="decimal"/>
      <w:lvlText w:val="%4."/>
      <w:lvlJc w:val="left"/>
      <w:pPr>
        <w:tabs>
          <w:tab w:val="num" w:pos="3228"/>
        </w:tabs>
        <w:ind w:left="3228" w:hanging="360"/>
      </w:pPr>
    </w:lvl>
    <w:lvl w:ilvl="4" w:tplc="081A0019" w:tentative="1">
      <w:start w:val="1"/>
      <w:numFmt w:val="lowerLetter"/>
      <w:lvlText w:val="%5."/>
      <w:lvlJc w:val="left"/>
      <w:pPr>
        <w:tabs>
          <w:tab w:val="num" w:pos="3948"/>
        </w:tabs>
        <w:ind w:left="3948" w:hanging="360"/>
      </w:pPr>
    </w:lvl>
    <w:lvl w:ilvl="5" w:tplc="081A001B" w:tentative="1">
      <w:start w:val="1"/>
      <w:numFmt w:val="lowerRoman"/>
      <w:lvlText w:val="%6."/>
      <w:lvlJc w:val="right"/>
      <w:pPr>
        <w:tabs>
          <w:tab w:val="num" w:pos="4668"/>
        </w:tabs>
        <w:ind w:left="4668" w:hanging="180"/>
      </w:pPr>
    </w:lvl>
    <w:lvl w:ilvl="6" w:tplc="081A000F" w:tentative="1">
      <w:start w:val="1"/>
      <w:numFmt w:val="decimal"/>
      <w:lvlText w:val="%7."/>
      <w:lvlJc w:val="left"/>
      <w:pPr>
        <w:tabs>
          <w:tab w:val="num" w:pos="5388"/>
        </w:tabs>
        <w:ind w:left="5388" w:hanging="360"/>
      </w:pPr>
    </w:lvl>
    <w:lvl w:ilvl="7" w:tplc="081A0019" w:tentative="1">
      <w:start w:val="1"/>
      <w:numFmt w:val="lowerLetter"/>
      <w:lvlText w:val="%8."/>
      <w:lvlJc w:val="left"/>
      <w:pPr>
        <w:tabs>
          <w:tab w:val="num" w:pos="6108"/>
        </w:tabs>
        <w:ind w:left="6108" w:hanging="360"/>
      </w:pPr>
    </w:lvl>
    <w:lvl w:ilvl="8" w:tplc="081A001B" w:tentative="1">
      <w:start w:val="1"/>
      <w:numFmt w:val="lowerRoman"/>
      <w:lvlText w:val="%9."/>
      <w:lvlJc w:val="right"/>
      <w:pPr>
        <w:tabs>
          <w:tab w:val="num" w:pos="6828"/>
        </w:tabs>
        <w:ind w:left="6828" w:hanging="180"/>
      </w:pPr>
    </w:lvl>
  </w:abstractNum>
  <w:abstractNum w:abstractNumId="29" w15:restartNumberingAfterBreak="0">
    <w:nsid w:val="565E1892"/>
    <w:multiLevelType w:val="hybridMultilevel"/>
    <w:tmpl w:val="71C076D2"/>
    <w:lvl w:ilvl="0" w:tplc="0C4C2FDC">
      <w:start w:val="1"/>
      <w:numFmt w:val="lowerLetter"/>
      <w:lvlText w:val="%1)"/>
      <w:lvlJc w:val="left"/>
      <w:pPr>
        <w:tabs>
          <w:tab w:val="num" w:pos="1458"/>
        </w:tabs>
        <w:ind w:left="1458" w:hanging="360"/>
      </w:pPr>
      <w:rPr>
        <w:rFonts w:hint="default"/>
      </w:rPr>
    </w:lvl>
    <w:lvl w:ilvl="1" w:tplc="081A0019" w:tentative="1">
      <w:start w:val="1"/>
      <w:numFmt w:val="lowerLetter"/>
      <w:lvlText w:val="%2."/>
      <w:lvlJc w:val="left"/>
      <w:pPr>
        <w:tabs>
          <w:tab w:val="num" w:pos="2178"/>
        </w:tabs>
        <w:ind w:left="2178" w:hanging="360"/>
      </w:pPr>
    </w:lvl>
    <w:lvl w:ilvl="2" w:tplc="081A001B" w:tentative="1">
      <w:start w:val="1"/>
      <w:numFmt w:val="lowerRoman"/>
      <w:lvlText w:val="%3."/>
      <w:lvlJc w:val="right"/>
      <w:pPr>
        <w:tabs>
          <w:tab w:val="num" w:pos="2898"/>
        </w:tabs>
        <w:ind w:left="2898" w:hanging="180"/>
      </w:pPr>
    </w:lvl>
    <w:lvl w:ilvl="3" w:tplc="081A000F" w:tentative="1">
      <w:start w:val="1"/>
      <w:numFmt w:val="decimal"/>
      <w:lvlText w:val="%4."/>
      <w:lvlJc w:val="left"/>
      <w:pPr>
        <w:tabs>
          <w:tab w:val="num" w:pos="3618"/>
        </w:tabs>
        <w:ind w:left="3618" w:hanging="360"/>
      </w:pPr>
    </w:lvl>
    <w:lvl w:ilvl="4" w:tplc="081A0019" w:tentative="1">
      <w:start w:val="1"/>
      <w:numFmt w:val="lowerLetter"/>
      <w:lvlText w:val="%5."/>
      <w:lvlJc w:val="left"/>
      <w:pPr>
        <w:tabs>
          <w:tab w:val="num" w:pos="4338"/>
        </w:tabs>
        <w:ind w:left="4338" w:hanging="360"/>
      </w:pPr>
    </w:lvl>
    <w:lvl w:ilvl="5" w:tplc="081A001B" w:tentative="1">
      <w:start w:val="1"/>
      <w:numFmt w:val="lowerRoman"/>
      <w:lvlText w:val="%6."/>
      <w:lvlJc w:val="right"/>
      <w:pPr>
        <w:tabs>
          <w:tab w:val="num" w:pos="5058"/>
        </w:tabs>
        <w:ind w:left="5058" w:hanging="180"/>
      </w:pPr>
    </w:lvl>
    <w:lvl w:ilvl="6" w:tplc="081A000F" w:tentative="1">
      <w:start w:val="1"/>
      <w:numFmt w:val="decimal"/>
      <w:lvlText w:val="%7."/>
      <w:lvlJc w:val="left"/>
      <w:pPr>
        <w:tabs>
          <w:tab w:val="num" w:pos="5778"/>
        </w:tabs>
        <w:ind w:left="5778" w:hanging="360"/>
      </w:pPr>
    </w:lvl>
    <w:lvl w:ilvl="7" w:tplc="081A0019" w:tentative="1">
      <w:start w:val="1"/>
      <w:numFmt w:val="lowerLetter"/>
      <w:lvlText w:val="%8."/>
      <w:lvlJc w:val="left"/>
      <w:pPr>
        <w:tabs>
          <w:tab w:val="num" w:pos="6498"/>
        </w:tabs>
        <w:ind w:left="6498" w:hanging="360"/>
      </w:pPr>
    </w:lvl>
    <w:lvl w:ilvl="8" w:tplc="081A001B" w:tentative="1">
      <w:start w:val="1"/>
      <w:numFmt w:val="lowerRoman"/>
      <w:lvlText w:val="%9."/>
      <w:lvlJc w:val="right"/>
      <w:pPr>
        <w:tabs>
          <w:tab w:val="num" w:pos="7218"/>
        </w:tabs>
        <w:ind w:left="7218" w:hanging="180"/>
      </w:pPr>
    </w:lvl>
  </w:abstractNum>
  <w:abstractNum w:abstractNumId="30" w15:restartNumberingAfterBreak="0">
    <w:nsid w:val="56703CBD"/>
    <w:multiLevelType w:val="hybridMultilevel"/>
    <w:tmpl w:val="430A218E"/>
    <w:lvl w:ilvl="0" w:tplc="4BB24122">
      <w:start w:val="1"/>
      <w:numFmt w:val="lowerLetter"/>
      <w:lvlText w:val="%1)"/>
      <w:lvlJc w:val="left"/>
      <w:pPr>
        <w:tabs>
          <w:tab w:val="num" w:pos="1428"/>
        </w:tabs>
        <w:ind w:left="1428" w:hanging="360"/>
      </w:pPr>
      <w:rPr>
        <w:rFonts w:hint="default"/>
      </w:rPr>
    </w:lvl>
    <w:lvl w:ilvl="1" w:tplc="081A0019" w:tentative="1">
      <w:start w:val="1"/>
      <w:numFmt w:val="lowerLetter"/>
      <w:lvlText w:val="%2."/>
      <w:lvlJc w:val="left"/>
      <w:pPr>
        <w:tabs>
          <w:tab w:val="num" w:pos="2148"/>
        </w:tabs>
        <w:ind w:left="2148" w:hanging="360"/>
      </w:pPr>
    </w:lvl>
    <w:lvl w:ilvl="2" w:tplc="081A001B" w:tentative="1">
      <w:start w:val="1"/>
      <w:numFmt w:val="lowerRoman"/>
      <w:lvlText w:val="%3."/>
      <w:lvlJc w:val="right"/>
      <w:pPr>
        <w:tabs>
          <w:tab w:val="num" w:pos="2868"/>
        </w:tabs>
        <w:ind w:left="2868" w:hanging="180"/>
      </w:pPr>
    </w:lvl>
    <w:lvl w:ilvl="3" w:tplc="081A000F" w:tentative="1">
      <w:start w:val="1"/>
      <w:numFmt w:val="decimal"/>
      <w:lvlText w:val="%4."/>
      <w:lvlJc w:val="left"/>
      <w:pPr>
        <w:tabs>
          <w:tab w:val="num" w:pos="3588"/>
        </w:tabs>
        <w:ind w:left="3588" w:hanging="360"/>
      </w:pPr>
    </w:lvl>
    <w:lvl w:ilvl="4" w:tplc="081A0019" w:tentative="1">
      <w:start w:val="1"/>
      <w:numFmt w:val="lowerLetter"/>
      <w:lvlText w:val="%5."/>
      <w:lvlJc w:val="left"/>
      <w:pPr>
        <w:tabs>
          <w:tab w:val="num" w:pos="4308"/>
        </w:tabs>
        <w:ind w:left="4308" w:hanging="360"/>
      </w:pPr>
    </w:lvl>
    <w:lvl w:ilvl="5" w:tplc="081A001B" w:tentative="1">
      <w:start w:val="1"/>
      <w:numFmt w:val="lowerRoman"/>
      <w:lvlText w:val="%6."/>
      <w:lvlJc w:val="right"/>
      <w:pPr>
        <w:tabs>
          <w:tab w:val="num" w:pos="5028"/>
        </w:tabs>
        <w:ind w:left="5028" w:hanging="180"/>
      </w:pPr>
    </w:lvl>
    <w:lvl w:ilvl="6" w:tplc="081A000F" w:tentative="1">
      <w:start w:val="1"/>
      <w:numFmt w:val="decimal"/>
      <w:lvlText w:val="%7."/>
      <w:lvlJc w:val="left"/>
      <w:pPr>
        <w:tabs>
          <w:tab w:val="num" w:pos="5748"/>
        </w:tabs>
        <w:ind w:left="5748" w:hanging="360"/>
      </w:pPr>
    </w:lvl>
    <w:lvl w:ilvl="7" w:tplc="081A0019" w:tentative="1">
      <w:start w:val="1"/>
      <w:numFmt w:val="lowerLetter"/>
      <w:lvlText w:val="%8."/>
      <w:lvlJc w:val="left"/>
      <w:pPr>
        <w:tabs>
          <w:tab w:val="num" w:pos="6468"/>
        </w:tabs>
        <w:ind w:left="6468" w:hanging="360"/>
      </w:pPr>
    </w:lvl>
    <w:lvl w:ilvl="8" w:tplc="081A001B" w:tentative="1">
      <w:start w:val="1"/>
      <w:numFmt w:val="lowerRoman"/>
      <w:lvlText w:val="%9."/>
      <w:lvlJc w:val="right"/>
      <w:pPr>
        <w:tabs>
          <w:tab w:val="num" w:pos="7188"/>
        </w:tabs>
        <w:ind w:left="7188" w:hanging="180"/>
      </w:pPr>
    </w:lvl>
  </w:abstractNum>
  <w:abstractNum w:abstractNumId="31" w15:restartNumberingAfterBreak="0">
    <w:nsid w:val="58CB1E2A"/>
    <w:multiLevelType w:val="hybridMultilevel"/>
    <w:tmpl w:val="C716442C"/>
    <w:lvl w:ilvl="0" w:tplc="5FFE2FB0">
      <w:start w:val="1"/>
      <w:numFmt w:val="lowerLetter"/>
      <w:lvlText w:val="%1)"/>
      <w:lvlJc w:val="left"/>
      <w:pPr>
        <w:tabs>
          <w:tab w:val="num" w:pos="1458"/>
        </w:tabs>
        <w:ind w:left="1458" w:hanging="360"/>
      </w:pPr>
      <w:rPr>
        <w:rFonts w:hint="default"/>
      </w:rPr>
    </w:lvl>
    <w:lvl w:ilvl="1" w:tplc="081A0019" w:tentative="1">
      <w:start w:val="1"/>
      <w:numFmt w:val="lowerLetter"/>
      <w:lvlText w:val="%2."/>
      <w:lvlJc w:val="left"/>
      <w:pPr>
        <w:tabs>
          <w:tab w:val="num" w:pos="2178"/>
        </w:tabs>
        <w:ind w:left="2178" w:hanging="360"/>
      </w:pPr>
    </w:lvl>
    <w:lvl w:ilvl="2" w:tplc="081A001B" w:tentative="1">
      <w:start w:val="1"/>
      <w:numFmt w:val="lowerRoman"/>
      <w:lvlText w:val="%3."/>
      <w:lvlJc w:val="right"/>
      <w:pPr>
        <w:tabs>
          <w:tab w:val="num" w:pos="2898"/>
        </w:tabs>
        <w:ind w:left="2898" w:hanging="180"/>
      </w:pPr>
    </w:lvl>
    <w:lvl w:ilvl="3" w:tplc="081A000F" w:tentative="1">
      <w:start w:val="1"/>
      <w:numFmt w:val="decimal"/>
      <w:lvlText w:val="%4."/>
      <w:lvlJc w:val="left"/>
      <w:pPr>
        <w:tabs>
          <w:tab w:val="num" w:pos="3618"/>
        </w:tabs>
        <w:ind w:left="3618" w:hanging="360"/>
      </w:pPr>
    </w:lvl>
    <w:lvl w:ilvl="4" w:tplc="081A0019" w:tentative="1">
      <w:start w:val="1"/>
      <w:numFmt w:val="lowerLetter"/>
      <w:lvlText w:val="%5."/>
      <w:lvlJc w:val="left"/>
      <w:pPr>
        <w:tabs>
          <w:tab w:val="num" w:pos="4338"/>
        </w:tabs>
        <w:ind w:left="4338" w:hanging="360"/>
      </w:pPr>
    </w:lvl>
    <w:lvl w:ilvl="5" w:tplc="081A001B" w:tentative="1">
      <w:start w:val="1"/>
      <w:numFmt w:val="lowerRoman"/>
      <w:lvlText w:val="%6."/>
      <w:lvlJc w:val="right"/>
      <w:pPr>
        <w:tabs>
          <w:tab w:val="num" w:pos="5058"/>
        </w:tabs>
        <w:ind w:left="5058" w:hanging="180"/>
      </w:pPr>
    </w:lvl>
    <w:lvl w:ilvl="6" w:tplc="081A000F" w:tentative="1">
      <w:start w:val="1"/>
      <w:numFmt w:val="decimal"/>
      <w:lvlText w:val="%7."/>
      <w:lvlJc w:val="left"/>
      <w:pPr>
        <w:tabs>
          <w:tab w:val="num" w:pos="5778"/>
        </w:tabs>
        <w:ind w:left="5778" w:hanging="360"/>
      </w:pPr>
    </w:lvl>
    <w:lvl w:ilvl="7" w:tplc="081A0019" w:tentative="1">
      <w:start w:val="1"/>
      <w:numFmt w:val="lowerLetter"/>
      <w:lvlText w:val="%8."/>
      <w:lvlJc w:val="left"/>
      <w:pPr>
        <w:tabs>
          <w:tab w:val="num" w:pos="6498"/>
        </w:tabs>
        <w:ind w:left="6498" w:hanging="360"/>
      </w:pPr>
    </w:lvl>
    <w:lvl w:ilvl="8" w:tplc="081A001B" w:tentative="1">
      <w:start w:val="1"/>
      <w:numFmt w:val="lowerRoman"/>
      <w:lvlText w:val="%9."/>
      <w:lvlJc w:val="right"/>
      <w:pPr>
        <w:tabs>
          <w:tab w:val="num" w:pos="7218"/>
        </w:tabs>
        <w:ind w:left="7218" w:hanging="180"/>
      </w:pPr>
    </w:lvl>
  </w:abstractNum>
  <w:abstractNum w:abstractNumId="32" w15:restartNumberingAfterBreak="0">
    <w:nsid w:val="594029F1"/>
    <w:multiLevelType w:val="hybridMultilevel"/>
    <w:tmpl w:val="CC60FA28"/>
    <w:lvl w:ilvl="0" w:tplc="BC06D2F6">
      <w:start w:val="1"/>
      <w:numFmt w:val="lowerLetter"/>
      <w:lvlText w:val="%1)"/>
      <w:lvlJc w:val="left"/>
      <w:pPr>
        <w:tabs>
          <w:tab w:val="num" w:pos="1458"/>
        </w:tabs>
        <w:ind w:left="1458" w:hanging="360"/>
      </w:pPr>
      <w:rPr>
        <w:rFonts w:hint="default"/>
      </w:rPr>
    </w:lvl>
    <w:lvl w:ilvl="1" w:tplc="081A0019" w:tentative="1">
      <w:start w:val="1"/>
      <w:numFmt w:val="lowerLetter"/>
      <w:lvlText w:val="%2."/>
      <w:lvlJc w:val="left"/>
      <w:pPr>
        <w:tabs>
          <w:tab w:val="num" w:pos="2178"/>
        </w:tabs>
        <w:ind w:left="2178" w:hanging="360"/>
      </w:pPr>
    </w:lvl>
    <w:lvl w:ilvl="2" w:tplc="081A001B" w:tentative="1">
      <w:start w:val="1"/>
      <w:numFmt w:val="lowerRoman"/>
      <w:lvlText w:val="%3."/>
      <w:lvlJc w:val="right"/>
      <w:pPr>
        <w:tabs>
          <w:tab w:val="num" w:pos="2898"/>
        </w:tabs>
        <w:ind w:left="2898" w:hanging="180"/>
      </w:pPr>
    </w:lvl>
    <w:lvl w:ilvl="3" w:tplc="081A000F" w:tentative="1">
      <w:start w:val="1"/>
      <w:numFmt w:val="decimal"/>
      <w:lvlText w:val="%4."/>
      <w:lvlJc w:val="left"/>
      <w:pPr>
        <w:tabs>
          <w:tab w:val="num" w:pos="3618"/>
        </w:tabs>
        <w:ind w:left="3618" w:hanging="360"/>
      </w:pPr>
    </w:lvl>
    <w:lvl w:ilvl="4" w:tplc="081A0019" w:tentative="1">
      <w:start w:val="1"/>
      <w:numFmt w:val="lowerLetter"/>
      <w:lvlText w:val="%5."/>
      <w:lvlJc w:val="left"/>
      <w:pPr>
        <w:tabs>
          <w:tab w:val="num" w:pos="4338"/>
        </w:tabs>
        <w:ind w:left="4338" w:hanging="360"/>
      </w:pPr>
    </w:lvl>
    <w:lvl w:ilvl="5" w:tplc="081A001B" w:tentative="1">
      <w:start w:val="1"/>
      <w:numFmt w:val="lowerRoman"/>
      <w:lvlText w:val="%6."/>
      <w:lvlJc w:val="right"/>
      <w:pPr>
        <w:tabs>
          <w:tab w:val="num" w:pos="5058"/>
        </w:tabs>
        <w:ind w:left="5058" w:hanging="180"/>
      </w:pPr>
    </w:lvl>
    <w:lvl w:ilvl="6" w:tplc="081A000F" w:tentative="1">
      <w:start w:val="1"/>
      <w:numFmt w:val="decimal"/>
      <w:lvlText w:val="%7."/>
      <w:lvlJc w:val="left"/>
      <w:pPr>
        <w:tabs>
          <w:tab w:val="num" w:pos="5778"/>
        </w:tabs>
        <w:ind w:left="5778" w:hanging="360"/>
      </w:pPr>
    </w:lvl>
    <w:lvl w:ilvl="7" w:tplc="081A0019" w:tentative="1">
      <w:start w:val="1"/>
      <w:numFmt w:val="lowerLetter"/>
      <w:lvlText w:val="%8."/>
      <w:lvlJc w:val="left"/>
      <w:pPr>
        <w:tabs>
          <w:tab w:val="num" w:pos="6498"/>
        </w:tabs>
        <w:ind w:left="6498" w:hanging="360"/>
      </w:pPr>
    </w:lvl>
    <w:lvl w:ilvl="8" w:tplc="081A001B" w:tentative="1">
      <w:start w:val="1"/>
      <w:numFmt w:val="lowerRoman"/>
      <w:lvlText w:val="%9."/>
      <w:lvlJc w:val="right"/>
      <w:pPr>
        <w:tabs>
          <w:tab w:val="num" w:pos="7218"/>
        </w:tabs>
        <w:ind w:left="7218" w:hanging="180"/>
      </w:pPr>
    </w:lvl>
  </w:abstractNum>
  <w:abstractNum w:abstractNumId="33" w15:restartNumberingAfterBreak="0">
    <w:nsid w:val="5B796BA2"/>
    <w:multiLevelType w:val="hybridMultilevel"/>
    <w:tmpl w:val="46FED64C"/>
    <w:lvl w:ilvl="0" w:tplc="BF665E7C">
      <w:start w:val="1"/>
      <w:numFmt w:val="lowerLetter"/>
      <w:lvlText w:val="%1)"/>
      <w:lvlJc w:val="left"/>
      <w:pPr>
        <w:tabs>
          <w:tab w:val="num" w:pos="1428"/>
        </w:tabs>
        <w:ind w:left="1428" w:hanging="360"/>
      </w:pPr>
      <w:rPr>
        <w:rFonts w:hint="default"/>
      </w:rPr>
    </w:lvl>
    <w:lvl w:ilvl="1" w:tplc="081A0019" w:tentative="1">
      <w:start w:val="1"/>
      <w:numFmt w:val="lowerLetter"/>
      <w:lvlText w:val="%2."/>
      <w:lvlJc w:val="left"/>
      <w:pPr>
        <w:tabs>
          <w:tab w:val="num" w:pos="2148"/>
        </w:tabs>
        <w:ind w:left="2148" w:hanging="360"/>
      </w:pPr>
    </w:lvl>
    <w:lvl w:ilvl="2" w:tplc="081A001B" w:tentative="1">
      <w:start w:val="1"/>
      <w:numFmt w:val="lowerRoman"/>
      <w:lvlText w:val="%3."/>
      <w:lvlJc w:val="right"/>
      <w:pPr>
        <w:tabs>
          <w:tab w:val="num" w:pos="2868"/>
        </w:tabs>
        <w:ind w:left="2868" w:hanging="180"/>
      </w:pPr>
    </w:lvl>
    <w:lvl w:ilvl="3" w:tplc="081A000F" w:tentative="1">
      <w:start w:val="1"/>
      <w:numFmt w:val="decimal"/>
      <w:lvlText w:val="%4."/>
      <w:lvlJc w:val="left"/>
      <w:pPr>
        <w:tabs>
          <w:tab w:val="num" w:pos="3588"/>
        </w:tabs>
        <w:ind w:left="3588" w:hanging="360"/>
      </w:pPr>
    </w:lvl>
    <w:lvl w:ilvl="4" w:tplc="081A0019" w:tentative="1">
      <w:start w:val="1"/>
      <w:numFmt w:val="lowerLetter"/>
      <w:lvlText w:val="%5."/>
      <w:lvlJc w:val="left"/>
      <w:pPr>
        <w:tabs>
          <w:tab w:val="num" w:pos="4308"/>
        </w:tabs>
        <w:ind w:left="4308" w:hanging="360"/>
      </w:pPr>
    </w:lvl>
    <w:lvl w:ilvl="5" w:tplc="081A001B" w:tentative="1">
      <w:start w:val="1"/>
      <w:numFmt w:val="lowerRoman"/>
      <w:lvlText w:val="%6."/>
      <w:lvlJc w:val="right"/>
      <w:pPr>
        <w:tabs>
          <w:tab w:val="num" w:pos="5028"/>
        </w:tabs>
        <w:ind w:left="5028" w:hanging="180"/>
      </w:pPr>
    </w:lvl>
    <w:lvl w:ilvl="6" w:tplc="081A000F" w:tentative="1">
      <w:start w:val="1"/>
      <w:numFmt w:val="decimal"/>
      <w:lvlText w:val="%7."/>
      <w:lvlJc w:val="left"/>
      <w:pPr>
        <w:tabs>
          <w:tab w:val="num" w:pos="5748"/>
        </w:tabs>
        <w:ind w:left="5748" w:hanging="360"/>
      </w:pPr>
    </w:lvl>
    <w:lvl w:ilvl="7" w:tplc="081A0019" w:tentative="1">
      <w:start w:val="1"/>
      <w:numFmt w:val="lowerLetter"/>
      <w:lvlText w:val="%8."/>
      <w:lvlJc w:val="left"/>
      <w:pPr>
        <w:tabs>
          <w:tab w:val="num" w:pos="6468"/>
        </w:tabs>
        <w:ind w:left="6468" w:hanging="360"/>
      </w:pPr>
    </w:lvl>
    <w:lvl w:ilvl="8" w:tplc="081A001B" w:tentative="1">
      <w:start w:val="1"/>
      <w:numFmt w:val="lowerRoman"/>
      <w:lvlText w:val="%9."/>
      <w:lvlJc w:val="right"/>
      <w:pPr>
        <w:tabs>
          <w:tab w:val="num" w:pos="7188"/>
        </w:tabs>
        <w:ind w:left="7188" w:hanging="180"/>
      </w:pPr>
    </w:lvl>
  </w:abstractNum>
  <w:abstractNum w:abstractNumId="34" w15:restartNumberingAfterBreak="0">
    <w:nsid w:val="5BAC2F71"/>
    <w:multiLevelType w:val="hybridMultilevel"/>
    <w:tmpl w:val="D4926C7C"/>
    <w:lvl w:ilvl="0" w:tplc="B5AC35CE">
      <w:start w:val="1"/>
      <w:numFmt w:val="lowerLetter"/>
      <w:lvlText w:val="%1)"/>
      <w:lvlJc w:val="left"/>
      <w:pPr>
        <w:tabs>
          <w:tab w:val="num" w:pos="1068"/>
        </w:tabs>
        <w:ind w:left="1068" w:hanging="360"/>
      </w:pPr>
      <w:rPr>
        <w:rFonts w:hint="default"/>
        <w:b w:val="0"/>
      </w:rPr>
    </w:lvl>
    <w:lvl w:ilvl="1" w:tplc="38E87364">
      <w:start w:val="1"/>
      <w:numFmt w:val="decimal"/>
      <w:lvlText w:val="%2."/>
      <w:lvlJc w:val="left"/>
      <w:pPr>
        <w:tabs>
          <w:tab w:val="num" w:pos="1788"/>
        </w:tabs>
        <w:ind w:left="1788" w:hanging="360"/>
      </w:pPr>
      <w:rPr>
        <w:rFonts w:hint="default"/>
      </w:rPr>
    </w:lvl>
    <w:lvl w:ilvl="2" w:tplc="081A001B" w:tentative="1">
      <w:start w:val="1"/>
      <w:numFmt w:val="lowerRoman"/>
      <w:lvlText w:val="%3."/>
      <w:lvlJc w:val="right"/>
      <w:pPr>
        <w:tabs>
          <w:tab w:val="num" w:pos="2508"/>
        </w:tabs>
        <w:ind w:left="2508" w:hanging="180"/>
      </w:pPr>
    </w:lvl>
    <w:lvl w:ilvl="3" w:tplc="081A000F" w:tentative="1">
      <w:start w:val="1"/>
      <w:numFmt w:val="decimal"/>
      <w:lvlText w:val="%4."/>
      <w:lvlJc w:val="left"/>
      <w:pPr>
        <w:tabs>
          <w:tab w:val="num" w:pos="3228"/>
        </w:tabs>
        <w:ind w:left="3228" w:hanging="360"/>
      </w:pPr>
    </w:lvl>
    <w:lvl w:ilvl="4" w:tplc="081A0019" w:tentative="1">
      <w:start w:val="1"/>
      <w:numFmt w:val="lowerLetter"/>
      <w:lvlText w:val="%5."/>
      <w:lvlJc w:val="left"/>
      <w:pPr>
        <w:tabs>
          <w:tab w:val="num" w:pos="3948"/>
        </w:tabs>
        <w:ind w:left="3948" w:hanging="360"/>
      </w:pPr>
    </w:lvl>
    <w:lvl w:ilvl="5" w:tplc="081A001B" w:tentative="1">
      <w:start w:val="1"/>
      <w:numFmt w:val="lowerRoman"/>
      <w:lvlText w:val="%6."/>
      <w:lvlJc w:val="right"/>
      <w:pPr>
        <w:tabs>
          <w:tab w:val="num" w:pos="4668"/>
        </w:tabs>
        <w:ind w:left="4668" w:hanging="180"/>
      </w:pPr>
    </w:lvl>
    <w:lvl w:ilvl="6" w:tplc="081A000F" w:tentative="1">
      <w:start w:val="1"/>
      <w:numFmt w:val="decimal"/>
      <w:lvlText w:val="%7."/>
      <w:lvlJc w:val="left"/>
      <w:pPr>
        <w:tabs>
          <w:tab w:val="num" w:pos="5388"/>
        </w:tabs>
        <w:ind w:left="5388" w:hanging="360"/>
      </w:pPr>
    </w:lvl>
    <w:lvl w:ilvl="7" w:tplc="081A0019" w:tentative="1">
      <w:start w:val="1"/>
      <w:numFmt w:val="lowerLetter"/>
      <w:lvlText w:val="%8."/>
      <w:lvlJc w:val="left"/>
      <w:pPr>
        <w:tabs>
          <w:tab w:val="num" w:pos="6108"/>
        </w:tabs>
        <w:ind w:left="6108" w:hanging="360"/>
      </w:pPr>
    </w:lvl>
    <w:lvl w:ilvl="8" w:tplc="081A001B" w:tentative="1">
      <w:start w:val="1"/>
      <w:numFmt w:val="lowerRoman"/>
      <w:lvlText w:val="%9."/>
      <w:lvlJc w:val="right"/>
      <w:pPr>
        <w:tabs>
          <w:tab w:val="num" w:pos="6828"/>
        </w:tabs>
        <w:ind w:left="6828" w:hanging="180"/>
      </w:pPr>
    </w:lvl>
  </w:abstractNum>
  <w:abstractNum w:abstractNumId="35" w15:restartNumberingAfterBreak="0">
    <w:nsid w:val="5FA214EC"/>
    <w:multiLevelType w:val="hybridMultilevel"/>
    <w:tmpl w:val="A82C0B70"/>
    <w:lvl w:ilvl="0" w:tplc="7C124F68">
      <w:start w:val="1"/>
      <w:numFmt w:val="lowerLetter"/>
      <w:lvlText w:val="%1)"/>
      <w:lvlJc w:val="left"/>
      <w:pPr>
        <w:tabs>
          <w:tab w:val="num" w:pos="1458"/>
        </w:tabs>
        <w:ind w:left="1458" w:hanging="360"/>
      </w:pPr>
      <w:rPr>
        <w:rFonts w:hint="default"/>
      </w:rPr>
    </w:lvl>
    <w:lvl w:ilvl="1" w:tplc="081A0019" w:tentative="1">
      <w:start w:val="1"/>
      <w:numFmt w:val="lowerLetter"/>
      <w:lvlText w:val="%2."/>
      <w:lvlJc w:val="left"/>
      <w:pPr>
        <w:tabs>
          <w:tab w:val="num" w:pos="2178"/>
        </w:tabs>
        <w:ind w:left="2178" w:hanging="360"/>
      </w:pPr>
    </w:lvl>
    <w:lvl w:ilvl="2" w:tplc="081A001B" w:tentative="1">
      <w:start w:val="1"/>
      <w:numFmt w:val="lowerRoman"/>
      <w:lvlText w:val="%3."/>
      <w:lvlJc w:val="right"/>
      <w:pPr>
        <w:tabs>
          <w:tab w:val="num" w:pos="2898"/>
        </w:tabs>
        <w:ind w:left="2898" w:hanging="180"/>
      </w:pPr>
    </w:lvl>
    <w:lvl w:ilvl="3" w:tplc="081A000F" w:tentative="1">
      <w:start w:val="1"/>
      <w:numFmt w:val="decimal"/>
      <w:lvlText w:val="%4."/>
      <w:lvlJc w:val="left"/>
      <w:pPr>
        <w:tabs>
          <w:tab w:val="num" w:pos="3618"/>
        </w:tabs>
        <w:ind w:left="3618" w:hanging="360"/>
      </w:pPr>
    </w:lvl>
    <w:lvl w:ilvl="4" w:tplc="081A0019" w:tentative="1">
      <w:start w:val="1"/>
      <w:numFmt w:val="lowerLetter"/>
      <w:lvlText w:val="%5."/>
      <w:lvlJc w:val="left"/>
      <w:pPr>
        <w:tabs>
          <w:tab w:val="num" w:pos="4338"/>
        </w:tabs>
        <w:ind w:left="4338" w:hanging="360"/>
      </w:pPr>
    </w:lvl>
    <w:lvl w:ilvl="5" w:tplc="081A001B" w:tentative="1">
      <w:start w:val="1"/>
      <w:numFmt w:val="lowerRoman"/>
      <w:lvlText w:val="%6."/>
      <w:lvlJc w:val="right"/>
      <w:pPr>
        <w:tabs>
          <w:tab w:val="num" w:pos="5058"/>
        </w:tabs>
        <w:ind w:left="5058" w:hanging="180"/>
      </w:pPr>
    </w:lvl>
    <w:lvl w:ilvl="6" w:tplc="081A000F" w:tentative="1">
      <w:start w:val="1"/>
      <w:numFmt w:val="decimal"/>
      <w:lvlText w:val="%7."/>
      <w:lvlJc w:val="left"/>
      <w:pPr>
        <w:tabs>
          <w:tab w:val="num" w:pos="5778"/>
        </w:tabs>
        <w:ind w:left="5778" w:hanging="360"/>
      </w:pPr>
    </w:lvl>
    <w:lvl w:ilvl="7" w:tplc="081A0019" w:tentative="1">
      <w:start w:val="1"/>
      <w:numFmt w:val="lowerLetter"/>
      <w:lvlText w:val="%8."/>
      <w:lvlJc w:val="left"/>
      <w:pPr>
        <w:tabs>
          <w:tab w:val="num" w:pos="6498"/>
        </w:tabs>
        <w:ind w:left="6498" w:hanging="360"/>
      </w:pPr>
    </w:lvl>
    <w:lvl w:ilvl="8" w:tplc="081A001B" w:tentative="1">
      <w:start w:val="1"/>
      <w:numFmt w:val="lowerRoman"/>
      <w:lvlText w:val="%9."/>
      <w:lvlJc w:val="right"/>
      <w:pPr>
        <w:tabs>
          <w:tab w:val="num" w:pos="7218"/>
        </w:tabs>
        <w:ind w:left="7218" w:hanging="180"/>
      </w:pPr>
    </w:lvl>
  </w:abstractNum>
  <w:abstractNum w:abstractNumId="36" w15:restartNumberingAfterBreak="0">
    <w:nsid w:val="66CB4E58"/>
    <w:multiLevelType w:val="hybridMultilevel"/>
    <w:tmpl w:val="A1AE0C2A"/>
    <w:lvl w:ilvl="0" w:tplc="077C7560">
      <w:start w:val="1"/>
      <w:numFmt w:val="decimal"/>
      <w:lvlText w:val="%1."/>
      <w:lvlJc w:val="left"/>
      <w:pPr>
        <w:tabs>
          <w:tab w:val="num" w:pos="1800"/>
        </w:tabs>
        <w:ind w:left="1800" w:hanging="360"/>
      </w:pPr>
    </w:lvl>
    <w:lvl w:ilvl="1" w:tplc="19ECC5B4">
      <w:start w:val="1"/>
      <w:numFmt w:val="bullet"/>
      <w:lvlText w:val="-"/>
      <w:lvlJc w:val="left"/>
      <w:pPr>
        <w:tabs>
          <w:tab w:val="num" w:pos="2520"/>
        </w:tabs>
        <w:ind w:left="2520" w:hanging="360"/>
      </w:pPr>
      <w:rPr>
        <w:rFonts w:ascii="Times New Roman" w:eastAsia="Times New Roman" w:hAnsi="Times New Roman" w:cs="Times New Roman"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7" w15:restartNumberingAfterBreak="0">
    <w:nsid w:val="6DFB03DF"/>
    <w:multiLevelType w:val="hybridMultilevel"/>
    <w:tmpl w:val="84C8514A"/>
    <w:lvl w:ilvl="0" w:tplc="4CD0252C">
      <w:numFmt w:val="bullet"/>
      <w:lvlText w:val="-"/>
      <w:lvlJc w:val="left"/>
      <w:pPr>
        <w:tabs>
          <w:tab w:val="num" w:pos="3240"/>
        </w:tabs>
        <w:ind w:left="3240" w:hanging="360"/>
      </w:pPr>
      <w:rPr>
        <w:rFonts w:ascii="Times New Roman" w:eastAsia="Times New Roman" w:hAnsi="Times New Roman" w:cs="Times New Roman" w:hint="default"/>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38" w15:restartNumberingAfterBreak="0">
    <w:nsid w:val="750B7672"/>
    <w:multiLevelType w:val="hybridMultilevel"/>
    <w:tmpl w:val="3BEA148A"/>
    <w:lvl w:ilvl="0" w:tplc="025AB354">
      <w:start w:val="1"/>
      <w:numFmt w:val="decimal"/>
      <w:lvlText w:val="%1)"/>
      <w:lvlJc w:val="left"/>
      <w:pPr>
        <w:tabs>
          <w:tab w:val="num" w:pos="1065"/>
        </w:tabs>
        <w:ind w:left="1065" w:hanging="360"/>
      </w:pPr>
      <w:rPr>
        <w:rFonts w:hint="default"/>
      </w:rPr>
    </w:lvl>
    <w:lvl w:ilvl="1" w:tplc="081A0019" w:tentative="1">
      <w:start w:val="1"/>
      <w:numFmt w:val="lowerLetter"/>
      <w:lvlText w:val="%2."/>
      <w:lvlJc w:val="left"/>
      <w:pPr>
        <w:tabs>
          <w:tab w:val="num" w:pos="1785"/>
        </w:tabs>
        <w:ind w:left="1785" w:hanging="360"/>
      </w:pPr>
    </w:lvl>
    <w:lvl w:ilvl="2" w:tplc="081A001B" w:tentative="1">
      <w:start w:val="1"/>
      <w:numFmt w:val="lowerRoman"/>
      <w:lvlText w:val="%3."/>
      <w:lvlJc w:val="right"/>
      <w:pPr>
        <w:tabs>
          <w:tab w:val="num" w:pos="2505"/>
        </w:tabs>
        <w:ind w:left="2505" w:hanging="180"/>
      </w:pPr>
    </w:lvl>
    <w:lvl w:ilvl="3" w:tplc="081A000F" w:tentative="1">
      <w:start w:val="1"/>
      <w:numFmt w:val="decimal"/>
      <w:lvlText w:val="%4."/>
      <w:lvlJc w:val="left"/>
      <w:pPr>
        <w:tabs>
          <w:tab w:val="num" w:pos="3225"/>
        </w:tabs>
        <w:ind w:left="3225" w:hanging="360"/>
      </w:pPr>
    </w:lvl>
    <w:lvl w:ilvl="4" w:tplc="081A0019" w:tentative="1">
      <w:start w:val="1"/>
      <w:numFmt w:val="lowerLetter"/>
      <w:lvlText w:val="%5."/>
      <w:lvlJc w:val="left"/>
      <w:pPr>
        <w:tabs>
          <w:tab w:val="num" w:pos="3945"/>
        </w:tabs>
        <w:ind w:left="3945" w:hanging="360"/>
      </w:pPr>
    </w:lvl>
    <w:lvl w:ilvl="5" w:tplc="081A001B" w:tentative="1">
      <w:start w:val="1"/>
      <w:numFmt w:val="lowerRoman"/>
      <w:lvlText w:val="%6."/>
      <w:lvlJc w:val="right"/>
      <w:pPr>
        <w:tabs>
          <w:tab w:val="num" w:pos="4665"/>
        </w:tabs>
        <w:ind w:left="4665" w:hanging="180"/>
      </w:pPr>
    </w:lvl>
    <w:lvl w:ilvl="6" w:tplc="081A000F" w:tentative="1">
      <w:start w:val="1"/>
      <w:numFmt w:val="decimal"/>
      <w:lvlText w:val="%7."/>
      <w:lvlJc w:val="left"/>
      <w:pPr>
        <w:tabs>
          <w:tab w:val="num" w:pos="5385"/>
        </w:tabs>
        <w:ind w:left="5385" w:hanging="360"/>
      </w:pPr>
    </w:lvl>
    <w:lvl w:ilvl="7" w:tplc="081A0019" w:tentative="1">
      <w:start w:val="1"/>
      <w:numFmt w:val="lowerLetter"/>
      <w:lvlText w:val="%8."/>
      <w:lvlJc w:val="left"/>
      <w:pPr>
        <w:tabs>
          <w:tab w:val="num" w:pos="6105"/>
        </w:tabs>
        <w:ind w:left="6105" w:hanging="360"/>
      </w:pPr>
    </w:lvl>
    <w:lvl w:ilvl="8" w:tplc="081A001B" w:tentative="1">
      <w:start w:val="1"/>
      <w:numFmt w:val="lowerRoman"/>
      <w:lvlText w:val="%9."/>
      <w:lvlJc w:val="right"/>
      <w:pPr>
        <w:tabs>
          <w:tab w:val="num" w:pos="6825"/>
        </w:tabs>
        <w:ind w:left="6825" w:hanging="180"/>
      </w:pPr>
    </w:lvl>
  </w:abstractNum>
  <w:abstractNum w:abstractNumId="39" w15:restartNumberingAfterBreak="0">
    <w:nsid w:val="7AB36A37"/>
    <w:multiLevelType w:val="hybridMultilevel"/>
    <w:tmpl w:val="88D4A182"/>
    <w:lvl w:ilvl="0" w:tplc="4BE63C8E">
      <w:start w:val="1"/>
      <w:numFmt w:val="lowerLetter"/>
      <w:lvlText w:val="%1)"/>
      <w:lvlJc w:val="left"/>
      <w:pPr>
        <w:tabs>
          <w:tab w:val="num" w:pos="1458"/>
        </w:tabs>
        <w:ind w:left="1458" w:hanging="360"/>
      </w:pPr>
      <w:rPr>
        <w:rFonts w:hint="default"/>
      </w:rPr>
    </w:lvl>
    <w:lvl w:ilvl="1" w:tplc="081A0019" w:tentative="1">
      <w:start w:val="1"/>
      <w:numFmt w:val="lowerLetter"/>
      <w:lvlText w:val="%2."/>
      <w:lvlJc w:val="left"/>
      <w:pPr>
        <w:tabs>
          <w:tab w:val="num" w:pos="2178"/>
        </w:tabs>
        <w:ind w:left="2178" w:hanging="360"/>
      </w:pPr>
    </w:lvl>
    <w:lvl w:ilvl="2" w:tplc="081A001B" w:tentative="1">
      <w:start w:val="1"/>
      <w:numFmt w:val="lowerRoman"/>
      <w:lvlText w:val="%3."/>
      <w:lvlJc w:val="right"/>
      <w:pPr>
        <w:tabs>
          <w:tab w:val="num" w:pos="2898"/>
        </w:tabs>
        <w:ind w:left="2898" w:hanging="180"/>
      </w:pPr>
    </w:lvl>
    <w:lvl w:ilvl="3" w:tplc="081A000F" w:tentative="1">
      <w:start w:val="1"/>
      <w:numFmt w:val="decimal"/>
      <w:lvlText w:val="%4."/>
      <w:lvlJc w:val="left"/>
      <w:pPr>
        <w:tabs>
          <w:tab w:val="num" w:pos="3618"/>
        </w:tabs>
        <w:ind w:left="3618" w:hanging="360"/>
      </w:pPr>
    </w:lvl>
    <w:lvl w:ilvl="4" w:tplc="081A0019" w:tentative="1">
      <w:start w:val="1"/>
      <w:numFmt w:val="lowerLetter"/>
      <w:lvlText w:val="%5."/>
      <w:lvlJc w:val="left"/>
      <w:pPr>
        <w:tabs>
          <w:tab w:val="num" w:pos="4338"/>
        </w:tabs>
        <w:ind w:left="4338" w:hanging="360"/>
      </w:pPr>
    </w:lvl>
    <w:lvl w:ilvl="5" w:tplc="081A001B" w:tentative="1">
      <w:start w:val="1"/>
      <w:numFmt w:val="lowerRoman"/>
      <w:lvlText w:val="%6."/>
      <w:lvlJc w:val="right"/>
      <w:pPr>
        <w:tabs>
          <w:tab w:val="num" w:pos="5058"/>
        </w:tabs>
        <w:ind w:left="5058" w:hanging="180"/>
      </w:pPr>
    </w:lvl>
    <w:lvl w:ilvl="6" w:tplc="081A000F" w:tentative="1">
      <w:start w:val="1"/>
      <w:numFmt w:val="decimal"/>
      <w:lvlText w:val="%7."/>
      <w:lvlJc w:val="left"/>
      <w:pPr>
        <w:tabs>
          <w:tab w:val="num" w:pos="5778"/>
        </w:tabs>
        <w:ind w:left="5778" w:hanging="360"/>
      </w:pPr>
    </w:lvl>
    <w:lvl w:ilvl="7" w:tplc="081A0019" w:tentative="1">
      <w:start w:val="1"/>
      <w:numFmt w:val="lowerLetter"/>
      <w:lvlText w:val="%8."/>
      <w:lvlJc w:val="left"/>
      <w:pPr>
        <w:tabs>
          <w:tab w:val="num" w:pos="6498"/>
        </w:tabs>
        <w:ind w:left="6498" w:hanging="360"/>
      </w:pPr>
    </w:lvl>
    <w:lvl w:ilvl="8" w:tplc="081A001B" w:tentative="1">
      <w:start w:val="1"/>
      <w:numFmt w:val="lowerRoman"/>
      <w:lvlText w:val="%9."/>
      <w:lvlJc w:val="right"/>
      <w:pPr>
        <w:tabs>
          <w:tab w:val="num" w:pos="7218"/>
        </w:tabs>
        <w:ind w:left="7218" w:hanging="180"/>
      </w:pPr>
    </w:lvl>
  </w:abstractNum>
  <w:abstractNum w:abstractNumId="40" w15:restartNumberingAfterBreak="0">
    <w:nsid w:val="7B8E5A6A"/>
    <w:multiLevelType w:val="hybridMultilevel"/>
    <w:tmpl w:val="3CA60366"/>
    <w:lvl w:ilvl="0" w:tplc="5A643D06">
      <w:start w:val="1"/>
      <w:numFmt w:val="decimal"/>
      <w:lvlText w:val="%1."/>
      <w:lvlJc w:val="left"/>
      <w:pPr>
        <w:tabs>
          <w:tab w:val="num" w:pos="1065"/>
        </w:tabs>
        <w:ind w:left="1065" w:hanging="360"/>
      </w:pPr>
      <w:rPr>
        <w:rFonts w:hint="default"/>
      </w:rPr>
    </w:lvl>
    <w:lvl w:ilvl="1" w:tplc="E232266A">
      <w:start w:val="1"/>
      <w:numFmt w:val="lowerLetter"/>
      <w:lvlText w:val="%2)"/>
      <w:lvlJc w:val="left"/>
      <w:pPr>
        <w:tabs>
          <w:tab w:val="num" w:pos="1785"/>
        </w:tabs>
        <w:ind w:left="1785" w:hanging="360"/>
      </w:pPr>
      <w:rPr>
        <w:rFonts w:hint="default"/>
      </w:rPr>
    </w:lvl>
    <w:lvl w:ilvl="2" w:tplc="081A001B" w:tentative="1">
      <w:start w:val="1"/>
      <w:numFmt w:val="lowerRoman"/>
      <w:lvlText w:val="%3."/>
      <w:lvlJc w:val="right"/>
      <w:pPr>
        <w:tabs>
          <w:tab w:val="num" w:pos="2505"/>
        </w:tabs>
        <w:ind w:left="2505" w:hanging="180"/>
      </w:pPr>
    </w:lvl>
    <w:lvl w:ilvl="3" w:tplc="081A000F" w:tentative="1">
      <w:start w:val="1"/>
      <w:numFmt w:val="decimal"/>
      <w:lvlText w:val="%4."/>
      <w:lvlJc w:val="left"/>
      <w:pPr>
        <w:tabs>
          <w:tab w:val="num" w:pos="3225"/>
        </w:tabs>
        <w:ind w:left="3225" w:hanging="360"/>
      </w:pPr>
    </w:lvl>
    <w:lvl w:ilvl="4" w:tplc="081A0019" w:tentative="1">
      <w:start w:val="1"/>
      <w:numFmt w:val="lowerLetter"/>
      <w:lvlText w:val="%5."/>
      <w:lvlJc w:val="left"/>
      <w:pPr>
        <w:tabs>
          <w:tab w:val="num" w:pos="3945"/>
        </w:tabs>
        <w:ind w:left="3945" w:hanging="360"/>
      </w:pPr>
    </w:lvl>
    <w:lvl w:ilvl="5" w:tplc="081A001B" w:tentative="1">
      <w:start w:val="1"/>
      <w:numFmt w:val="lowerRoman"/>
      <w:lvlText w:val="%6."/>
      <w:lvlJc w:val="right"/>
      <w:pPr>
        <w:tabs>
          <w:tab w:val="num" w:pos="4665"/>
        </w:tabs>
        <w:ind w:left="4665" w:hanging="180"/>
      </w:pPr>
    </w:lvl>
    <w:lvl w:ilvl="6" w:tplc="081A000F" w:tentative="1">
      <w:start w:val="1"/>
      <w:numFmt w:val="decimal"/>
      <w:lvlText w:val="%7."/>
      <w:lvlJc w:val="left"/>
      <w:pPr>
        <w:tabs>
          <w:tab w:val="num" w:pos="5385"/>
        </w:tabs>
        <w:ind w:left="5385" w:hanging="360"/>
      </w:pPr>
    </w:lvl>
    <w:lvl w:ilvl="7" w:tplc="081A0019" w:tentative="1">
      <w:start w:val="1"/>
      <w:numFmt w:val="lowerLetter"/>
      <w:lvlText w:val="%8."/>
      <w:lvlJc w:val="left"/>
      <w:pPr>
        <w:tabs>
          <w:tab w:val="num" w:pos="6105"/>
        </w:tabs>
        <w:ind w:left="6105" w:hanging="360"/>
      </w:pPr>
    </w:lvl>
    <w:lvl w:ilvl="8" w:tplc="081A001B" w:tentative="1">
      <w:start w:val="1"/>
      <w:numFmt w:val="lowerRoman"/>
      <w:lvlText w:val="%9."/>
      <w:lvlJc w:val="right"/>
      <w:pPr>
        <w:tabs>
          <w:tab w:val="num" w:pos="6825"/>
        </w:tabs>
        <w:ind w:left="6825" w:hanging="180"/>
      </w:pPr>
    </w:lvl>
  </w:abstractNum>
  <w:abstractNum w:abstractNumId="41" w15:restartNumberingAfterBreak="0">
    <w:nsid w:val="7B9A2331"/>
    <w:multiLevelType w:val="hybridMultilevel"/>
    <w:tmpl w:val="C1A43BDE"/>
    <w:lvl w:ilvl="0" w:tplc="081A000F">
      <w:start w:val="1"/>
      <w:numFmt w:val="decimal"/>
      <w:lvlText w:val="%1."/>
      <w:lvlJc w:val="left"/>
      <w:pPr>
        <w:tabs>
          <w:tab w:val="num" w:pos="720"/>
        </w:tabs>
        <w:ind w:left="720" w:hanging="360"/>
      </w:pPr>
      <w:rPr>
        <w:rFonts w:hint="default"/>
      </w:rPr>
    </w:lvl>
    <w:lvl w:ilvl="1" w:tplc="081A0019">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 w:numId="4">
    <w:abstractNumId w:val="12"/>
  </w:num>
  <w:num w:numId="5">
    <w:abstractNumId w:val="8"/>
  </w:num>
  <w:num w:numId="6">
    <w:abstractNumId w:val="17"/>
  </w:num>
  <w:num w:numId="7">
    <w:abstractNumId w:val="11"/>
  </w:num>
  <w:num w:numId="8">
    <w:abstractNumId w:val="16"/>
  </w:num>
  <w:num w:numId="9">
    <w:abstractNumId w:val="39"/>
  </w:num>
  <w:num w:numId="10">
    <w:abstractNumId w:val="29"/>
  </w:num>
  <w:num w:numId="11">
    <w:abstractNumId w:val="3"/>
  </w:num>
  <w:num w:numId="12">
    <w:abstractNumId w:val="6"/>
  </w:num>
  <w:num w:numId="13">
    <w:abstractNumId w:val="38"/>
  </w:num>
  <w:num w:numId="14">
    <w:abstractNumId w:val="35"/>
  </w:num>
  <w:num w:numId="15">
    <w:abstractNumId w:val="31"/>
  </w:num>
  <w:num w:numId="16">
    <w:abstractNumId w:val="32"/>
  </w:num>
  <w:num w:numId="17">
    <w:abstractNumId w:val="14"/>
  </w:num>
  <w:num w:numId="18">
    <w:abstractNumId w:val="22"/>
  </w:num>
  <w:num w:numId="19">
    <w:abstractNumId w:val="13"/>
  </w:num>
  <w:num w:numId="20">
    <w:abstractNumId w:val="15"/>
  </w:num>
  <w:num w:numId="21">
    <w:abstractNumId w:val="33"/>
  </w:num>
  <w:num w:numId="22">
    <w:abstractNumId w:val="23"/>
  </w:num>
  <w:num w:numId="23">
    <w:abstractNumId w:val="30"/>
  </w:num>
  <w:num w:numId="24">
    <w:abstractNumId w:val="21"/>
  </w:num>
  <w:num w:numId="25">
    <w:abstractNumId w:val="5"/>
  </w:num>
  <w:num w:numId="26">
    <w:abstractNumId w:val="27"/>
  </w:num>
  <w:num w:numId="27">
    <w:abstractNumId w:val="9"/>
  </w:num>
  <w:num w:numId="28">
    <w:abstractNumId w:val="28"/>
  </w:num>
  <w:num w:numId="29">
    <w:abstractNumId w:val="26"/>
  </w:num>
  <w:num w:numId="30">
    <w:abstractNumId w:val="25"/>
  </w:num>
  <w:num w:numId="31">
    <w:abstractNumId w:val="19"/>
  </w:num>
  <w:num w:numId="32">
    <w:abstractNumId w:val="18"/>
  </w:num>
  <w:num w:numId="33">
    <w:abstractNumId w:val="34"/>
  </w:num>
  <w:num w:numId="34">
    <w:abstractNumId w:val="20"/>
  </w:num>
  <w:num w:numId="35">
    <w:abstractNumId w:val="7"/>
  </w:num>
  <w:num w:numId="36">
    <w:abstractNumId w:val="24"/>
  </w:num>
  <w:num w:numId="37">
    <w:abstractNumId w:val="41"/>
  </w:num>
  <w:num w:numId="38">
    <w:abstractNumId w:val="40"/>
  </w:num>
  <w:num w:numId="39">
    <w:abstractNumId w:val="4"/>
  </w:num>
  <w:num w:numId="40">
    <w:abstractNumId w:val="10"/>
  </w:num>
  <w:num w:numId="41">
    <w:abstractNumId w:val="3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E50"/>
    <w:rsid w:val="00033EAF"/>
    <w:rsid w:val="00061B0D"/>
    <w:rsid w:val="001A4821"/>
    <w:rsid w:val="001D74EE"/>
    <w:rsid w:val="00221137"/>
    <w:rsid w:val="00235598"/>
    <w:rsid w:val="002600F5"/>
    <w:rsid w:val="002A65D8"/>
    <w:rsid w:val="002B155A"/>
    <w:rsid w:val="002B1E50"/>
    <w:rsid w:val="00342380"/>
    <w:rsid w:val="003840EE"/>
    <w:rsid w:val="00385E05"/>
    <w:rsid w:val="003C1E8A"/>
    <w:rsid w:val="00421748"/>
    <w:rsid w:val="00451C75"/>
    <w:rsid w:val="004751B3"/>
    <w:rsid w:val="00477AF1"/>
    <w:rsid w:val="004B610C"/>
    <w:rsid w:val="004D2BBA"/>
    <w:rsid w:val="004F71AA"/>
    <w:rsid w:val="005060C1"/>
    <w:rsid w:val="0054082E"/>
    <w:rsid w:val="00563DD2"/>
    <w:rsid w:val="00564249"/>
    <w:rsid w:val="00571166"/>
    <w:rsid w:val="0058727C"/>
    <w:rsid w:val="005A0F2A"/>
    <w:rsid w:val="005B4D32"/>
    <w:rsid w:val="00661E5D"/>
    <w:rsid w:val="00713560"/>
    <w:rsid w:val="007246B9"/>
    <w:rsid w:val="00727668"/>
    <w:rsid w:val="00757567"/>
    <w:rsid w:val="00760317"/>
    <w:rsid w:val="00795EF1"/>
    <w:rsid w:val="007D0236"/>
    <w:rsid w:val="008132D8"/>
    <w:rsid w:val="00843928"/>
    <w:rsid w:val="00874186"/>
    <w:rsid w:val="008B56C3"/>
    <w:rsid w:val="008F58B9"/>
    <w:rsid w:val="00902E72"/>
    <w:rsid w:val="00950CD7"/>
    <w:rsid w:val="00983F64"/>
    <w:rsid w:val="009B08C9"/>
    <w:rsid w:val="009D0AAE"/>
    <w:rsid w:val="009E2FA6"/>
    <w:rsid w:val="00A16E90"/>
    <w:rsid w:val="00A90A5B"/>
    <w:rsid w:val="00A95C91"/>
    <w:rsid w:val="00AB7967"/>
    <w:rsid w:val="00B4598B"/>
    <w:rsid w:val="00B57963"/>
    <w:rsid w:val="00B93D3D"/>
    <w:rsid w:val="00B9725B"/>
    <w:rsid w:val="00BA75A8"/>
    <w:rsid w:val="00C93FF7"/>
    <w:rsid w:val="00D021AB"/>
    <w:rsid w:val="00D429A1"/>
    <w:rsid w:val="00D65F2F"/>
    <w:rsid w:val="00DA2EBC"/>
    <w:rsid w:val="00DE4532"/>
    <w:rsid w:val="00DF2B63"/>
    <w:rsid w:val="00E20267"/>
    <w:rsid w:val="00E53B50"/>
    <w:rsid w:val="00EA1F46"/>
    <w:rsid w:val="00ED7277"/>
    <w:rsid w:val="00F25708"/>
    <w:rsid w:val="00F51D47"/>
    <w:rsid w:val="00F5748C"/>
    <w:rsid w:val="00F7527C"/>
    <w:rsid w:val="00FD4F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B6552"/>
  <w15:chartTrackingRefBased/>
  <w15:docId w15:val="{6C66AD43-71F3-44C3-90A4-3BF7E7B38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748C"/>
    <w:pPr>
      <w:spacing w:after="0" w:line="240" w:lineRule="auto"/>
    </w:pPr>
    <w:rPr>
      <w:rFonts w:ascii="Times New Roman" w:eastAsia="Times New Roman" w:hAnsi="Times New Roman" w:cs="Times New Roman"/>
      <w:sz w:val="24"/>
      <w:szCs w:val="24"/>
      <w:lang w:val="sr-Cyrl-CS"/>
    </w:rPr>
  </w:style>
  <w:style w:type="paragraph" w:styleId="Heading1">
    <w:name w:val="heading 1"/>
    <w:basedOn w:val="Normal"/>
    <w:next w:val="Normal"/>
    <w:link w:val="Heading1Char"/>
    <w:qFormat/>
    <w:rsid w:val="00F5748C"/>
    <w:pPr>
      <w:keepNext/>
      <w:jc w:val="center"/>
      <w:outlineLvl w:val="0"/>
    </w:pPr>
    <w:rPr>
      <w:b/>
      <w:bCs/>
      <w:noProof/>
      <w:lang w:val="en-US"/>
    </w:rPr>
  </w:style>
  <w:style w:type="paragraph" w:styleId="Heading2">
    <w:name w:val="heading 2"/>
    <w:basedOn w:val="Normal"/>
    <w:next w:val="Normal"/>
    <w:link w:val="Heading2Char"/>
    <w:qFormat/>
    <w:rsid w:val="00F5748C"/>
    <w:pPr>
      <w:keepNext/>
      <w:spacing w:before="240" w:after="60"/>
      <w:outlineLvl w:val="1"/>
    </w:pPr>
    <w:rPr>
      <w:rFonts w:ascii="Arial" w:hAnsi="Arial" w:cs="Arial"/>
      <w:b/>
      <w:bCs/>
      <w:i/>
      <w:iCs/>
      <w:noProof/>
      <w:sz w:val="28"/>
      <w:szCs w:val="28"/>
      <w:lang w:val="hr-HR"/>
    </w:rPr>
  </w:style>
  <w:style w:type="paragraph" w:styleId="Heading3">
    <w:name w:val="heading 3"/>
    <w:basedOn w:val="Normal"/>
    <w:next w:val="Normal"/>
    <w:link w:val="Heading3Char"/>
    <w:qFormat/>
    <w:rsid w:val="00F5748C"/>
    <w:pPr>
      <w:keepNext/>
      <w:spacing w:before="240" w:after="60"/>
      <w:outlineLvl w:val="2"/>
    </w:pPr>
    <w:rPr>
      <w:rFonts w:ascii="Arial" w:hAnsi="Arial" w:cs="Arial"/>
      <w:b/>
      <w:bCs/>
      <w:noProof/>
      <w:sz w:val="26"/>
      <w:szCs w:val="26"/>
      <w:lang w:val="hr-HR"/>
    </w:rPr>
  </w:style>
  <w:style w:type="paragraph" w:styleId="Heading4">
    <w:name w:val="heading 4"/>
    <w:basedOn w:val="Normal"/>
    <w:next w:val="Normal"/>
    <w:link w:val="Heading4Char"/>
    <w:qFormat/>
    <w:rsid w:val="00F5748C"/>
    <w:pPr>
      <w:keepNext/>
      <w:spacing w:before="240" w:after="60"/>
      <w:outlineLvl w:val="3"/>
    </w:pPr>
    <w:rPr>
      <w:b/>
      <w:bCs/>
      <w:noProof/>
      <w:sz w:val="28"/>
      <w:szCs w:val="28"/>
      <w:lang w:val="hr-HR"/>
    </w:rPr>
  </w:style>
  <w:style w:type="paragraph" w:styleId="Heading5">
    <w:name w:val="heading 5"/>
    <w:basedOn w:val="Normal"/>
    <w:next w:val="Normal"/>
    <w:link w:val="Heading5Char"/>
    <w:qFormat/>
    <w:rsid w:val="00F5748C"/>
    <w:pPr>
      <w:spacing w:before="240" w:after="60"/>
      <w:outlineLvl w:val="4"/>
    </w:pPr>
    <w:rPr>
      <w:b/>
      <w:bCs/>
      <w:i/>
      <w:iCs/>
      <w:noProof/>
      <w:sz w:val="26"/>
      <w:szCs w:val="26"/>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5748C"/>
    <w:rPr>
      <w:rFonts w:ascii="Times New Roman" w:eastAsia="Times New Roman" w:hAnsi="Times New Roman" w:cs="Times New Roman"/>
      <w:b/>
      <w:bCs/>
      <w:noProof/>
      <w:sz w:val="24"/>
      <w:szCs w:val="24"/>
      <w:lang w:val="en-US"/>
    </w:rPr>
  </w:style>
  <w:style w:type="character" w:customStyle="1" w:styleId="Heading2Char">
    <w:name w:val="Heading 2 Char"/>
    <w:basedOn w:val="DefaultParagraphFont"/>
    <w:link w:val="Heading2"/>
    <w:rsid w:val="00F5748C"/>
    <w:rPr>
      <w:rFonts w:ascii="Arial" w:eastAsia="Times New Roman" w:hAnsi="Arial" w:cs="Arial"/>
      <w:b/>
      <w:bCs/>
      <w:i/>
      <w:iCs/>
      <w:noProof/>
      <w:sz w:val="28"/>
      <w:szCs w:val="28"/>
      <w:lang w:val="hr-HR"/>
    </w:rPr>
  </w:style>
  <w:style w:type="character" w:customStyle="1" w:styleId="Heading3Char">
    <w:name w:val="Heading 3 Char"/>
    <w:basedOn w:val="DefaultParagraphFont"/>
    <w:link w:val="Heading3"/>
    <w:rsid w:val="00F5748C"/>
    <w:rPr>
      <w:rFonts w:ascii="Arial" w:eastAsia="Times New Roman" w:hAnsi="Arial" w:cs="Arial"/>
      <w:b/>
      <w:bCs/>
      <w:noProof/>
      <w:sz w:val="26"/>
      <w:szCs w:val="26"/>
      <w:lang w:val="hr-HR"/>
    </w:rPr>
  </w:style>
  <w:style w:type="character" w:customStyle="1" w:styleId="Heading4Char">
    <w:name w:val="Heading 4 Char"/>
    <w:basedOn w:val="DefaultParagraphFont"/>
    <w:link w:val="Heading4"/>
    <w:rsid w:val="00F5748C"/>
    <w:rPr>
      <w:rFonts w:ascii="Times New Roman" w:eastAsia="Times New Roman" w:hAnsi="Times New Roman" w:cs="Times New Roman"/>
      <w:b/>
      <w:bCs/>
      <w:noProof/>
      <w:sz w:val="28"/>
      <w:szCs w:val="28"/>
      <w:lang w:val="hr-HR"/>
    </w:rPr>
  </w:style>
  <w:style w:type="character" w:customStyle="1" w:styleId="Heading5Char">
    <w:name w:val="Heading 5 Char"/>
    <w:basedOn w:val="DefaultParagraphFont"/>
    <w:link w:val="Heading5"/>
    <w:rsid w:val="00F5748C"/>
    <w:rPr>
      <w:rFonts w:ascii="Times New Roman" w:eastAsia="Times New Roman" w:hAnsi="Times New Roman" w:cs="Times New Roman"/>
      <w:b/>
      <w:bCs/>
      <w:i/>
      <w:iCs/>
      <w:noProof/>
      <w:sz w:val="26"/>
      <w:szCs w:val="26"/>
      <w:lang w:val="hr-HR"/>
    </w:rPr>
  </w:style>
  <w:style w:type="paragraph" w:styleId="Footer">
    <w:name w:val="footer"/>
    <w:basedOn w:val="Normal"/>
    <w:link w:val="FooterChar"/>
    <w:rsid w:val="00F5748C"/>
    <w:pPr>
      <w:tabs>
        <w:tab w:val="center" w:pos="4320"/>
        <w:tab w:val="right" w:pos="8640"/>
      </w:tabs>
    </w:pPr>
  </w:style>
  <w:style w:type="character" w:customStyle="1" w:styleId="FooterChar">
    <w:name w:val="Footer Char"/>
    <w:basedOn w:val="DefaultParagraphFont"/>
    <w:link w:val="Footer"/>
    <w:rsid w:val="00F5748C"/>
    <w:rPr>
      <w:rFonts w:ascii="Times New Roman" w:eastAsia="Times New Roman" w:hAnsi="Times New Roman" w:cs="Times New Roman"/>
      <w:sz w:val="24"/>
      <w:szCs w:val="24"/>
      <w:lang w:val="sr-Cyrl-CS"/>
    </w:rPr>
  </w:style>
  <w:style w:type="character" w:styleId="PageNumber">
    <w:name w:val="page number"/>
    <w:basedOn w:val="DefaultParagraphFont"/>
    <w:rsid w:val="00F5748C"/>
  </w:style>
  <w:style w:type="character" w:styleId="Hyperlink">
    <w:name w:val="Hyperlink"/>
    <w:rsid w:val="00F5748C"/>
    <w:rPr>
      <w:color w:val="0000FF"/>
      <w:u w:val="single"/>
    </w:rPr>
  </w:style>
  <w:style w:type="table" w:styleId="TableGrid">
    <w:name w:val="Table Grid"/>
    <w:basedOn w:val="TableNormal"/>
    <w:rsid w:val="00F5748C"/>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F5748C"/>
    <w:pPr>
      <w:suppressAutoHyphens/>
      <w:spacing w:line="100" w:lineRule="atLeast"/>
      <w:ind w:left="720"/>
    </w:pPr>
    <w:rPr>
      <w:rFonts w:eastAsia="Arial Unicode MS"/>
      <w:color w:val="000000"/>
      <w:kern w:val="1"/>
      <w:lang w:val="sr-Latn-CS" w:eastAsia="hi-IN" w:bidi="hi-IN"/>
    </w:rPr>
  </w:style>
  <w:style w:type="numbering" w:customStyle="1" w:styleId="Style1">
    <w:name w:val="Style1"/>
    <w:rsid w:val="00F5748C"/>
    <w:pPr>
      <w:numPr>
        <w:numId w:val="4"/>
      </w:numPr>
    </w:pPr>
  </w:style>
  <w:style w:type="paragraph" w:styleId="BodyText">
    <w:name w:val="Body Text"/>
    <w:basedOn w:val="Normal"/>
    <w:link w:val="BodyTextChar"/>
    <w:rsid w:val="00F5748C"/>
    <w:pPr>
      <w:jc w:val="both"/>
    </w:pPr>
    <w:rPr>
      <w:noProof/>
      <w:lang w:val="en-US"/>
    </w:rPr>
  </w:style>
  <w:style w:type="character" w:customStyle="1" w:styleId="BodyTextChar">
    <w:name w:val="Body Text Char"/>
    <w:basedOn w:val="DefaultParagraphFont"/>
    <w:link w:val="BodyText"/>
    <w:rsid w:val="00F5748C"/>
    <w:rPr>
      <w:rFonts w:ascii="Times New Roman" w:eastAsia="Times New Roman" w:hAnsi="Times New Roman" w:cs="Times New Roman"/>
      <w:noProof/>
      <w:sz w:val="24"/>
      <w:szCs w:val="24"/>
      <w:lang w:val="en-US"/>
    </w:rPr>
  </w:style>
  <w:style w:type="paragraph" w:styleId="BodyText2">
    <w:name w:val="Body Text 2"/>
    <w:basedOn w:val="Normal"/>
    <w:link w:val="BodyText2Char"/>
    <w:rsid w:val="00F5748C"/>
    <w:pPr>
      <w:spacing w:after="120" w:line="480" w:lineRule="auto"/>
    </w:pPr>
    <w:rPr>
      <w:noProof/>
      <w:lang w:val="hr-HR"/>
    </w:rPr>
  </w:style>
  <w:style w:type="character" w:customStyle="1" w:styleId="BodyText2Char">
    <w:name w:val="Body Text 2 Char"/>
    <w:basedOn w:val="DefaultParagraphFont"/>
    <w:link w:val="BodyText2"/>
    <w:rsid w:val="00F5748C"/>
    <w:rPr>
      <w:rFonts w:ascii="Times New Roman" w:eastAsia="Times New Roman" w:hAnsi="Times New Roman" w:cs="Times New Roman"/>
      <w:noProof/>
      <w:sz w:val="24"/>
      <w:szCs w:val="24"/>
      <w:lang w:val="hr-HR"/>
    </w:rPr>
  </w:style>
  <w:style w:type="paragraph" w:styleId="Header">
    <w:name w:val="header"/>
    <w:basedOn w:val="Normal"/>
    <w:link w:val="HeaderChar"/>
    <w:rsid w:val="00F5748C"/>
    <w:pPr>
      <w:tabs>
        <w:tab w:val="center" w:pos="4535"/>
        <w:tab w:val="right" w:pos="9071"/>
      </w:tabs>
    </w:pPr>
    <w:rPr>
      <w:noProof/>
      <w:lang w:val="hr-HR"/>
    </w:rPr>
  </w:style>
  <w:style w:type="character" w:customStyle="1" w:styleId="HeaderChar">
    <w:name w:val="Header Char"/>
    <w:basedOn w:val="DefaultParagraphFont"/>
    <w:link w:val="Header"/>
    <w:rsid w:val="00F5748C"/>
    <w:rPr>
      <w:rFonts w:ascii="Times New Roman" w:eastAsia="Times New Roman" w:hAnsi="Times New Roman" w:cs="Times New Roman"/>
      <w:noProof/>
      <w:sz w:val="24"/>
      <w:szCs w:val="24"/>
      <w:lang w:val="hr-HR"/>
    </w:rPr>
  </w:style>
  <w:style w:type="paragraph" w:styleId="BalloonText">
    <w:name w:val="Balloon Text"/>
    <w:basedOn w:val="Normal"/>
    <w:link w:val="BalloonTextChar"/>
    <w:semiHidden/>
    <w:rsid w:val="00F5748C"/>
    <w:rPr>
      <w:rFonts w:ascii="Tahoma" w:hAnsi="Tahoma" w:cs="Tahoma"/>
      <w:noProof/>
      <w:sz w:val="16"/>
      <w:szCs w:val="16"/>
      <w:lang w:val="hr-HR"/>
    </w:rPr>
  </w:style>
  <w:style w:type="character" w:customStyle="1" w:styleId="BalloonTextChar">
    <w:name w:val="Balloon Text Char"/>
    <w:basedOn w:val="DefaultParagraphFont"/>
    <w:link w:val="BalloonText"/>
    <w:semiHidden/>
    <w:rsid w:val="00F5748C"/>
    <w:rPr>
      <w:rFonts w:ascii="Tahoma" w:eastAsia="Times New Roman" w:hAnsi="Tahoma" w:cs="Tahoma"/>
      <w:noProof/>
      <w:sz w:val="16"/>
      <w:szCs w:val="16"/>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D40F55-8522-48E7-A2C7-228F8DE5E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485</TotalTime>
  <Pages>34</Pages>
  <Words>8300</Words>
  <Characters>47310</Characters>
  <Application>Microsoft Office Word</Application>
  <DocSecurity>0</DocSecurity>
  <Lines>394</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pravnik</dc:creator>
  <cp:keywords/>
  <dc:description/>
  <cp:lastModifiedBy>pravnik</cp:lastModifiedBy>
  <cp:revision>42</cp:revision>
  <cp:lastPrinted>2018-10-15T08:53:00Z</cp:lastPrinted>
  <dcterms:created xsi:type="dcterms:W3CDTF">2016-10-28T08:31:00Z</dcterms:created>
  <dcterms:modified xsi:type="dcterms:W3CDTF">2019-11-06T06:47:00Z</dcterms:modified>
</cp:coreProperties>
</file>